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9ABA9" w14:textId="7436E947" w:rsidR="00B63B89" w:rsidRPr="00CC715E" w:rsidRDefault="00B63B89" w:rsidP="00B63B89">
      <w:pPr>
        <w:jc w:val="both"/>
        <w:rPr>
          <w:b/>
          <w:color w:val="E4761E"/>
        </w:rPr>
      </w:pPr>
      <w:r w:rsidRPr="00CC715E">
        <w:rPr>
          <w:b/>
          <w:color w:val="E4761E"/>
        </w:rPr>
        <w:t>ABOUT VOLUNTEER</w:t>
      </w:r>
      <w:r w:rsidR="00682F84">
        <w:rPr>
          <w:b/>
          <w:color w:val="E4761E"/>
        </w:rPr>
        <w:t>/INTERNSHIP</w:t>
      </w:r>
      <w:r w:rsidRPr="00CC715E">
        <w:rPr>
          <w:b/>
          <w:color w:val="E4761E"/>
        </w:rPr>
        <w:t xml:space="preserve"> PROGRAM</w:t>
      </w:r>
    </w:p>
    <w:p w14:paraId="0ABFD264" w14:textId="18C01D43" w:rsidR="00C67435" w:rsidRDefault="00C67435" w:rsidP="00C67435">
      <w:pPr>
        <w:jc w:val="both"/>
      </w:pPr>
      <w:r w:rsidRPr="00DF2054">
        <w:t>The Volunteer</w:t>
      </w:r>
      <w:r w:rsidR="00DF2054" w:rsidRPr="00DF2054">
        <w:t>/Intern</w:t>
      </w:r>
      <w:r w:rsidRPr="00DF2054">
        <w:t xml:space="preserve"> Program at </w:t>
      </w:r>
      <w:r w:rsidR="00DF2054" w:rsidRPr="00DF2054">
        <w:t>CARE</w:t>
      </w:r>
      <w:r w:rsidRPr="00DF2054">
        <w:t xml:space="preserve"> in Vietnam (CVN) is designed for young national talents who desire to</w:t>
      </w:r>
      <w:r>
        <w:t xml:space="preserve"> pave their career path with an interest in development work, in the hope that their contribution to CVN would promote not only growth of their knowledge and skills but development of their career as well.</w:t>
      </w:r>
    </w:p>
    <w:p w14:paraId="4DDCD9DE" w14:textId="77777777" w:rsidR="00C67435" w:rsidRDefault="00C67435" w:rsidP="00C67435">
      <w:pPr>
        <w:jc w:val="both"/>
      </w:pPr>
      <w:r>
        <w:t>In companionship with CVN, volunteers can expect to (i) Gain insight into the development and humanitarian sector with a strong focus on gender equality (see About CARE); (ii) Build up professional life with first-hand experiences in a diverse working environment; and (iii) Challenge and develop behaviour competences in a dynamic international organization.</w:t>
      </w:r>
    </w:p>
    <w:p w14:paraId="6AC73EDF" w14:textId="77777777" w:rsidR="00C67435" w:rsidRDefault="00C67435" w:rsidP="00C67435">
      <w:pPr>
        <w:jc w:val="both"/>
      </w:pPr>
      <w:r>
        <w:t>To that end, volunteers are at the heart of the program with a support structure that enables them to seek mentorship and collaboration within and beyond the organization. This structure will involve various mentors who could be supervisors, colleagues, and peers to provide on-the-job guidance, educational opportunities, and peer-learning experiences.</w:t>
      </w:r>
    </w:p>
    <w:p w14:paraId="25F9ED83" w14:textId="32A20336" w:rsidR="00776306" w:rsidRDefault="00C67435" w:rsidP="00C67435">
      <w:pPr>
        <w:jc w:val="both"/>
      </w:pPr>
      <w:r>
        <w:t>As the Volunteer</w:t>
      </w:r>
      <w:r w:rsidR="00682F84">
        <w:t xml:space="preserve">/Intern </w:t>
      </w:r>
      <w:r>
        <w:t>Program is aligned with CVN's Volunteer and Intern Policy and Guidelines, a monthly allowance along with an Accident and Health package will be provided. For specific tasks that require travel out of their work base, work-related expenses will be covered in accordance with CVN's cost norm.</w:t>
      </w:r>
    </w:p>
    <w:p w14:paraId="14E7E515" w14:textId="5CDA5262" w:rsidR="00B63B89" w:rsidRPr="00682F84" w:rsidRDefault="00682F84" w:rsidP="00C67435">
      <w:pPr>
        <w:jc w:val="both"/>
        <w:rPr>
          <w:rFonts w:cs="Times New Roman"/>
          <w:b/>
          <w:color w:val="E4761E"/>
          <w:lang w:val="en-US"/>
        </w:rPr>
      </w:pPr>
      <w:r>
        <w:rPr>
          <w:rFonts w:cs="Times New Roman"/>
          <w:b/>
          <w:color w:val="E4761E"/>
          <w:lang w:val="en-US"/>
        </w:rPr>
        <w:t>SCOPE OF INTER WORK</w:t>
      </w:r>
      <w:r w:rsidR="007F19B3">
        <w:rPr>
          <w:rFonts w:cs="Times New Roman"/>
          <w:b/>
          <w:color w:val="E4761E"/>
          <w:lang w:val="en-US"/>
        </w:rPr>
        <w:t xml:space="preserve"> FOR INTERNS/VOLUNTEER</w:t>
      </w:r>
    </w:p>
    <w:p w14:paraId="0D148C30" w14:textId="77777777" w:rsidR="006B437C" w:rsidRDefault="006B437C" w:rsidP="00B63B89">
      <w:pPr>
        <w:jc w:val="both"/>
        <w:rPr>
          <w:rFonts w:cs="Times New Roman"/>
        </w:rPr>
      </w:pPr>
      <w:r w:rsidRPr="006B437C">
        <w:rPr>
          <w:rFonts w:cs="Times New Roman"/>
        </w:rPr>
        <w:t xml:space="preserve">The </w:t>
      </w:r>
      <w:r w:rsidRPr="00DF2054">
        <w:rPr>
          <w:rFonts w:cs="Times New Roman"/>
        </w:rPr>
        <w:t>Program</w:t>
      </w:r>
      <w:r w:rsidRPr="006B437C">
        <w:rPr>
          <w:rFonts w:cs="Times New Roman"/>
        </w:rPr>
        <w:t xml:space="preserve"> Volunteer/Intern will receive on-the-job training, primarily in providing administrative and logistical support. Additionally, they may engage in technical areas of project implementation at CARE Viet Nam, depending on their interests and alignment with personal development goals. This role will be carried out under close mentorship from the program team.</w:t>
      </w:r>
    </w:p>
    <w:p w14:paraId="15B84BC9" w14:textId="77777777" w:rsidR="006B437C" w:rsidRPr="006B437C" w:rsidRDefault="006B437C" w:rsidP="006B437C">
      <w:pPr>
        <w:spacing w:after="0"/>
        <w:rPr>
          <w:b/>
          <w:bCs/>
          <w:color w:val="E4761E"/>
          <w:lang w:val="en-US"/>
        </w:rPr>
      </w:pPr>
      <w:r w:rsidRPr="006B437C">
        <w:rPr>
          <w:b/>
          <w:bCs/>
          <w:color w:val="E4761E"/>
          <w:lang w:val="en-US"/>
        </w:rPr>
        <w:t>MAIN LEARNING OPPORTUNITIES AND RESPONSIBILITIES FOR VOLUNTEER/INTERN</w:t>
      </w:r>
    </w:p>
    <w:p w14:paraId="56825F27" w14:textId="77777777" w:rsidR="00C566C2" w:rsidRDefault="00C566C2" w:rsidP="00C566C2">
      <w:pPr>
        <w:shd w:val="clear" w:color="auto" w:fill="FFFFFF"/>
        <w:spacing w:after="0" w:line="240" w:lineRule="auto"/>
        <w:jc w:val="both"/>
        <w:rPr>
          <w:rFonts w:ascii="Roboto" w:hAnsi="Roboto"/>
          <w:b/>
          <w:bCs/>
          <w:color w:val="333333"/>
          <w:sz w:val="21"/>
          <w:szCs w:val="21"/>
        </w:rPr>
      </w:pPr>
      <w:r w:rsidRPr="00E15530">
        <w:rPr>
          <w:rFonts w:ascii="Roboto" w:hAnsi="Roboto"/>
          <w:b/>
          <w:bCs/>
          <w:color w:val="333333"/>
          <w:sz w:val="21"/>
          <w:szCs w:val="21"/>
        </w:rPr>
        <w:t>FINANCE SUPPORT</w:t>
      </w:r>
    </w:p>
    <w:p w14:paraId="73A2E59C" w14:textId="77777777" w:rsidR="006D1E36" w:rsidRDefault="006D1E36" w:rsidP="00C566C2">
      <w:pPr>
        <w:shd w:val="clear" w:color="auto" w:fill="FFFFFF"/>
        <w:spacing w:after="0" w:line="240" w:lineRule="auto"/>
        <w:jc w:val="both"/>
        <w:rPr>
          <w:rFonts w:ascii="Roboto" w:hAnsi="Roboto"/>
          <w:b/>
          <w:bCs/>
          <w:color w:val="333333"/>
          <w:sz w:val="21"/>
          <w:szCs w:val="21"/>
        </w:rPr>
      </w:pPr>
    </w:p>
    <w:p w14:paraId="7CCD9195" w14:textId="1EC6CA23" w:rsidR="002F2399" w:rsidRPr="002F2399" w:rsidRDefault="008D39EB" w:rsidP="00F0610F">
      <w:pPr>
        <w:pStyle w:val="ListParagraph"/>
        <w:numPr>
          <w:ilvl w:val="0"/>
          <w:numId w:val="23"/>
        </w:numPr>
        <w:shd w:val="clear" w:color="auto" w:fill="FFFFFF"/>
        <w:spacing w:after="0" w:line="240" w:lineRule="auto"/>
        <w:jc w:val="both"/>
        <w:rPr>
          <w:rFonts w:ascii="Roboto" w:hAnsi="Roboto"/>
          <w:color w:val="333333"/>
          <w:sz w:val="21"/>
          <w:szCs w:val="21"/>
        </w:rPr>
      </w:pPr>
      <w:r>
        <w:rPr>
          <w:rFonts w:ascii="Roboto" w:hAnsi="Roboto"/>
          <w:color w:val="333333"/>
          <w:sz w:val="21"/>
          <w:szCs w:val="21"/>
        </w:rPr>
        <w:t xml:space="preserve">Support on </w:t>
      </w:r>
      <w:r w:rsidR="002F2399" w:rsidRPr="006D1E36">
        <w:rPr>
          <w:rFonts w:ascii="Roboto" w:hAnsi="Roboto"/>
          <w:color w:val="333333"/>
          <w:sz w:val="21"/>
          <w:szCs w:val="21"/>
        </w:rPr>
        <w:t>pay cycle and bank batch upload</w:t>
      </w:r>
    </w:p>
    <w:p w14:paraId="447E6281" w14:textId="5D721647" w:rsidR="00C566C2" w:rsidRDefault="00C566C2" w:rsidP="00C566C2">
      <w:pPr>
        <w:numPr>
          <w:ilvl w:val="0"/>
          <w:numId w:val="23"/>
        </w:numPr>
        <w:shd w:val="clear" w:color="auto" w:fill="FFFFFF"/>
        <w:spacing w:after="0" w:line="240" w:lineRule="auto"/>
        <w:jc w:val="both"/>
        <w:rPr>
          <w:rFonts w:ascii="Roboto" w:hAnsi="Roboto"/>
          <w:color w:val="333333"/>
          <w:sz w:val="21"/>
          <w:szCs w:val="21"/>
        </w:rPr>
      </w:pPr>
      <w:r>
        <w:rPr>
          <w:rFonts w:ascii="Roboto" w:hAnsi="Roboto"/>
          <w:color w:val="333333"/>
          <w:sz w:val="21"/>
          <w:szCs w:val="21"/>
        </w:rPr>
        <w:t>S</w:t>
      </w:r>
      <w:r w:rsidRPr="006437CB">
        <w:rPr>
          <w:rFonts w:ascii="Roboto" w:hAnsi="Roboto"/>
          <w:color w:val="333333"/>
          <w:sz w:val="21"/>
          <w:szCs w:val="21"/>
        </w:rPr>
        <w:t>plit</w:t>
      </w:r>
      <w:r>
        <w:rPr>
          <w:rFonts w:ascii="Roboto" w:hAnsi="Roboto"/>
          <w:color w:val="333333"/>
          <w:sz w:val="21"/>
          <w:szCs w:val="21"/>
        </w:rPr>
        <w:t xml:space="preserve"> Vietcombank</w:t>
      </w:r>
      <w:r w:rsidRPr="006437CB">
        <w:rPr>
          <w:rFonts w:ascii="Roboto" w:hAnsi="Roboto"/>
          <w:color w:val="333333"/>
          <w:sz w:val="21"/>
          <w:szCs w:val="21"/>
        </w:rPr>
        <w:t xml:space="preserve"> </w:t>
      </w:r>
      <w:r>
        <w:rPr>
          <w:rFonts w:ascii="Roboto" w:hAnsi="Roboto"/>
          <w:color w:val="333333"/>
          <w:sz w:val="21"/>
          <w:szCs w:val="21"/>
        </w:rPr>
        <w:t xml:space="preserve">(VCB) </w:t>
      </w:r>
      <w:r w:rsidRPr="006437CB">
        <w:rPr>
          <w:rFonts w:ascii="Roboto" w:hAnsi="Roboto"/>
          <w:color w:val="333333"/>
          <w:sz w:val="21"/>
          <w:szCs w:val="21"/>
        </w:rPr>
        <w:t>advice and save to folder</w:t>
      </w:r>
      <w:r>
        <w:rPr>
          <w:rFonts w:ascii="Roboto" w:hAnsi="Roboto"/>
          <w:color w:val="333333"/>
          <w:sz w:val="21"/>
          <w:szCs w:val="21"/>
        </w:rPr>
        <w:t>.</w:t>
      </w:r>
    </w:p>
    <w:p w14:paraId="3F95B812" w14:textId="77777777" w:rsidR="00C566C2" w:rsidRDefault="00C566C2" w:rsidP="00C566C2">
      <w:pPr>
        <w:numPr>
          <w:ilvl w:val="0"/>
          <w:numId w:val="23"/>
        </w:numPr>
        <w:shd w:val="clear" w:color="auto" w:fill="FFFFFF"/>
        <w:spacing w:after="0" w:line="240" w:lineRule="auto"/>
        <w:jc w:val="both"/>
        <w:rPr>
          <w:rFonts w:ascii="Roboto" w:hAnsi="Roboto"/>
          <w:color w:val="333333"/>
          <w:sz w:val="21"/>
          <w:szCs w:val="21"/>
        </w:rPr>
      </w:pPr>
      <w:r w:rsidRPr="006437CB">
        <w:rPr>
          <w:rFonts w:ascii="Roboto" w:hAnsi="Roboto"/>
          <w:color w:val="333333"/>
          <w:sz w:val="21"/>
          <w:szCs w:val="21"/>
        </w:rPr>
        <w:t>Stamp paid for vouchers</w:t>
      </w:r>
    </w:p>
    <w:p w14:paraId="66E8B369" w14:textId="77777777" w:rsidR="008F4DAB" w:rsidRDefault="008F4DAB" w:rsidP="008F4DAB">
      <w:pPr>
        <w:numPr>
          <w:ilvl w:val="0"/>
          <w:numId w:val="23"/>
        </w:numPr>
        <w:shd w:val="clear" w:color="auto" w:fill="FFFFFF"/>
        <w:spacing w:after="0" w:line="240" w:lineRule="auto"/>
        <w:jc w:val="both"/>
        <w:rPr>
          <w:rFonts w:ascii="Roboto" w:hAnsi="Roboto"/>
          <w:color w:val="333333"/>
          <w:sz w:val="21"/>
          <w:szCs w:val="21"/>
        </w:rPr>
      </w:pPr>
      <w:r>
        <w:rPr>
          <w:rFonts w:ascii="Roboto" w:hAnsi="Roboto"/>
          <w:color w:val="333333"/>
          <w:sz w:val="21"/>
          <w:szCs w:val="21"/>
        </w:rPr>
        <w:t>Support on verifying finance document</w:t>
      </w:r>
    </w:p>
    <w:p w14:paraId="0F00361D" w14:textId="77777777" w:rsidR="00E72A8C" w:rsidRDefault="00E72A8C" w:rsidP="00E72A8C">
      <w:pPr>
        <w:numPr>
          <w:ilvl w:val="0"/>
          <w:numId w:val="23"/>
        </w:numPr>
        <w:shd w:val="clear" w:color="auto" w:fill="FFFFFF"/>
        <w:spacing w:after="0" w:line="240" w:lineRule="auto"/>
        <w:jc w:val="both"/>
        <w:rPr>
          <w:rFonts w:ascii="Roboto" w:hAnsi="Roboto"/>
          <w:color w:val="333333"/>
          <w:sz w:val="21"/>
          <w:szCs w:val="21"/>
        </w:rPr>
      </w:pPr>
      <w:r>
        <w:rPr>
          <w:rFonts w:ascii="Roboto" w:hAnsi="Roboto"/>
          <w:color w:val="333333"/>
          <w:sz w:val="21"/>
          <w:szCs w:val="21"/>
        </w:rPr>
        <w:t>Support on partner finance management</w:t>
      </w:r>
    </w:p>
    <w:p w14:paraId="0DC6D00F" w14:textId="2CD05E8C" w:rsidR="0021450C" w:rsidRDefault="0021450C" w:rsidP="00E72A8C">
      <w:pPr>
        <w:numPr>
          <w:ilvl w:val="0"/>
          <w:numId w:val="23"/>
        </w:numPr>
        <w:shd w:val="clear" w:color="auto" w:fill="FFFFFF"/>
        <w:spacing w:after="0" w:line="240" w:lineRule="auto"/>
        <w:jc w:val="both"/>
        <w:rPr>
          <w:rFonts w:ascii="Roboto" w:hAnsi="Roboto"/>
          <w:color w:val="333333"/>
          <w:sz w:val="21"/>
          <w:szCs w:val="21"/>
        </w:rPr>
      </w:pPr>
      <w:r>
        <w:rPr>
          <w:rFonts w:ascii="Roboto" w:hAnsi="Roboto"/>
          <w:color w:val="333333"/>
          <w:sz w:val="21"/>
          <w:szCs w:val="21"/>
        </w:rPr>
        <w:t xml:space="preserve">Support on </w:t>
      </w:r>
      <w:r w:rsidR="00D213F9">
        <w:rPr>
          <w:rFonts w:ascii="Roboto" w:hAnsi="Roboto"/>
          <w:color w:val="333333"/>
          <w:sz w:val="21"/>
          <w:szCs w:val="21"/>
        </w:rPr>
        <w:t>PIT declaration</w:t>
      </w:r>
    </w:p>
    <w:p w14:paraId="78D83279" w14:textId="77777777" w:rsidR="00C566C2" w:rsidRDefault="00C566C2" w:rsidP="00C566C2">
      <w:pPr>
        <w:numPr>
          <w:ilvl w:val="0"/>
          <w:numId w:val="23"/>
        </w:numPr>
        <w:shd w:val="clear" w:color="auto" w:fill="FFFFFF"/>
        <w:spacing w:after="0" w:line="240" w:lineRule="auto"/>
        <w:jc w:val="both"/>
        <w:rPr>
          <w:rFonts w:ascii="Roboto" w:hAnsi="Roboto"/>
          <w:color w:val="333333"/>
          <w:sz w:val="21"/>
          <w:szCs w:val="21"/>
        </w:rPr>
      </w:pPr>
      <w:r w:rsidRPr="009541A8">
        <w:rPr>
          <w:rFonts w:ascii="Roboto" w:hAnsi="Roboto"/>
          <w:color w:val="333333"/>
          <w:sz w:val="21"/>
          <w:szCs w:val="21"/>
        </w:rPr>
        <w:t>Support on finding Finance document for audit</w:t>
      </w:r>
    </w:p>
    <w:p w14:paraId="19153A2E" w14:textId="77777777" w:rsidR="00C566C2" w:rsidRDefault="00C566C2" w:rsidP="00C566C2">
      <w:pPr>
        <w:numPr>
          <w:ilvl w:val="0"/>
          <w:numId w:val="23"/>
        </w:numPr>
        <w:shd w:val="clear" w:color="auto" w:fill="FFFFFF"/>
        <w:spacing w:after="0" w:line="240" w:lineRule="auto"/>
        <w:jc w:val="both"/>
        <w:rPr>
          <w:rFonts w:ascii="Roboto" w:hAnsi="Roboto"/>
          <w:color w:val="333333"/>
          <w:sz w:val="21"/>
          <w:szCs w:val="21"/>
        </w:rPr>
      </w:pPr>
      <w:r w:rsidRPr="00EB71D1">
        <w:rPr>
          <w:rFonts w:ascii="Roboto" w:hAnsi="Roboto"/>
          <w:color w:val="333333"/>
          <w:sz w:val="21"/>
          <w:szCs w:val="21"/>
        </w:rPr>
        <w:t>Support on annual asset physical count</w:t>
      </w:r>
    </w:p>
    <w:p w14:paraId="6A7E62E3" w14:textId="77777777" w:rsidR="00C566C2" w:rsidRDefault="00C566C2" w:rsidP="00C566C2">
      <w:pPr>
        <w:numPr>
          <w:ilvl w:val="0"/>
          <w:numId w:val="23"/>
        </w:numPr>
        <w:shd w:val="clear" w:color="auto" w:fill="FFFFFF"/>
        <w:spacing w:after="0" w:line="240" w:lineRule="auto"/>
        <w:jc w:val="both"/>
        <w:rPr>
          <w:rFonts w:ascii="Roboto" w:hAnsi="Roboto"/>
          <w:color w:val="333333"/>
          <w:sz w:val="21"/>
          <w:szCs w:val="21"/>
        </w:rPr>
      </w:pPr>
      <w:r>
        <w:rPr>
          <w:rFonts w:ascii="Roboto" w:hAnsi="Roboto"/>
          <w:color w:val="333333"/>
          <w:sz w:val="21"/>
          <w:szCs w:val="21"/>
        </w:rPr>
        <w:t>Other tasks as assigned</w:t>
      </w:r>
    </w:p>
    <w:p w14:paraId="3FFE41F2" w14:textId="77777777" w:rsidR="00584F9E" w:rsidRDefault="00584F9E" w:rsidP="006B437C">
      <w:pPr>
        <w:spacing w:after="0"/>
        <w:rPr>
          <w:rFonts w:cs="Times New Roman"/>
        </w:rPr>
      </w:pPr>
    </w:p>
    <w:p w14:paraId="485FF666" w14:textId="77777777" w:rsidR="00A432B5" w:rsidRDefault="006B437C" w:rsidP="00A432B5">
      <w:pPr>
        <w:spacing w:after="0"/>
        <w:rPr>
          <w:rFonts w:cs="Times New Roman"/>
        </w:rPr>
      </w:pPr>
      <w:r w:rsidRPr="006B437C">
        <w:rPr>
          <w:rFonts w:cs="Times New Roman"/>
        </w:rPr>
        <w:t>Volunteers/Interns are encouraged to take on additional responsibilities beyond their core duties, where relevant and appropriate to their skills and interests.</w:t>
      </w:r>
    </w:p>
    <w:p w14:paraId="69AB7C6A" w14:textId="263E8ACF" w:rsidR="006B437C" w:rsidRPr="006B437C" w:rsidRDefault="006B437C" w:rsidP="00A432B5">
      <w:pPr>
        <w:spacing w:after="0"/>
        <w:rPr>
          <w:rFonts w:cstheme="minorHAnsi"/>
          <w:b/>
          <w:bCs/>
          <w:lang w:val="en-US"/>
        </w:rPr>
      </w:pPr>
      <w:r w:rsidRPr="006B437C">
        <w:rPr>
          <w:rFonts w:cstheme="minorHAnsi"/>
          <w:b/>
          <w:bCs/>
          <w:lang w:val="en-US"/>
        </w:rPr>
        <w:t>COMMON ACCOUNTABILITIES FOR VOLUNTEERS AND INTERNS</w:t>
      </w:r>
      <w:r>
        <w:rPr>
          <w:rFonts w:cstheme="minorHAnsi"/>
          <w:b/>
          <w:bCs/>
          <w:lang w:val="en-US"/>
        </w:rPr>
        <w:t xml:space="preserve"> (5%)</w:t>
      </w:r>
    </w:p>
    <w:p w14:paraId="099EF8D8" w14:textId="15C9C5F8" w:rsidR="006B437C" w:rsidRPr="006B437C" w:rsidRDefault="006B437C" w:rsidP="006B437C">
      <w:pPr>
        <w:numPr>
          <w:ilvl w:val="0"/>
          <w:numId w:val="22"/>
        </w:numPr>
        <w:spacing w:after="0"/>
        <w:rPr>
          <w:rFonts w:cs="Times New Roman"/>
        </w:rPr>
      </w:pPr>
      <w:r w:rsidRPr="006B437C">
        <w:rPr>
          <w:rFonts w:cs="Times New Roman"/>
        </w:rPr>
        <w:t>Uphold ethical standards, CARE’s Safeguarding Policy and Codes of conduct;</w:t>
      </w:r>
    </w:p>
    <w:p w14:paraId="32BD32CA" w14:textId="2FC4C16B" w:rsidR="006B437C" w:rsidRPr="006B437C" w:rsidRDefault="006B437C" w:rsidP="006B437C">
      <w:pPr>
        <w:numPr>
          <w:ilvl w:val="0"/>
          <w:numId w:val="22"/>
        </w:numPr>
        <w:spacing w:after="0"/>
        <w:rPr>
          <w:rFonts w:cs="Times New Roman"/>
        </w:rPr>
      </w:pPr>
      <w:r w:rsidRPr="006B437C">
        <w:rPr>
          <w:rFonts w:cs="Times New Roman"/>
        </w:rPr>
        <w:t xml:space="preserve">Understand of responsibilities with the CI Safeguarding Policy commitments, including signing of the Safeguarding Policy and Code of Conduct, and completing induction and refresher trainings; </w:t>
      </w:r>
    </w:p>
    <w:p w14:paraId="1F522B54" w14:textId="4761F70C" w:rsidR="006B437C" w:rsidRPr="006B437C" w:rsidRDefault="006B437C" w:rsidP="006B437C">
      <w:pPr>
        <w:numPr>
          <w:ilvl w:val="0"/>
          <w:numId w:val="22"/>
        </w:numPr>
        <w:spacing w:after="0"/>
        <w:rPr>
          <w:rFonts w:cs="Times New Roman"/>
        </w:rPr>
      </w:pPr>
      <w:r w:rsidRPr="006B437C">
        <w:rPr>
          <w:rFonts w:cs="Times New Roman"/>
        </w:rPr>
        <w:t>Promot</w:t>
      </w:r>
      <w:r>
        <w:rPr>
          <w:rFonts w:cs="Times New Roman"/>
        </w:rPr>
        <w:t>e</w:t>
      </w:r>
      <w:r w:rsidRPr="006B437C">
        <w:rPr>
          <w:rFonts w:cs="Times New Roman"/>
        </w:rPr>
        <w:t xml:space="preserve"> equal rights and challenging discriminatory norms to achieve social justice;</w:t>
      </w:r>
    </w:p>
    <w:p w14:paraId="2E54F4FB" w14:textId="7D307769" w:rsidR="006B437C" w:rsidRPr="006B437C" w:rsidRDefault="006B437C" w:rsidP="006B437C">
      <w:pPr>
        <w:numPr>
          <w:ilvl w:val="0"/>
          <w:numId w:val="22"/>
        </w:numPr>
        <w:spacing w:after="0"/>
        <w:rPr>
          <w:rFonts w:cs="Times New Roman"/>
        </w:rPr>
      </w:pPr>
      <w:r w:rsidRPr="006B437C">
        <w:rPr>
          <w:rFonts w:cs="Times New Roman"/>
        </w:rPr>
        <w:t xml:space="preserve">Foster an inclusive workplace respecting diverse gender identities, abilities, backgrounds, and experiences through dialogue, training, and diversity initiatives. </w:t>
      </w:r>
    </w:p>
    <w:p w14:paraId="096B5FF3" w14:textId="3E8486B4" w:rsidR="006B437C" w:rsidRPr="006B437C" w:rsidRDefault="006B437C" w:rsidP="006B437C">
      <w:pPr>
        <w:numPr>
          <w:ilvl w:val="0"/>
          <w:numId w:val="22"/>
        </w:numPr>
        <w:spacing w:after="0"/>
        <w:rPr>
          <w:rFonts w:cs="Times New Roman"/>
        </w:rPr>
      </w:pPr>
      <w:r w:rsidRPr="006B437C">
        <w:rPr>
          <w:rFonts w:cs="Times New Roman"/>
        </w:rPr>
        <w:t xml:space="preserve">adhere to Safety &amp; Security responsibilities, emphasizing team and individual accountability to maintain a safe environment. This includes readiness, compliance, and active engagement to mitigate </w:t>
      </w:r>
      <w:r w:rsidRPr="006B437C">
        <w:rPr>
          <w:rFonts w:cs="Times New Roman"/>
        </w:rPr>
        <w:lastRenderedPageBreak/>
        <w:t>risks through awareness, reporting, and policy enforcement.</w:t>
      </w:r>
      <w:r w:rsidR="00DE04EB">
        <w:rPr>
          <w:rFonts w:cs="Times New Roman"/>
        </w:rPr>
        <w:pict w14:anchorId="64AE81D9">
          <v:rect id="_x0000_i1025" style="width:0;height:1.5pt" o:hralign="center" o:hrstd="t" o:hr="t" fillcolor="#a0a0a0" stroked="f"/>
        </w:pict>
      </w:r>
    </w:p>
    <w:p w14:paraId="774CA4A5" w14:textId="77777777" w:rsidR="006B437C" w:rsidRPr="006B437C" w:rsidRDefault="006B437C" w:rsidP="006B437C">
      <w:pPr>
        <w:spacing w:after="0"/>
        <w:rPr>
          <w:rFonts w:cstheme="minorHAnsi"/>
          <w:b/>
          <w:bCs/>
          <w:lang w:val="en-US"/>
        </w:rPr>
      </w:pPr>
      <w:r w:rsidRPr="006B437C">
        <w:rPr>
          <w:rFonts w:cstheme="minorHAnsi"/>
          <w:b/>
          <w:bCs/>
          <w:lang w:val="en-US"/>
        </w:rPr>
        <w:t>SELECTION CRITERIA</w:t>
      </w:r>
    </w:p>
    <w:p w14:paraId="5255570F" w14:textId="77777777" w:rsidR="006B437C" w:rsidRPr="006B437C" w:rsidRDefault="006B437C" w:rsidP="006B437C">
      <w:pPr>
        <w:numPr>
          <w:ilvl w:val="0"/>
          <w:numId w:val="22"/>
        </w:numPr>
        <w:spacing w:after="0"/>
        <w:rPr>
          <w:rFonts w:cs="Times New Roman"/>
        </w:rPr>
      </w:pPr>
      <w:r w:rsidRPr="006B437C">
        <w:rPr>
          <w:rFonts w:cs="Times New Roman"/>
        </w:rPr>
        <w:t>Strong sense of purpose and eagerness to learn about CARE’s work, gender equality, women’s empowerment, and protection from sexual exploitation and abuse.</w:t>
      </w:r>
    </w:p>
    <w:p w14:paraId="13E1A26B" w14:textId="77777777" w:rsidR="006B437C" w:rsidRPr="006B437C" w:rsidRDefault="006B437C" w:rsidP="006B437C">
      <w:pPr>
        <w:numPr>
          <w:ilvl w:val="0"/>
          <w:numId w:val="22"/>
        </w:numPr>
        <w:spacing w:after="0"/>
        <w:rPr>
          <w:rFonts w:cs="Times New Roman"/>
        </w:rPr>
      </w:pPr>
      <w:r w:rsidRPr="006B437C">
        <w:rPr>
          <w:rFonts w:cs="Times New Roman"/>
        </w:rPr>
        <w:t>Ability to follow directions and adhere to standard policies and procedures.</w:t>
      </w:r>
    </w:p>
    <w:p w14:paraId="5220948C" w14:textId="77777777" w:rsidR="006B437C" w:rsidRPr="006B437C" w:rsidRDefault="006B437C" w:rsidP="006B437C">
      <w:pPr>
        <w:numPr>
          <w:ilvl w:val="0"/>
          <w:numId w:val="22"/>
        </w:numPr>
        <w:spacing w:after="0"/>
        <w:rPr>
          <w:rFonts w:cs="Times New Roman"/>
        </w:rPr>
      </w:pPr>
      <w:r w:rsidRPr="006B437C">
        <w:rPr>
          <w:rFonts w:cs="Times New Roman"/>
        </w:rPr>
        <w:t>Positive working attitude, attention to detail, and effective task management.</w:t>
      </w:r>
    </w:p>
    <w:p w14:paraId="46EFA91C" w14:textId="77777777" w:rsidR="006B437C" w:rsidRPr="006B437C" w:rsidRDefault="006B437C" w:rsidP="006B437C">
      <w:pPr>
        <w:numPr>
          <w:ilvl w:val="0"/>
          <w:numId w:val="22"/>
        </w:numPr>
        <w:spacing w:after="0"/>
        <w:rPr>
          <w:rFonts w:cs="Times New Roman"/>
        </w:rPr>
      </w:pPr>
      <w:r w:rsidRPr="006B437C">
        <w:rPr>
          <w:rFonts w:cs="Times New Roman"/>
        </w:rPr>
        <w:t>Proficiency in both written and spoken Vietnamese and English.</w:t>
      </w:r>
    </w:p>
    <w:p w14:paraId="73376060" w14:textId="77777777" w:rsidR="006B437C" w:rsidRPr="006B437C" w:rsidRDefault="006B437C" w:rsidP="006B437C">
      <w:pPr>
        <w:numPr>
          <w:ilvl w:val="0"/>
          <w:numId w:val="22"/>
        </w:numPr>
        <w:spacing w:after="0"/>
        <w:rPr>
          <w:rFonts w:cs="Times New Roman"/>
        </w:rPr>
      </w:pPr>
      <w:r w:rsidRPr="006B437C">
        <w:rPr>
          <w:rFonts w:cs="Times New Roman"/>
        </w:rPr>
        <w:t>Intermediate skills in Microsoft Office and basic numerical competency.</w:t>
      </w:r>
    </w:p>
    <w:p w14:paraId="2EF9C3E0" w14:textId="77777777" w:rsidR="006B437C" w:rsidRPr="006B437C" w:rsidRDefault="006B437C" w:rsidP="006B437C">
      <w:pPr>
        <w:numPr>
          <w:ilvl w:val="0"/>
          <w:numId w:val="22"/>
        </w:numPr>
        <w:spacing w:after="0"/>
        <w:rPr>
          <w:rFonts w:cs="Times New Roman"/>
        </w:rPr>
      </w:pPr>
      <w:r w:rsidRPr="006B437C">
        <w:rPr>
          <w:rFonts w:cs="Times New Roman"/>
        </w:rPr>
        <w:t>Experience in community service, volunteerism, or development work is an advantage.</w:t>
      </w:r>
    </w:p>
    <w:p w14:paraId="1EEC102C" w14:textId="77777777" w:rsidR="00C843D2" w:rsidRDefault="00C843D2" w:rsidP="00C843D2">
      <w:pPr>
        <w:spacing w:after="0"/>
        <w:rPr>
          <w:rFonts w:cstheme="minorHAnsi"/>
          <w:b/>
          <w:bCs/>
          <w:lang w:val="en-US"/>
        </w:rPr>
      </w:pPr>
    </w:p>
    <w:p w14:paraId="3B7059F1" w14:textId="4329353C" w:rsidR="00C843D2" w:rsidRPr="00C843D2" w:rsidRDefault="00C843D2" w:rsidP="00C843D2">
      <w:pPr>
        <w:spacing w:after="0"/>
        <w:rPr>
          <w:rFonts w:cstheme="minorHAnsi"/>
          <w:lang w:val="en-US"/>
        </w:rPr>
      </w:pPr>
      <w:r w:rsidRPr="00C843D2">
        <w:rPr>
          <w:rFonts w:cstheme="minorHAnsi"/>
          <w:b/>
          <w:bCs/>
          <w:lang w:val="en-US"/>
        </w:rPr>
        <w:t>Why you should apply:</w:t>
      </w:r>
    </w:p>
    <w:p w14:paraId="6037596D" w14:textId="77777777" w:rsidR="00C843D2" w:rsidRPr="00C843D2" w:rsidRDefault="00C843D2" w:rsidP="00C843D2">
      <w:pPr>
        <w:numPr>
          <w:ilvl w:val="0"/>
          <w:numId w:val="16"/>
        </w:numPr>
        <w:spacing w:after="0"/>
        <w:rPr>
          <w:rFonts w:cstheme="minorHAnsi"/>
          <w:lang w:val="en-US"/>
        </w:rPr>
      </w:pPr>
      <w:r w:rsidRPr="00C843D2">
        <w:rPr>
          <w:rFonts w:cstheme="minorHAnsi"/>
          <w:lang w:val="en-US"/>
        </w:rPr>
        <w:t>Ongoing professional and personal development</w:t>
      </w:r>
    </w:p>
    <w:p w14:paraId="466E937F" w14:textId="77777777" w:rsidR="00C843D2" w:rsidRPr="00C843D2" w:rsidRDefault="00C843D2" w:rsidP="00C843D2">
      <w:pPr>
        <w:numPr>
          <w:ilvl w:val="0"/>
          <w:numId w:val="16"/>
        </w:numPr>
        <w:spacing w:after="0"/>
        <w:rPr>
          <w:rFonts w:cstheme="minorHAnsi"/>
          <w:lang w:val="en-US"/>
        </w:rPr>
      </w:pPr>
      <w:r w:rsidRPr="00C843D2">
        <w:rPr>
          <w:rFonts w:cstheme="minorHAnsi"/>
          <w:lang w:val="en-US"/>
        </w:rPr>
        <w:t>A dynamic and innovative environment</w:t>
      </w:r>
    </w:p>
    <w:p w14:paraId="1B1D545E" w14:textId="77777777" w:rsidR="00C843D2" w:rsidRPr="00C843D2" w:rsidRDefault="00C843D2" w:rsidP="00C843D2">
      <w:pPr>
        <w:numPr>
          <w:ilvl w:val="0"/>
          <w:numId w:val="16"/>
        </w:numPr>
        <w:spacing w:after="0"/>
        <w:rPr>
          <w:rFonts w:cstheme="minorHAnsi"/>
          <w:lang w:val="en-US"/>
        </w:rPr>
      </w:pPr>
      <w:r w:rsidRPr="00C843D2">
        <w:rPr>
          <w:rFonts w:cstheme="minorHAnsi"/>
          <w:lang w:val="en-US"/>
        </w:rPr>
        <w:t>Supportive teams</w:t>
      </w:r>
    </w:p>
    <w:p w14:paraId="5F698847" w14:textId="6740A107" w:rsidR="00B63B89" w:rsidRPr="004F4A68" w:rsidRDefault="00B63B89" w:rsidP="00B63B89">
      <w:pPr>
        <w:spacing w:after="0"/>
        <w:rPr>
          <w:rFonts w:cstheme="minorHAnsi"/>
          <w:b/>
          <w:lang w:val="vi-VN"/>
        </w:rPr>
      </w:pPr>
      <w:r w:rsidRPr="00B713B3">
        <w:rPr>
          <w:rFonts w:cstheme="minorHAnsi"/>
          <w:b/>
        </w:rPr>
        <w:t xml:space="preserve">Application deadline: </w:t>
      </w:r>
      <w:r w:rsidR="004F4A68" w:rsidRPr="004F4A68">
        <w:rPr>
          <w:rFonts w:cstheme="minorHAnsi"/>
          <w:b/>
          <w:highlight w:val="yellow"/>
          <w:lang w:val="vi-VN"/>
        </w:rPr>
        <w:t>15 April 2026</w:t>
      </w:r>
    </w:p>
    <w:p w14:paraId="15906E7D" w14:textId="77777777" w:rsidR="00C7397D" w:rsidRPr="00C7397D" w:rsidRDefault="00C7397D" w:rsidP="003175F2">
      <w:pPr>
        <w:spacing w:after="0"/>
        <w:rPr>
          <w:rFonts w:cstheme="minorHAnsi"/>
          <w:b/>
        </w:rPr>
      </w:pPr>
    </w:p>
    <w:p w14:paraId="794E4A01" w14:textId="77777777" w:rsidR="00702022" w:rsidRDefault="00702022" w:rsidP="003175F2">
      <w:pPr>
        <w:jc w:val="both"/>
        <w:rPr>
          <w:b/>
          <w:color w:val="E4761E"/>
        </w:rPr>
      </w:pPr>
      <w:r w:rsidRPr="00CC715E">
        <w:rPr>
          <w:b/>
          <w:color w:val="E4761E"/>
        </w:rPr>
        <w:t xml:space="preserve">RECRUITMENT PROCESS </w:t>
      </w:r>
    </w:p>
    <w:p w14:paraId="231D2861" w14:textId="5DAE0DA5" w:rsidR="001B5B31" w:rsidRPr="00702022" w:rsidRDefault="001B5B31" w:rsidP="003175F2">
      <w:pPr>
        <w:jc w:val="both"/>
        <w:rPr>
          <w:b/>
          <w:color w:val="E4761E"/>
        </w:rPr>
      </w:pPr>
      <w:r w:rsidRPr="00A26BA8">
        <w:rPr>
          <w:rFonts w:cstheme="minorHAnsi"/>
          <w:b/>
        </w:rPr>
        <w:t>Interested?</w:t>
      </w:r>
    </w:p>
    <w:p w14:paraId="38B905C6" w14:textId="12EF5290" w:rsidR="007F19B3" w:rsidRPr="006D4A76" w:rsidRDefault="007F19B3" w:rsidP="007F19B3">
      <w:pPr>
        <w:pStyle w:val="NormalWeb"/>
        <w:shd w:val="clear" w:color="auto" w:fill="FFFFFF"/>
        <w:jc w:val="both"/>
        <w:rPr>
          <w:rFonts w:asciiTheme="minorHAnsi" w:hAnsiTheme="minorHAnsi" w:cstheme="minorHAnsi"/>
          <w:color w:val="333333"/>
          <w:sz w:val="22"/>
          <w:szCs w:val="22"/>
        </w:rPr>
      </w:pPr>
      <w:r w:rsidRPr="00316D78">
        <w:rPr>
          <w:rFonts w:asciiTheme="minorHAnsi" w:hAnsiTheme="minorHAnsi" w:cstheme="minorHAnsi"/>
          <w:color w:val="333333"/>
          <w:sz w:val="22"/>
          <w:szCs w:val="22"/>
        </w:rPr>
        <w:t>We invite </w:t>
      </w:r>
      <w:r w:rsidRPr="00316D78">
        <w:rPr>
          <w:rStyle w:val="Strong"/>
          <w:rFonts w:asciiTheme="minorHAnsi" w:hAnsiTheme="minorHAnsi" w:cstheme="minorHAnsi"/>
          <w:color w:val="333333"/>
          <w:sz w:val="22"/>
          <w:szCs w:val="22"/>
        </w:rPr>
        <w:t>Vietnamese candidates</w:t>
      </w:r>
      <w:r w:rsidRPr="00316D78">
        <w:rPr>
          <w:rFonts w:asciiTheme="minorHAnsi" w:hAnsiTheme="minorHAnsi" w:cstheme="minorHAnsi"/>
          <w:color w:val="333333"/>
          <w:sz w:val="22"/>
          <w:szCs w:val="22"/>
        </w:rPr>
        <w:t xml:space="preserve"> to submit expressions of interest to join our team. </w:t>
      </w:r>
      <w:r>
        <w:rPr>
          <w:rFonts w:asciiTheme="minorHAnsi" w:hAnsiTheme="minorHAnsi" w:cstheme="minorHAnsi"/>
          <w:color w:val="333333"/>
          <w:sz w:val="22"/>
          <w:szCs w:val="22"/>
        </w:rPr>
        <w:t>Please email</w:t>
      </w:r>
      <w:r w:rsidRPr="00316D78">
        <w:rPr>
          <w:rFonts w:asciiTheme="minorHAnsi" w:hAnsiTheme="minorHAnsi" w:cstheme="minorHAnsi"/>
          <w:color w:val="333333"/>
          <w:sz w:val="22"/>
          <w:szCs w:val="22"/>
        </w:rPr>
        <w:t xml:space="preserve"> a letter of interest and CV in English language </w:t>
      </w:r>
      <w:r>
        <w:rPr>
          <w:rFonts w:asciiTheme="minorHAnsi" w:hAnsiTheme="minorHAnsi" w:cstheme="minorHAnsi"/>
          <w:color w:val="333333"/>
          <w:sz w:val="22"/>
          <w:szCs w:val="22"/>
        </w:rPr>
        <w:t xml:space="preserve">to </w:t>
      </w:r>
      <w:hyperlink r:id="rId8" w:history="1">
        <w:r w:rsidRPr="00253881">
          <w:rPr>
            <w:rStyle w:val="Hyperlink"/>
            <w:rFonts w:asciiTheme="minorHAnsi" w:hAnsiTheme="minorHAnsi" w:cstheme="minorHAnsi"/>
            <w:sz w:val="22"/>
            <w:szCs w:val="22"/>
          </w:rPr>
          <w:t>vnm.jobs@care.org</w:t>
        </w:r>
      </w:hyperlink>
      <w:r>
        <w:rPr>
          <w:rFonts w:asciiTheme="minorHAnsi" w:hAnsiTheme="minorHAnsi" w:cstheme="minorHAnsi"/>
          <w:sz w:val="22"/>
          <w:szCs w:val="22"/>
        </w:rPr>
        <w:t xml:space="preserve"> </w:t>
      </w:r>
      <w:r>
        <w:rPr>
          <w:rFonts w:asciiTheme="minorHAnsi" w:hAnsiTheme="minorHAnsi" w:cstheme="minorHAnsi"/>
          <w:color w:val="333333"/>
          <w:sz w:val="22"/>
          <w:szCs w:val="22"/>
        </w:rPr>
        <w:t xml:space="preserve">by </w:t>
      </w:r>
      <w:r w:rsidR="004F4A68" w:rsidRPr="004F4A68">
        <w:rPr>
          <w:rFonts w:asciiTheme="minorHAnsi" w:hAnsiTheme="minorHAnsi" w:cstheme="minorHAnsi"/>
          <w:b/>
          <w:bCs/>
          <w:color w:val="333333"/>
          <w:sz w:val="22"/>
          <w:szCs w:val="22"/>
          <w:highlight w:val="yellow"/>
          <w:lang w:val="vi-VN"/>
        </w:rPr>
        <w:t xml:space="preserve">15 April </w:t>
      </w:r>
      <w:proofErr w:type="gramStart"/>
      <w:r w:rsidR="004F4A68" w:rsidRPr="004F4A68">
        <w:rPr>
          <w:rFonts w:asciiTheme="minorHAnsi" w:hAnsiTheme="minorHAnsi" w:cstheme="minorHAnsi"/>
          <w:b/>
          <w:bCs/>
          <w:color w:val="333333"/>
          <w:sz w:val="22"/>
          <w:szCs w:val="22"/>
          <w:highlight w:val="yellow"/>
          <w:lang w:val="vi-VN"/>
        </w:rPr>
        <w:t>2026</w:t>
      </w:r>
      <w:r>
        <w:rPr>
          <w:rFonts w:asciiTheme="minorHAnsi" w:hAnsiTheme="minorHAnsi" w:cstheme="minorHAnsi"/>
          <w:b/>
          <w:bCs/>
          <w:color w:val="333333"/>
          <w:sz w:val="22"/>
          <w:szCs w:val="22"/>
        </w:rPr>
        <w:t xml:space="preserve"> .</w:t>
      </w:r>
      <w:proofErr w:type="gramEnd"/>
      <w:r>
        <w:rPr>
          <w:rFonts w:asciiTheme="minorHAnsi" w:hAnsiTheme="minorHAnsi" w:cstheme="minorHAnsi"/>
          <w:b/>
          <w:bCs/>
          <w:color w:val="333333"/>
          <w:sz w:val="22"/>
          <w:szCs w:val="22"/>
        </w:rPr>
        <w:t xml:space="preserve"> </w:t>
      </w:r>
      <w:r w:rsidRPr="006D4A76">
        <w:rPr>
          <w:rFonts w:asciiTheme="minorHAnsi" w:hAnsiTheme="minorHAnsi" w:cstheme="minorHAnsi"/>
          <w:color w:val="333333"/>
          <w:sz w:val="22"/>
          <w:szCs w:val="22"/>
        </w:rPr>
        <w:t xml:space="preserve">As part of our application process, we kindly </w:t>
      </w:r>
      <w:proofErr w:type="gramStart"/>
      <w:r w:rsidRPr="006D4A76">
        <w:rPr>
          <w:rFonts w:asciiTheme="minorHAnsi" w:hAnsiTheme="minorHAnsi" w:cstheme="minorHAnsi"/>
          <w:color w:val="333333"/>
          <w:sz w:val="22"/>
          <w:szCs w:val="22"/>
        </w:rPr>
        <w:t>ask that</w:t>
      </w:r>
      <w:proofErr w:type="gramEnd"/>
      <w:r w:rsidRPr="006D4A76">
        <w:rPr>
          <w:rFonts w:asciiTheme="minorHAnsi" w:hAnsiTheme="minorHAnsi" w:cstheme="minorHAnsi"/>
          <w:color w:val="333333"/>
          <w:sz w:val="22"/>
          <w:szCs w:val="22"/>
        </w:rPr>
        <w:t xml:space="preserve"> you </w:t>
      </w:r>
      <w:proofErr w:type="gramStart"/>
      <w:r w:rsidRPr="006D4A76">
        <w:rPr>
          <w:rFonts w:asciiTheme="minorHAnsi" w:hAnsiTheme="minorHAnsi" w:cstheme="minorHAnsi"/>
          <w:color w:val="333333"/>
          <w:sz w:val="22"/>
          <w:szCs w:val="22"/>
        </w:rPr>
        <w:t>include</w:t>
      </w:r>
      <w:proofErr w:type="gramEnd"/>
      <w:r w:rsidRPr="006D4A76">
        <w:rPr>
          <w:rFonts w:asciiTheme="minorHAnsi" w:hAnsiTheme="minorHAnsi" w:cstheme="minorHAnsi"/>
          <w:color w:val="333333"/>
          <w:sz w:val="22"/>
          <w:szCs w:val="22"/>
        </w:rPr>
        <w:t xml:space="preserve"> the following in the subject line of your application email:</w:t>
      </w:r>
      <w:r>
        <w:rPr>
          <w:rFonts w:asciiTheme="minorHAnsi" w:hAnsiTheme="minorHAnsi" w:cstheme="minorHAnsi"/>
          <w:color w:val="333333"/>
          <w:sz w:val="22"/>
          <w:szCs w:val="22"/>
        </w:rPr>
        <w:t xml:space="preserve"> </w:t>
      </w:r>
      <w:r w:rsidR="004F4A68" w:rsidRPr="004F4A68">
        <w:rPr>
          <w:rFonts w:asciiTheme="minorHAnsi" w:hAnsiTheme="minorHAnsi" w:cstheme="minorHAnsi"/>
          <w:b/>
          <w:bCs/>
          <w:i/>
          <w:iCs/>
          <w:color w:val="333333"/>
          <w:highlight w:val="yellow"/>
          <w:lang w:val="vi-VN"/>
        </w:rPr>
        <w:t>Finance Volunteer</w:t>
      </w:r>
      <w:r w:rsidRPr="004F4A68">
        <w:rPr>
          <w:rFonts w:asciiTheme="minorHAnsi" w:hAnsiTheme="minorHAnsi" w:cstheme="minorHAnsi"/>
          <w:b/>
          <w:bCs/>
          <w:i/>
          <w:iCs/>
          <w:color w:val="333333"/>
          <w:highlight w:val="yellow"/>
          <w:lang w:val="en-AU"/>
        </w:rPr>
        <w:t xml:space="preserve"> </w:t>
      </w:r>
      <w:r w:rsidRPr="004F4A68">
        <w:rPr>
          <w:rFonts w:asciiTheme="minorHAnsi" w:hAnsiTheme="minorHAnsi" w:cstheme="minorHAnsi"/>
          <w:color w:val="333333"/>
          <w:sz w:val="22"/>
          <w:szCs w:val="22"/>
          <w:highlight w:val="yellow"/>
        </w:rPr>
        <w:t>Application - [Your Full Name].</w:t>
      </w:r>
    </w:p>
    <w:p w14:paraId="2D1F587E" w14:textId="77777777" w:rsidR="007F19B3" w:rsidRPr="00316D78" w:rsidRDefault="007F19B3" w:rsidP="007F19B3">
      <w:pPr>
        <w:pStyle w:val="NormalWeb"/>
        <w:shd w:val="clear" w:color="auto" w:fill="FFFFFF"/>
        <w:jc w:val="both"/>
        <w:rPr>
          <w:rFonts w:asciiTheme="minorHAnsi" w:hAnsiTheme="minorHAnsi" w:cstheme="minorHAnsi"/>
          <w:color w:val="333333"/>
          <w:sz w:val="22"/>
          <w:szCs w:val="22"/>
        </w:rPr>
      </w:pPr>
    </w:p>
    <w:p w14:paraId="2692B244" w14:textId="77777777" w:rsidR="007F19B3" w:rsidRPr="004218C9" w:rsidRDefault="007F19B3" w:rsidP="007F19B3">
      <w:pPr>
        <w:spacing w:before="100" w:beforeAutospacing="1" w:after="100" w:afterAutospacing="1" w:line="240" w:lineRule="auto"/>
        <w:jc w:val="both"/>
        <w:rPr>
          <w:rFonts w:cstheme="minorHAnsi"/>
          <w:lang w:val="en-US"/>
        </w:rPr>
      </w:pPr>
      <w:r w:rsidRPr="004218C9">
        <w:rPr>
          <w:rFonts w:cstheme="minorHAnsi"/>
          <w:lang w:val="en-US"/>
        </w:rPr>
        <w:t>Since 1989, CARE in Vietnam has partnered with a wide range of organizations to implement over 300 impactful projects across the country. We believe that true sustainable development can only be achieved by addressing the root causes of poverty, social injustice, and inequality. In collaboration with our partners, we are committed to empowering women and their communities—whether smallholder farmers, workers, or owners of micro and small enterprises—by enhancing their skills, confidence, and capacity to engage in economic development, adapt to climate change, and strengthen their resilience to natural or major disasters. Together, we aim to foster a society where development is inclusive, equitable, and accessible to all.</w:t>
      </w:r>
    </w:p>
    <w:p w14:paraId="64CDA208" w14:textId="77777777" w:rsidR="007F19B3" w:rsidRPr="000C6D74" w:rsidRDefault="007F19B3" w:rsidP="007F19B3">
      <w:pPr>
        <w:spacing w:before="100" w:beforeAutospacing="1" w:after="100" w:afterAutospacing="1" w:line="240" w:lineRule="auto"/>
        <w:jc w:val="both"/>
        <w:rPr>
          <w:rFonts w:eastAsia="Times New Roman" w:cstheme="minorHAnsi"/>
          <w:i/>
          <w:iCs/>
          <w:lang w:val="en-US"/>
        </w:rPr>
      </w:pPr>
      <w:r w:rsidRPr="000C6D74">
        <w:rPr>
          <w:rFonts w:eastAsia="Times New Roman" w:cstheme="minorHAnsi"/>
          <w:i/>
          <w:iCs/>
          <w:lang w:val="en-US"/>
        </w:rPr>
        <w:t xml:space="preserve">CARE participates in the Inter-Agency Misconduct Disclosure Scheme. In line with this Scheme, we hereby request information from the candidate’s previous employers about any findings of sexual exploitation, sexual abuse and/or sexual harassment during employment, or incidents under investigation when the candidate left employment. All offers of employment are subject to satisfactory references and appropriate screening checks. By </w:t>
      </w:r>
      <w:proofErr w:type="gramStart"/>
      <w:r w:rsidRPr="000C6D74">
        <w:rPr>
          <w:rFonts w:eastAsia="Times New Roman" w:cstheme="minorHAnsi"/>
          <w:i/>
          <w:iCs/>
          <w:lang w:val="en-US"/>
        </w:rPr>
        <w:t>submitting an application</w:t>
      </w:r>
      <w:proofErr w:type="gramEnd"/>
      <w:r w:rsidRPr="000C6D74">
        <w:rPr>
          <w:rFonts w:eastAsia="Times New Roman" w:cstheme="minorHAnsi"/>
          <w:i/>
          <w:iCs/>
          <w:lang w:val="en-US"/>
        </w:rPr>
        <w:t>, the job applicant confirms his/her understanding of these recruitment procedures.</w:t>
      </w:r>
    </w:p>
    <w:p w14:paraId="3FCE0A1D" w14:textId="77777777" w:rsidR="007F19B3" w:rsidRPr="006E244D" w:rsidRDefault="007F19B3" w:rsidP="007F19B3">
      <w:pPr>
        <w:pStyle w:val="NormalWeb"/>
        <w:shd w:val="clear" w:color="auto" w:fill="FFFFFF"/>
        <w:jc w:val="both"/>
        <w:rPr>
          <w:rStyle w:val="Strong"/>
          <w:rFonts w:asciiTheme="minorHAnsi" w:hAnsiTheme="minorHAnsi"/>
          <w:sz w:val="22"/>
          <w:szCs w:val="22"/>
        </w:rPr>
      </w:pPr>
      <w:r w:rsidRPr="006E244D">
        <w:rPr>
          <w:rStyle w:val="Strong"/>
          <w:rFonts w:asciiTheme="minorHAnsi" w:hAnsiTheme="minorHAnsi"/>
          <w:sz w:val="22"/>
          <w:szCs w:val="22"/>
        </w:rPr>
        <w:t>CARE is an Equal Opportunity employer. We provide equal employment opportunities to all employees and qualified applicants for employment without regard to race, color, sex, religion, ancestry, national origin, age, disability, marital status, or veteran status, or any other characteristics protected under applicable law.</w:t>
      </w:r>
    </w:p>
    <w:p w14:paraId="433E99FB" w14:textId="77777777" w:rsidR="00D07987" w:rsidRPr="009617D5" w:rsidRDefault="00D07987" w:rsidP="003175F2">
      <w:pPr>
        <w:jc w:val="both"/>
        <w:rPr>
          <w:lang w:val="en-US"/>
        </w:rPr>
      </w:pPr>
    </w:p>
    <w:sectPr w:rsidR="00D07987" w:rsidRPr="009617D5" w:rsidSect="003175F2">
      <w:pgSz w:w="11909" w:h="16834" w:code="9"/>
      <w:pgMar w:top="900" w:right="864" w:bottom="1080" w:left="1152" w:header="0" w:footer="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33C4"/>
    <w:multiLevelType w:val="multilevel"/>
    <w:tmpl w:val="2F5C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CB1662"/>
    <w:multiLevelType w:val="multilevel"/>
    <w:tmpl w:val="D2BA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E60C8A"/>
    <w:multiLevelType w:val="hybridMultilevel"/>
    <w:tmpl w:val="6248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45405"/>
    <w:multiLevelType w:val="hybridMultilevel"/>
    <w:tmpl w:val="3A4CC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F4E92"/>
    <w:multiLevelType w:val="multilevel"/>
    <w:tmpl w:val="E3EE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F77BA"/>
    <w:multiLevelType w:val="hybridMultilevel"/>
    <w:tmpl w:val="C8BC64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145851"/>
    <w:multiLevelType w:val="multilevel"/>
    <w:tmpl w:val="AB64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723CA2"/>
    <w:multiLevelType w:val="multilevel"/>
    <w:tmpl w:val="B38ED0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 w15:restartNumberingAfterBreak="0">
    <w:nsid w:val="2F9E6E27"/>
    <w:multiLevelType w:val="hybridMultilevel"/>
    <w:tmpl w:val="4456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A792F"/>
    <w:multiLevelType w:val="hybridMultilevel"/>
    <w:tmpl w:val="86AAB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0F52FD"/>
    <w:multiLevelType w:val="multilevel"/>
    <w:tmpl w:val="1AD4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6F619F"/>
    <w:multiLevelType w:val="multilevel"/>
    <w:tmpl w:val="93BA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E50E64"/>
    <w:multiLevelType w:val="multilevel"/>
    <w:tmpl w:val="AFC2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1B2423"/>
    <w:multiLevelType w:val="hybridMultilevel"/>
    <w:tmpl w:val="1FE86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A85204"/>
    <w:multiLevelType w:val="multilevel"/>
    <w:tmpl w:val="3D3E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0D19BB"/>
    <w:multiLevelType w:val="multilevel"/>
    <w:tmpl w:val="A8C0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AF1FBD"/>
    <w:multiLevelType w:val="hybridMultilevel"/>
    <w:tmpl w:val="9A2C2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5B62F0"/>
    <w:multiLevelType w:val="hybridMultilevel"/>
    <w:tmpl w:val="DAC6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6C3F09"/>
    <w:multiLevelType w:val="multilevel"/>
    <w:tmpl w:val="E6C4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2270C7"/>
    <w:multiLevelType w:val="multilevel"/>
    <w:tmpl w:val="C416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5824DE2"/>
    <w:multiLevelType w:val="multilevel"/>
    <w:tmpl w:val="50BA8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5A0004"/>
    <w:multiLevelType w:val="multilevel"/>
    <w:tmpl w:val="A02C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6B7F37"/>
    <w:multiLevelType w:val="multilevel"/>
    <w:tmpl w:val="8C621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7581474">
    <w:abstractNumId w:val="8"/>
  </w:num>
  <w:num w:numId="2" w16cid:durableId="1046488387">
    <w:abstractNumId w:val="9"/>
  </w:num>
  <w:num w:numId="3" w16cid:durableId="1412700141">
    <w:abstractNumId w:val="17"/>
  </w:num>
  <w:num w:numId="4" w16cid:durableId="1522083691">
    <w:abstractNumId w:val="2"/>
  </w:num>
  <w:num w:numId="5" w16cid:durableId="1272055824">
    <w:abstractNumId w:val="5"/>
  </w:num>
  <w:num w:numId="6" w16cid:durableId="1793354905">
    <w:abstractNumId w:val="16"/>
  </w:num>
  <w:num w:numId="7" w16cid:durableId="528370368">
    <w:abstractNumId w:val="12"/>
  </w:num>
  <w:num w:numId="8" w16cid:durableId="225266549">
    <w:abstractNumId w:val="3"/>
  </w:num>
  <w:num w:numId="9" w16cid:durableId="2003048931">
    <w:abstractNumId w:val="13"/>
  </w:num>
  <w:num w:numId="10" w16cid:durableId="1403604179">
    <w:abstractNumId w:val="19"/>
  </w:num>
  <w:num w:numId="11" w16cid:durableId="1680158063">
    <w:abstractNumId w:val="14"/>
  </w:num>
  <w:num w:numId="12" w16cid:durableId="1525829363">
    <w:abstractNumId w:val="10"/>
  </w:num>
  <w:num w:numId="13" w16cid:durableId="2056539826">
    <w:abstractNumId w:val="20"/>
  </w:num>
  <w:num w:numId="14" w16cid:durableId="1388261771">
    <w:abstractNumId w:val="1"/>
  </w:num>
  <w:num w:numId="15" w16cid:durableId="1874296436">
    <w:abstractNumId w:val="22"/>
  </w:num>
  <w:num w:numId="16" w16cid:durableId="2041273595">
    <w:abstractNumId w:val="0"/>
  </w:num>
  <w:num w:numId="17" w16cid:durableId="898630561">
    <w:abstractNumId w:val="21"/>
  </w:num>
  <w:num w:numId="18" w16cid:durableId="2109890862">
    <w:abstractNumId w:val="15"/>
  </w:num>
  <w:num w:numId="19" w16cid:durableId="81730878">
    <w:abstractNumId w:val="18"/>
  </w:num>
  <w:num w:numId="20" w16cid:durableId="2029600857">
    <w:abstractNumId w:val="4"/>
  </w:num>
  <w:num w:numId="21" w16cid:durableId="902369638">
    <w:abstractNumId w:val="11"/>
  </w:num>
  <w:num w:numId="22" w16cid:durableId="1757483998">
    <w:abstractNumId w:val="6"/>
  </w:num>
  <w:num w:numId="23" w16cid:durableId="16239203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wMDYzNbAwtTAxNzdW0lEKTi0uzszPAykwqgUAyK8p2SwAAAA="/>
  </w:docVars>
  <w:rsids>
    <w:rsidRoot w:val="00D07987"/>
    <w:rsid w:val="0003596B"/>
    <w:rsid w:val="00046987"/>
    <w:rsid w:val="000B1F8A"/>
    <w:rsid w:val="000C2913"/>
    <w:rsid w:val="000D4AA0"/>
    <w:rsid w:val="000E12FF"/>
    <w:rsid w:val="000E2BB7"/>
    <w:rsid w:val="00104A79"/>
    <w:rsid w:val="00113199"/>
    <w:rsid w:val="00134054"/>
    <w:rsid w:val="001B5B31"/>
    <w:rsid w:val="001C5553"/>
    <w:rsid w:val="0021097C"/>
    <w:rsid w:val="0021450C"/>
    <w:rsid w:val="0022445C"/>
    <w:rsid w:val="00262C5F"/>
    <w:rsid w:val="00276828"/>
    <w:rsid w:val="00284525"/>
    <w:rsid w:val="002F2348"/>
    <w:rsid w:val="002F2399"/>
    <w:rsid w:val="00313A1C"/>
    <w:rsid w:val="003175F2"/>
    <w:rsid w:val="00323774"/>
    <w:rsid w:val="003636EF"/>
    <w:rsid w:val="00366AA3"/>
    <w:rsid w:val="003E350A"/>
    <w:rsid w:val="003F488F"/>
    <w:rsid w:val="00427C84"/>
    <w:rsid w:val="00453265"/>
    <w:rsid w:val="00480739"/>
    <w:rsid w:val="0049350F"/>
    <w:rsid w:val="00495A8E"/>
    <w:rsid w:val="004E61F5"/>
    <w:rsid w:val="004F261A"/>
    <w:rsid w:val="004F2E30"/>
    <w:rsid w:val="004F4A68"/>
    <w:rsid w:val="00507AE0"/>
    <w:rsid w:val="00514871"/>
    <w:rsid w:val="0055278B"/>
    <w:rsid w:val="00554DB5"/>
    <w:rsid w:val="00584F9E"/>
    <w:rsid w:val="005A673B"/>
    <w:rsid w:val="005C0963"/>
    <w:rsid w:val="00655045"/>
    <w:rsid w:val="00682F84"/>
    <w:rsid w:val="006B1B52"/>
    <w:rsid w:val="006B437C"/>
    <w:rsid w:val="006D1E36"/>
    <w:rsid w:val="006D7D33"/>
    <w:rsid w:val="006E6C2E"/>
    <w:rsid w:val="00702022"/>
    <w:rsid w:val="00710043"/>
    <w:rsid w:val="00724B0F"/>
    <w:rsid w:val="00744A62"/>
    <w:rsid w:val="00752023"/>
    <w:rsid w:val="00776306"/>
    <w:rsid w:val="00786603"/>
    <w:rsid w:val="007926CC"/>
    <w:rsid w:val="007F19B3"/>
    <w:rsid w:val="0081659E"/>
    <w:rsid w:val="00843762"/>
    <w:rsid w:val="0085055A"/>
    <w:rsid w:val="008710F4"/>
    <w:rsid w:val="008C377E"/>
    <w:rsid w:val="008C4E01"/>
    <w:rsid w:val="008D39EB"/>
    <w:rsid w:val="008F4DAB"/>
    <w:rsid w:val="00905AA1"/>
    <w:rsid w:val="00914F24"/>
    <w:rsid w:val="00941303"/>
    <w:rsid w:val="009448A5"/>
    <w:rsid w:val="009516CC"/>
    <w:rsid w:val="009534E5"/>
    <w:rsid w:val="009617D5"/>
    <w:rsid w:val="009623C2"/>
    <w:rsid w:val="009B4982"/>
    <w:rsid w:val="009C4B97"/>
    <w:rsid w:val="009C4F46"/>
    <w:rsid w:val="00A0581B"/>
    <w:rsid w:val="00A234DA"/>
    <w:rsid w:val="00A30D91"/>
    <w:rsid w:val="00A432B5"/>
    <w:rsid w:val="00B019E1"/>
    <w:rsid w:val="00B26EEE"/>
    <w:rsid w:val="00B362A1"/>
    <w:rsid w:val="00B42BF6"/>
    <w:rsid w:val="00B432C3"/>
    <w:rsid w:val="00B63B89"/>
    <w:rsid w:val="00B702A3"/>
    <w:rsid w:val="00BA3175"/>
    <w:rsid w:val="00BA3950"/>
    <w:rsid w:val="00BC270F"/>
    <w:rsid w:val="00BE5922"/>
    <w:rsid w:val="00BF1B15"/>
    <w:rsid w:val="00C02A96"/>
    <w:rsid w:val="00C049E7"/>
    <w:rsid w:val="00C14B78"/>
    <w:rsid w:val="00C566C2"/>
    <w:rsid w:val="00C67435"/>
    <w:rsid w:val="00C7397D"/>
    <w:rsid w:val="00C77316"/>
    <w:rsid w:val="00C843D2"/>
    <w:rsid w:val="00C911F0"/>
    <w:rsid w:val="00CA4365"/>
    <w:rsid w:val="00CE2B18"/>
    <w:rsid w:val="00D07987"/>
    <w:rsid w:val="00D213F9"/>
    <w:rsid w:val="00D2767C"/>
    <w:rsid w:val="00D37521"/>
    <w:rsid w:val="00D471E1"/>
    <w:rsid w:val="00D717C5"/>
    <w:rsid w:val="00DE2210"/>
    <w:rsid w:val="00DE4B4A"/>
    <w:rsid w:val="00DF2054"/>
    <w:rsid w:val="00DF2633"/>
    <w:rsid w:val="00DF294A"/>
    <w:rsid w:val="00DF3C55"/>
    <w:rsid w:val="00E068BF"/>
    <w:rsid w:val="00E232A9"/>
    <w:rsid w:val="00E24809"/>
    <w:rsid w:val="00E35CC2"/>
    <w:rsid w:val="00E41D25"/>
    <w:rsid w:val="00E50C7F"/>
    <w:rsid w:val="00E5513B"/>
    <w:rsid w:val="00E72A8C"/>
    <w:rsid w:val="00E90239"/>
    <w:rsid w:val="00E91AE4"/>
    <w:rsid w:val="00EA5128"/>
    <w:rsid w:val="00EF35D2"/>
    <w:rsid w:val="00F05440"/>
    <w:rsid w:val="00F25A10"/>
    <w:rsid w:val="00F3798F"/>
    <w:rsid w:val="00F6401C"/>
    <w:rsid w:val="00F8727E"/>
    <w:rsid w:val="00FE1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5B181"/>
  <w15:chartTrackingRefBased/>
  <w15:docId w15:val="{9C929577-8074-4156-8A18-6159B9529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987"/>
    <w:pPr>
      <w:spacing w:after="200" w:line="276" w:lineRule="auto"/>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List Paragraph2,Main numbered paragraph,Numbered List Paragraph,L,CV text,Table text,F5 List Paragraph,Dot pt,Bulleted List Paragraph,Bullets,No Spacing1,List Paragraph Char Char Char,Body"/>
    <w:basedOn w:val="Normal"/>
    <w:link w:val="ListParagraphChar"/>
    <w:uiPriority w:val="34"/>
    <w:qFormat/>
    <w:rsid w:val="00D07987"/>
    <w:pPr>
      <w:ind w:left="720"/>
      <w:contextualSpacing/>
    </w:pPr>
  </w:style>
  <w:style w:type="character" w:customStyle="1" w:styleId="ListParagraphChar">
    <w:name w:val="List Paragraph Char"/>
    <w:aliases w:val="List Paragraph1 Char,Recommendation Char,List Paragraph11 Char,List Paragraph2 Char,Main numbered paragraph Char,Numbered List Paragraph Char,L Char,CV text Char,Table text Char,F5 List Paragraph Char,Dot pt Char,Bullets Char"/>
    <w:link w:val="ListParagraph"/>
    <w:uiPriority w:val="34"/>
    <w:locked/>
    <w:rsid w:val="00D07987"/>
    <w:rPr>
      <w:lang w:val="en-AU"/>
    </w:rPr>
  </w:style>
  <w:style w:type="paragraph" w:customStyle="1" w:styleId="Default">
    <w:name w:val="Default"/>
    <w:rsid w:val="00D07987"/>
    <w:pPr>
      <w:autoSpaceDE w:val="0"/>
      <w:autoSpaceDN w:val="0"/>
      <w:adjustRightInd w:val="0"/>
      <w:spacing w:after="0" w:line="240" w:lineRule="auto"/>
    </w:pPr>
    <w:rPr>
      <w:rFonts w:ascii="Times New Roman" w:eastAsia="Times New Roman" w:hAnsi="Times New Roman" w:cs="Times New Roman"/>
      <w:color w:val="000000"/>
      <w:sz w:val="24"/>
      <w:szCs w:val="24"/>
      <w:lang w:val="en-AU" w:eastAsia="en-AU"/>
    </w:rPr>
  </w:style>
  <w:style w:type="paragraph" w:styleId="NormalWeb">
    <w:name w:val="Normal (Web)"/>
    <w:basedOn w:val="Normal"/>
    <w:uiPriority w:val="99"/>
    <w:unhideWhenUsed/>
    <w:rsid w:val="00D0798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D07987"/>
    <w:rPr>
      <w:color w:val="0563C1" w:themeColor="hyperlink"/>
      <w:u w:val="single"/>
    </w:rPr>
  </w:style>
  <w:style w:type="paragraph" w:customStyle="1" w:styleId="paragraph">
    <w:name w:val="paragraph"/>
    <w:basedOn w:val="Normal"/>
    <w:rsid w:val="005C096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5C0963"/>
  </w:style>
  <w:style w:type="character" w:customStyle="1" w:styleId="eop">
    <w:name w:val="eop"/>
    <w:basedOn w:val="DefaultParagraphFont"/>
    <w:rsid w:val="005C0963"/>
  </w:style>
  <w:style w:type="character" w:styleId="CommentReference">
    <w:name w:val="annotation reference"/>
    <w:basedOn w:val="DefaultParagraphFont"/>
    <w:uiPriority w:val="99"/>
    <w:semiHidden/>
    <w:unhideWhenUsed/>
    <w:rsid w:val="00C77316"/>
    <w:rPr>
      <w:sz w:val="16"/>
      <w:szCs w:val="16"/>
    </w:rPr>
  </w:style>
  <w:style w:type="paragraph" w:styleId="CommentText">
    <w:name w:val="annotation text"/>
    <w:basedOn w:val="Normal"/>
    <w:link w:val="CommentTextChar"/>
    <w:uiPriority w:val="99"/>
    <w:unhideWhenUsed/>
    <w:rsid w:val="00C77316"/>
    <w:pPr>
      <w:spacing w:line="240" w:lineRule="auto"/>
    </w:pPr>
    <w:rPr>
      <w:sz w:val="20"/>
      <w:szCs w:val="20"/>
    </w:rPr>
  </w:style>
  <w:style w:type="character" w:customStyle="1" w:styleId="CommentTextChar">
    <w:name w:val="Comment Text Char"/>
    <w:basedOn w:val="DefaultParagraphFont"/>
    <w:link w:val="CommentText"/>
    <w:uiPriority w:val="99"/>
    <w:rsid w:val="00C77316"/>
    <w:rPr>
      <w:sz w:val="20"/>
      <w:szCs w:val="20"/>
      <w:lang w:val="en-AU"/>
    </w:rPr>
  </w:style>
  <w:style w:type="paragraph" w:styleId="CommentSubject">
    <w:name w:val="annotation subject"/>
    <w:basedOn w:val="CommentText"/>
    <w:next w:val="CommentText"/>
    <w:link w:val="CommentSubjectChar"/>
    <w:uiPriority w:val="99"/>
    <w:semiHidden/>
    <w:unhideWhenUsed/>
    <w:rsid w:val="00C77316"/>
    <w:rPr>
      <w:b/>
      <w:bCs/>
    </w:rPr>
  </w:style>
  <w:style w:type="character" w:customStyle="1" w:styleId="CommentSubjectChar">
    <w:name w:val="Comment Subject Char"/>
    <w:basedOn w:val="CommentTextChar"/>
    <w:link w:val="CommentSubject"/>
    <w:uiPriority w:val="99"/>
    <w:semiHidden/>
    <w:rsid w:val="00C77316"/>
    <w:rPr>
      <w:b/>
      <w:bCs/>
      <w:sz w:val="20"/>
      <w:szCs w:val="20"/>
      <w:lang w:val="en-AU"/>
    </w:rPr>
  </w:style>
  <w:style w:type="character" w:styleId="UnresolvedMention">
    <w:name w:val="Unresolved Mention"/>
    <w:basedOn w:val="DefaultParagraphFont"/>
    <w:uiPriority w:val="99"/>
    <w:semiHidden/>
    <w:unhideWhenUsed/>
    <w:rsid w:val="004F2E30"/>
    <w:rPr>
      <w:color w:val="605E5C"/>
      <w:shd w:val="clear" w:color="auto" w:fill="E1DFDD"/>
    </w:rPr>
  </w:style>
  <w:style w:type="character" w:styleId="Strong">
    <w:name w:val="Strong"/>
    <w:basedOn w:val="DefaultParagraphFont"/>
    <w:uiPriority w:val="22"/>
    <w:qFormat/>
    <w:rsid w:val="009617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6753">
      <w:bodyDiv w:val="1"/>
      <w:marLeft w:val="0"/>
      <w:marRight w:val="0"/>
      <w:marTop w:val="0"/>
      <w:marBottom w:val="0"/>
      <w:divBdr>
        <w:top w:val="none" w:sz="0" w:space="0" w:color="auto"/>
        <w:left w:val="none" w:sz="0" w:space="0" w:color="auto"/>
        <w:bottom w:val="none" w:sz="0" w:space="0" w:color="auto"/>
        <w:right w:val="none" w:sz="0" w:space="0" w:color="auto"/>
      </w:divBdr>
    </w:div>
    <w:div w:id="168839182">
      <w:bodyDiv w:val="1"/>
      <w:marLeft w:val="0"/>
      <w:marRight w:val="0"/>
      <w:marTop w:val="0"/>
      <w:marBottom w:val="0"/>
      <w:divBdr>
        <w:top w:val="none" w:sz="0" w:space="0" w:color="auto"/>
        <w:left w:val="none" w:sz="0" w:space="0" w:color="auto"/>
        <w:bottom w:val="none" w:sz="0" w:space="0" w:color="auto"/>
        <w:right w:val="none" w:sz="0" w:space="0" w:color="auto"/>
      </w:divBdr>
    </w:div>
    <w:div w:id="632249527">
      <w:bodyDiv w:val="1"/>
      <w:marLeft w:val="0"/>
      <w:marRight w:val="0"/>
      <w:marTop w:val="0"/>
      <w:marBottom w:val="0"/>
      <w:divBdr>
        <w:top w:val="none" w:sz="0" w:space="0" w:color="auto"/>
        <w:left w:val="none" w:sz="0" w:space="0" w:color="auto"/>
        <w:bottom w:val="none" w:sz="0" w:space="0" w:color="auto"/>
        <w:right w:val="none" w:sz="0" w:space="0" w:color="auto"/>
      </w:divBdr>
    </w:div>
    <w:div w:id="634289511">
      <w:bodyDiv w:val="1"/>
      <w:marLeft w:val="0"/>
      <w:marRight w:val="0"/>
      <w:marTop w:val="0"/>
      <w:marBottom w:val="0"/>
      <w:divBdr>
        <w:top w:val="none" w:sz="0" w:space="0" w:color="auto"/>
        <w:left w:val="none" w:sz="0" w:space="0" w:color="auto"/>
        <w:bottom w:val="none" w:sz="0" w:space="0" w:color="auto"/>
        <w:right w:val="none" w:sz="0" w:space="0" w:color="auto"/>
      </w:divBdr>
    </w:div>
    <w:div w:id="861630987">
      <w:bodyDiv w:val="1"/>
      <w:marLeft w:val="0"/>
      <w:marRight w:val="0"/>
      <w:marTop w:val="0"/>
      <w:marBottom w:val="0"/>
      <w:divBdr>
        <w:top w:val="none" w:sz="0" w:space="0" w:color="auto"/>
        <w:left w:val="none" w:sz="0" w:space="0" w:color="auto"/>
        <w:bottom w:val="none" w:sz="0" w:space="0" w:color="auto"/>
        <w:right w:val="none" w:sz="0" w:space="0" w:color="auto"/>
      </w:divBdr>
    </w:div>
    <w:div w:id="1026371126">
      <w:bodyDiv w:val="1"/>
      <w:marLeft w:val="0"/>
      <w:marRight w:val="0"/>
      <w:marTop w:val="0"/>
      <w:marBottom w:val="0"/>
      <w:divBdr>
        <w:top w:val="none" w:sz="0" w:space="0" w:color="auto"/>
        <w:left w:val="none" w:sz="0" w:space="0" w:color="auto"/>
        <w:bottom w:val="none" w:sz="0" w:space="0" w:color="auto"/>
        <w:right w:val="none" w:sz="0" w:space="0" w:color="auto"/>
      </w:divBdr>
    </w:div>
    <w:div w:id="1069765671">
      <w:bodyDiv w:val="1"/>
      <w:marLeft w:val="0"/>
      <w:marRight w:val="0"/>
      <w:marTop w:val="0"/>
      <w:marBottom w:val="0"/>
      <w:divBdr>
        <w:top w:val="none" w:sz="0" w:space="0" w:color="auto"/>
        <w:left w:val="none" w:sz="0" w:space="0" w:color="auto"/>
        <w:bottom w:val="none" w:sz="0" w:space="0" w:color="auto"/>
        <w:right w:val="none" w:sz="0" w:space="0" w:color="auto"/>
      </w:divBdr>
    </w:div>
    <w:div w:id="1186023496">
      <w:bodyDiv w:val="1"/>
      <w:marLeft w:val="0"/>
      <w:marRight w:val="0"/>
      <w:marTop w:val="0"/>
      <w:marBottom w:val="0"/>
      <w:divBdr>
        <w:top w:val="none" w:sz="0" w:space="0" w:color="auto"/>
        <w:left w:val="none" w:sz="0" w:space="0" w:color="auto"/>
        <w:bottom w:val="none" w:sz="0" w:space="0" w:color="auto"/>
        <w:right w:val="none" w:sz="0" w:space="0" w:color="auto"/>
      </w:divBdr>
    </w:div>
    <w:div w:id="1400636223">
      <w:bodyDiv w:val="1"/>
      <w:marLeft w:val="0"/>
      <w:marRight w:val="0"/>
      <w:marTop w:val="0"/>
      <w:marBottom w:val="0"/>
      <w:divBdr>
        <w:top w:val="none" w:sz="0" w:space="0" w:color="auto"/>
        <w:left w:val="none" w:sz="0" w:space="0" w:color="auto"/>
        <w:bottom w:val="none" w:sz="0" w:space="0" w:color="auto"/>
        <w:right w:val="none" w:sz="0" w:space="0" w:color="auto"/>
      </w:divBdr>
    </w:div>
    <w:div w:id="1623537383">
      <w:bodyDiv w:val="1"/>
      <w:marLeft w:val="0"/>
      <w:marRight w:val="0"/>
      <w:marTop w:val="0"/>
      <w:marBottom w:val="0"/>
      <w:divBdr>
        <w:top w:val="none" w:sz="0" w:space="0" w:color="auto"/>
        <w:left w:val="none" w:sz="0" w:space="0" w:color="auto"/>
        <w:bottom w:val="none" w:sz="0" w:space="0" w:color="auto"/>
        <w:right w:val="none" w:sz="0" w:space="0" w:color="auto"/>
      </w:divBdr>
    </w:div>
    <w:div w:id="1638684265">
      <w:bodyDiv w:val="1"/>
      <w:marLeft w:val="0"/>
      <w:marRight w:val="0"/>
      <w:marTop w:val="0"/>
      <w:marBottom w:val="0"/>
      <w:divBdr>
        <w:top w:val="none" w:sz="0" w:space="0" w:color="auto"/>
        <w:left w:val="none" w:sz="0" w:space="0" w:color="auto"/>
        <w:bottom w:val="none" w:sz="0" w:space="0" w:color="auto"/>
        <w:right w:val="none" w:sz="0" w:space="0" w:color="auto"/>
      </w:divBdr>
    </w:div>
    <w:div w:id="2025592484">
      <w:bodyDiv w:val="1"/>
      <w:marLeft w:val="0"/>
      <w:marRight w:val="0"/>
      <w:marTop w:val="0"/>
      <w:marBottom w:val="0"/>
      <w:divBdr>
        <w:top w:val="none" w:sz="0" w:space="0" w:color="auto"/>
        <w:left w:val="none" w:sz="0" w:space="0" w:color="auto"/>
        <w:bottom w:val="none" w:sz="0" w:space="0" w:color="auto"/>
        <w:right w:val="none" w:sz="0" w:space="0" w:color="auto"/>
      </w:divBdr>
    </w:div>
    <w:div w:id="2105999737">
      <w:bodyDiv w:val="1"/>
      <w:marLeft w:val="0"/>
      <w:marRight w:val="0"/>
      <w:marTop w:val="0"/>
      <w:marBottom w:val="0"/>
      <w:divBdr>
        <w:top w:val="none" w:sz="0" w:space="0" w:color="auto"/>
        <w:left w:val="none" w:sz="0" w:space="0" w:color="auto"/>
        <w:bottom w:val="none" w:sz="0" w:space="0" w:color="auto"/>
        <w:right w:val="none" w:sz="0" w:space="0" w:color="auto"/>
      </w:divBdr>
    </w:div>
    <w:div w:id="21170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nm.jobs@care.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5F3D42E83E284193ED33A4BA286904" ma:contentTypeVersion="17" ma:contentTypeDescription="Create a new document." ma:contentTypeScope="" ma:versionID="6b2e7770fbfadb056de1d30011bde966">
  <xsd:schema xmlns:xsd="http://www.w3.org/2001/XMLSchema" xmlns:xs="http://www.w3.org/2001/XMLSchema" xmlns:p="http://schemas.microsoft.com/office/2006/metadata/properties" xmlns:ns2="6411de68-4361-4e55-ae8a-4dfef22510a7" xmlns:ns3="9f8551b9-033b-41d3-9baa-f9da90587adc" targetNamespace="http://schemas.microsoft.com/office/2006/metadata/properties" ma:root="true" ma:fieldsID="171f59c42c1a90a1bfa792fdf7ede58d" ns2:_="" ns3:_="">
    <xsd:import namespace="6411de68-4361-4e55-ae8a-4dfef22510a7"/>
    <xsd:import namespace="9f8551b9-033b-41d3-9baa-f9da90587ad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1de68-4361-4e55-ae8a-4dfef22510a7"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98816e0-4cce-4f28-b8aa-5c01dca1de22}" ma:internalName="TaxCatchAll" ma:showField="CatchAllData" ma:web="6411de68-4361-4e55-ae8a-4dfef22510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8551b9-033b-41d3-9baa-f9da90587a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c6d8ff-8d6f-4438-9589-c3c43329623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8551b9-033b-41d3-9baa-f9da90587adc">
      <Terms xmlns="http://schemas.microsoft.com/office/infopath/2007/PartnerControls"/>
    </lcf76f155ced4ddcb4097134ff3c332f>
    <TaxCatchAll xmlns="6411de68-4361-4e55-ae8a-4dfef22510a7" xsi:nil="true"/>
  </documentManagement>
</p:properties>
</file>

<file path=customXml/itemProps1.xml><?xml version="1.0" encoding="utf-8"?>
<ds:datastoreItem xmlns:ds="http://schemas.openxmlformats.org/officeDocument/2006/customXml" ds:itemID="{30E2661B-3C5E-41AE-B863-360CDC063FBB}">
  <ds:schemaRefs>
    <ds:schemaRef ds:uri="http://schemas.microsoft.com/sharepoint/v3/contenttype/forms"/>
  </ds:schemaRefs>
</ds:datastoreItem>
</file>

<file path=customXml/itemProps2.xml><?xml version="1.0" encoding="utf-8"?>
<ds:datastoreItem xmlns:ds="http://schemas.openxmlformats.org/officeDocument/2006/customXml" ds:itemID="{A9D69798-B3F4-4D94-A235-EB7815DDC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1de68-4361-4e55-ae8a-4dfef22510a7"/>
    <ds:schemaRef ds:uri="9f8551b9-033b-41d3-9baa-f9da90587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F12D7C-BB31-48F1-8455-746765BE2F1B}">
  <ds:schemaRefs>
    <ds:schemaRef ds:uri="http://schemas.microsoft.com/office/2006/metadata/properties"/>
    <ds:schemaRef ds:uri="http://schemas.microsoft.com/office/infopath/2007/PartnerControls"/>
    <ds:schemaRef ds:uri="9f8551b9-033b-41d3-9baa-f9da90587adc"/>
    <ds:schemaRef ds:uri="6411de68-4361-4e55-ae8a-4dfef22510a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Dao Thi</dc:creator>
  <cp:keywords/>
  <dc:description/>
  <cp:lastModifiedBy>Lan Dao Thi</cp:lastModifiedBy>
  <cp:revision>5</cp:revision>
  <dcterms:created xsi:type="dcterms:W3CDTF">2026-01-22T07:51:00Z</dcterms:created>
  <dcterms:modified xsi:type="dcterms:W3CDTF">2026-03-30T08:38:00Z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0x010100CC5F3D42E83E284193ED33A4BA286904</vt:lpwstr>
  </property>
  <property fmtid="{D5CDD505-2E9C-101B-9397-08002B2CF9AE}" pid="3" name="MediaServiceImageTags">
    <vt:lpwstr/>
  </property>
  <property fmtid="{D5CDD505-2E9C-101B-9397-08002B2CF9AE}" pid="4" name="_ExtendedDescription">
    <vt:lpwstr/>
  </property>
</Properties>
</file>