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5828"/>
        <w:gridCol w:w="3622"/>
      </w:tblGrid>
      <w:tr w:rsidR="00604E62" w14:paraId="40BE5F2F" w14:textId="77777777" w:rsidTr="004D0CE3">
        <w:trPr>
          <w:trHeight w:val="1"/>
        </w:trPr>
        <w:tc>
          <w:tcPr>
            <w:tcW w:w="5828" w:type="dxa"/>
            <w:tcBorders>
              <w:bottom w:val="single" w:sz="4" w:space="0" w:color="auto"/>
            </w:tcBorders>
            <w:shd w:val="clear" w:color="000000" w:fill="FFFFFF"/>
            <w:tcMar>
              <w:left w:w="108" w:type="dxa"/>
              <w:right w:w="108" w:type="dxa"/>
            </w:tcMar>
          </w:tcPr>
          <w:p w14:paraId="48961A78" w14:textId="77777777" w:rsidR="00604E62" w:rsidRDefault="00F50952">
            <w:pPr>
              <w:spacing w:after="0" w:line="240" w:lineRule="auto"/>
            </w:pPr>
            <w:r>
              <w:rPr>
                <w:rFonts w:ascii="Trebuchet MS" w:eastAsia="Trebuchet MS" w:hAnsi="Trebuchet MS" w:cs="Trebuchet MS"/>
                <w:color w:val="747070"/>
                <w:sz w:val="72"/>
              </w:rPr>
              <w:t>Terms of Reference</w:t>
            </w:r>
          </w:p>
        </w:tc>
        <w:tc>
          <w:tcPr>
            <w:tcW w:w="3622" w:type="dxa"/>
            <w:tcBorders>
              <w:bottom w:val="single" w:sz="4" w:space="0" w:color="auto"/>
            </w:tcBorders>
            <w:shd w:val="clear" w:color="auto" w:fill="FFFFFF"/>
            <w:tcMar>
              <w:left w:w="108" w:type="dxa"/>
              <w:right w:w="108" w:type="dxa"/>
            </w:tcMar>
          </w:tcPr>
          <w:p w14:paraId="418259DE" w14:textId="77777777" w:rsidR="00604E62" w:rsidRDefault="00F50952">
            <w:pPr>
              <w:spacing w:before="360" w:after="0" w:line="240" w:lineRule="auto"/>
              <w:jc w:val="both"/>
              <w:rPr>
                <w:rFonts w:ascii="Calibri" w:eastAsia="Calibri" w:hAnsi="Calibri" w:cs="Calibri"/>
                <w:sz w:val="22"/>
              </w:rPr>
            </w:pPr>
            <w:r>
              <w:object w:dxaOrig="3037" w:dyaOrig="829" w14:anchorId="3053FBF0">
                <v:rect id="_x0000_i1025" style="width:152.25pt;height:41.25pt" o:ole="" o:preferrelative="t" stroked="f">
                  <v:imagedata r:id="rId9" o:title=""/>
                </v:rect>
                <o:OLEObject Type="Embed" ProgID="StaticMetafile" ShapeID="_x0000_i1025" DrawAspect="Content" ObjectID="_1826189776" r:id="rId10"/>
              </w:object>
            </w:r>
          </w:p>
        </w:tc>
      </w:tr>
      <w:tr w:rsidR="00604E62" w14:paraId="7E23E5BF" w14:textId="77777777" w:rsidTr="00A71928">
        <w:trPr>
          <w:trHeight w:val="1"/>
        </w:trPr>
        <w:tc>
          <w:tcPr>
            <w:tcW w:w="9450" w:type="dxa"/>
            <w:gridSpan w:val="2"/>
            <w:tcBorders>
              <w:top w:val="single" w:sz="4" w:space="0" w:color="auto"/>
              <w:bottom w:val="single" w:sz="4" w:space="0" w:color="auto"/>
            </w:tcBorders>
            <w:tcMar>
              <w:left w:w="108" w:type="dxa"/>
              <w:right w:w="108" w:type="dxa"/>
            </w:tcMar>
          </w:tcPr>
          <w:p w14:paraId="4D7305E4" w14:textId="26A3069A" w:rsidR="00A71928" w:rsidRPr="00C30CB8" w:rsidRDefault="00FD077F" w:rsidP="004D0CE3">
            <w:pPr>
              <w:spacing w:before="120" w:after="0" w:line="240" w:lineRule="auto"/>
              <w:rPr>
                <w:rStyle w:val="Strong"/>
                <w:rFonts w:ascii="Calibri" w:hAnsi="Calibri" w:cs="Calibri"/>
                <w:b w:val="0"/>
                <w:bCs w:val="0"/>
              </w:rPr>
            </w:pPr>
            <w:r w:rsidRPr="00C30CB8">
              <w:rPr>
                <w:rStyle w:val="Strong"/>
                <w:rFonts w:ascii="Calibri" w:hAnsi="Calibri" w:cs="Calibri"/>
              </w:rPr>
              <w:t xml:space="preserve">Consultancy: </w:t>
            </w:r>
            <w:r w:rsidRPr="00C30CB8">
              <w:rPr>
                <w:rStyle w:val="Strong"/>
                <w:rFonts w:ascii="Calibri" w:hAnsi="Calibri" w:cs="Calibri"/>
                <w:b w:val="0"/>
                <w:bCs w:val="0"/>
              </w:rPr>
              <w:t xml:space="preserve">Monitoring Impacts on </w:t>
            </w:r>
            <w:r w:rsidR="0097144B">
              <w:rPr>
                <w:rStyle w:val="Strong"/>
                <w:rFonts w:ascii="Calibri" w:hAnsi="Calibri" w:cs="Calibri"/>
                <w:b w:val="0"/>
                <w:bCs w:val="0"/>
              </w:rPr>
              <w:t xml:space="preserve">the </w:t>
            </w:r>
            <w:r w:rsidRPr="00C30CB8">
              <w:rPr>
                <w:rStyle w:val="Strong"/>
                <w:rFonts w:ascii="Calibri" w:hAnsi="Calibri" w:cs="Calibri"/>
                <w:b w:val="0"/>
                <w:bCs w:val="0"/>
              </w:rPr>
              <w:t>Biodiversity and Environment in the Tram Chim Area for the Low Carbon Rice Project</w:t>
            </w:r>
            <w:r w:rsidR="0022361B" w:rsidRPr="00C30CB8">
              <w:rPr>
                <w:rStyle w:val="Strong"/>
                <w:rFonts w:ascii="Calibri" w:hAnsi="Calibri" w:cs="Calibri"/>
                <w:b w:val="0"/>
                <w:bCs w:val="0"/>
              </w:rPr>
              <w:t>.</w:t>
            </w:r>
          </w:p>
          <w:p w14:paraId="2D936158" w14:textId="6271B7D6" w:rsidR="002D6C4F" w:rsidRPr="00C30CB8" w:rsidRDefault="00A71928" w:rsidP="004D0CE3">
            <w:pPr>
              <w:spacing w:before="120" w:after="0" w:line="240" w:lineRule="auto"/>
              <w:rPr>
                <w:rFonts w:ascii="Calibri" w:hAnsi="Calibri" w:cs="Calibri"/>
              </w:rPr>
            </w:pPr>
            <w:r w:rsidRPr="00C30CB8">
              <w:rPr>
                <w:rFonts w:ascii="Calibri" w:hAnsi="Calibri" w:cs="Calibri"/>
                <w:b/>
                <w:bCs/>
              </w:rPr>
              <w:t>Type of Contract:</w:t>
            </w:r>
            <w:r w:rsidRPr="00C30CB8">
              <w:rPr>
                <w:rFonts w:ascii="Calibri" w:hAnsi="Calibri" w:cs="Calibri"/>
              </w:rPr>
              <w:t xml:space="preserve"> Annual consultancy contract (renewed yearly based on performance and mutual agreement)</w:t>
            </w:r>
            <w:r w:rsidR="00FD077F" w:rsidRPr="00C30CB8">
              <w:rPr>
                <w:rFonts w:ascii="Calibri" w:hAnsi="Calibri" w:cs="Calibri"/>
              </w:rPr>
              <w:br/>
            </w:r>
            <w:r w:rsidR="00FD077F" w:rsidRPr="00C30CB8">
              <w:rPr>
                <w:rStyle w:val="Strong"/>
                <w:rFonts w:ascii="Calibri" w:hAnsi="Calibri" w:cs="Calibri"/>
              </w:rPr>
              <w:t>Location:</w:t>
            </w:r>
            <w:r w:rsidR="00FD077F" w:rsidRPr="00C30CB8">
              <w:rPr>
                <w:rFonts w:ascii="Calibri" w:hAnsi="Calibri" w:cs="Calibri"/>
              </w:rPr>
              <w:t xml:space="preserve"> Dong Thap Province, Vietnam</w:t>
            </w:r>
          </w:p>
          <w:p w14:paraId="725D3E17" w14:textId="2850FC6B" w:rsidR="00604E62" w:rsidRPr="004D0CE3" w:rsidRDefault="002D6C4F" w:rsidP="004D0CE3">
            <w:pPr>
              <w:spacing w:after="120" w:line="240" w:lineRule="auto"/>
              <w:rPr>
                <w:rFonts w:ascii="Calibri" w:hAnsi="Calibri" w:cs="Calibri"/>
              </w:rPr>
            </w:pPr>
            <w:r w:rsidRPr="00C30CB8">
              <w:rPr>
                <w:rStyle w:val="Strong"/>
                <w:rFonts w:ascii="Calibri" w:hAnsi="Calibri" w:cs="Calibri"/>
              </w:rPr>
              <w:t>Project Duration:</w:t>
            </w:r>
            <w:r w:rsidRPr="00C30CB8">
              <w:rPr>
                <w:rFonts w:ascii="Calibri" w:hAnsi="Calibri" w:cs="Calibri"/>
              </w:rPr>
              <w:t xml:space="preserve"> </w:t>
            </w:r>
            <w:r w:rsidR="001B6A98">
              <w:rPr>
                <w:rFonts w:ascii="Calibri" w:hAnsi="Calibri" w:cs="Calibri"/>
              </w:rPr>
              <w:t>December</w:t>
            </w:r>
            <w:r w:rsidR="002F4CEF" w:rsidRPr="00BA2A61">
              <w:rPr>
                <w:rFonts w:ascii="Calibri" w:hAnsi="Calibri" w:cs="Calibri"/>
              </w:rPr>
              <w:t xml:space="preserve"> </w:t>
            </w:r>
            <w:r w:rsidRPr="00C30CB8">
              <w:rPr>
                <w:rFonts w:ascii="Calibri" w:hAnsi="Calibri" w:cs="Calibri"/>
              </w:rPr>
              <w:t>2025 – December 203</w:t>
            </w:r>
            <w:r w:rsidR="0026761A" w:rsidRPr="00C30CB8">
              <w:rPr>
                <w:rFonts w:ascii="Calibri" w:hAnsi="Calibri" w:cs="Calibri"/>
              </w:rPr>
              <w:t>5</w:t>
            </w:r>
          </w:p>
        </w:tc>
      </w:tr>
    </w:tbl>
    <w:p w14:paraId="4231D815" w14:textId="77777777" w:rsidR="00604E62" w:rsidRDefault="00F50952" w:rsidP="00133897">
      <w:pPr>
        <w:keepNext/>
        <w:keepLines/>
        <w:spacing w:before="240" w:line="259" w:lineRule="auto"/>
        <w:jc w:val="both"/>
        <w:rPr>
          <w:rFonts w:ascii="Calibri" w:eastAsia="Calibri" w:hAnsi="Calibri" w:cs="Calibri"/>
          <w:b/>
          <w:color w:val="2E74B5"/>
          <w:sz w:val="22"/>
        </w:rPr>
      </w:pPr>
      <w:r>
        <w:rPr>
          <w:rFonts w:ascii="Calibri" w:eastAsia="Calibri" w:hAnsi="Calibri" w:cs="Calibri"/>
          <w:b/>
          <w:color w:val="2E74B5"/>
          <w:sz w:val="22"/>
        </w:rPr>
        <w:t>1. Context</w:t>
      </w:r>
    </w:p>
    <w:p w14:paraId="149544FF" w14:textId="4E2CFE00" w:rsidR="00881053" w:rsidRPr="00CF690B" w:rsidRDefault="00F50952" w:rsidP="002D1065">
      <w:pPr>
        <w:spacing w:line="259" w:lineRule="auto"/>
        <w:jc w:val="both"/>
        <w:rPr>
          <w:rFonts w:ascii="Calibri" w:eastAsia="Calibri" w:hAnsi="Calibri" w:cs="Calibri"/>
          <w:color w:val="000000"/>
          <w:sz w:val="22"/>
          <w:szCs w:val="22"/>
        </w:rPr>
      </w:pPr>
      <w:r w:rsidRPr="00FE602C">
        <w:rPr>
          <w:rFonts w:ascii="Calibri" w:eastAsia="Calibri" w:hAnsi="Calibri" w:cs="Calibri"/>
          <w:color w:val="000000"/>
          <w:sz w:val="22"/>
        </w:rPr>
        <w:t xml:space="preserve">Rikolto is an international NGO with </w:t>
      </w:r>
      <w:r w:rsidRPr="00FE602C">
        <w:rPr>
          <w:rFonts w:ascii="Calibri" w:eastAsia="Calibri" w:hAnsi="Calibri" w:cs="Calibri"/>
          <w:sz w:val="22"/>
        </w:rPr>
        <w:t xml:space="preserve">over </w:t>
      </w:r>
      <w:r w:rsidR="009E205F" w:rsidRPr="00FE602C">
        <w:rPr>
          <w:rFonts w:ascii="Calibri" w:eastAsia="Calibri" w:hAnsi="Calibri" w:cs="Calibri"/>
          <w:color w:val="000000"/>
          <w:sz w:val="22"/>
        </w:rPr>
        <w:t>5</w:t>
      </w:r>
      <w:r w:rsidRPr="00FE602C">
        <w:rPr>
          <w:rFonts w:ascii="Calibri" w:eastAsia="Calibri" w:hAnsi="Calibri" w:cs="Calibri"/>
          <w:color w:val="000000"/>
          <w:sz w:val="22"/>
        </w:rPr>
        <w:t xml:space="preserve">0 years of experience in partnering with </w:t>
      </w:r>
      <w:r w:rsidR="00741F86" w:rsidRPr="00FE602C">
        <w:rPr>
          <w:rFonts w:ascii="Calibri" w:eastAsia="Calibri" w:hAnsi="Calibri" w:cs="Calibri"/>
          <w:color w:val="000000"/>
          <w:sz w:val="22"/>
        </w:rPr>
        <w:t>farmer organizations (</w:t>
      </w:r>
      <w:r w:rsidRPr="00FE602C">
        <w:rPr>
          <w:rFonts w:ascii="Calibri" w:eastAsia="Calibri" w:hAnsi="Calibri" w:cs="Calibri"/>
          <w:sz w:val="22"/>
          <w:szCs w:val="22"/>
        </w:rPr>
        <w:t>F</w:t>
      </w:r>
      <w:r w:rsidR="00E87B21" w:rsidRPr="00FE602C">
        <w:rPr>
          <w:rFonts w:ascii="Calibri" w:eastAsia="Calibri" w:hAnsi="Calibri" w:cs="Calibri"/>
          <w:sz w:val="22"/>
          <w:szCs w:val="22"/>
        </w:rPr>
        <w:t>O</w:t>
      </w:r>
      <w:r w:rsidRPr="00FE602C">
        <w:rPr>
          <w:rFonts w:ascii="Calibri" w:eastAsia="Calibri" w:hAnsi="Calibri" w:cs="Calibri"/>
          <w:sz w:val="22"/>
          <w:szCs w:val="22"/>
        </w:rPr>
        <w:t>s</w:t>
      </w:r>
      <w:r w:rsidR="00741F86" w:rsidRPr="00FE602C">
        <w:rPr>
          <w:rFonts w:ascii="Calibri" w:eastAsia="Calibri" w:hAnsi="Calibri" w:cs="Calibri"/>
          <w:sz w:val="22"/>
          <w:szCs w:val="22"/>
        </w:rPr>
        <w:t>)</w:t>
      </w:r>
      <w:r w:rsidRPr="00FE602C">
        <w:rPr>
          <w:rFonts w:ascii="Calibri" w:eastAsia="Calibri" w:hAnsi="Calibri" w:cs="Calibri"/>
          <w:color w:val="000000"/>
          <w:sz w:val="22"/>
          <w:szCs w:val="22"/>
        </w:rPr>
        <w:t xml:space="preserve"> and food </w:t>
      </w:r>
      <w:r w:rsidR="00741F86" w:rsidRPr="00FE602C">
        <w:rPr>
          <w:rFonts w:ascii="Calibri" w:eastAsia="Calibri" w:hAnsi="Calibri" w:cs="Calibri"/>
          <w:color w:val="000000"/>
          <w:sz w:val="22"/>
          <w:szCs w:val="22"/>
        </w:rPr>
        <w:t>value chain actors (</w:t>
      </w:r>
      <w:r w:rsidRPr="00FE602C">
        <w:rPr>
          <w:rFonts w:ascii="Calibri" w:eastAsia="Calibri" w:hAnsi="Calibri" w:cs="Calibri"/>
          <w:sz w:val="22"/>
          <w:szCs w:val="22"/>
        </w:rPr>
        <w:t>VCAs</w:t>
      </w:r>
      <w:r w:rsidR="00741F86" w:rsidRPr="00FE602C">
        <w:rPr>
          <w:rFonts w:ascii="Calibri" w:eastAsia="Calibri" w:hAnsi="Calibri" w:cs="Calibri"/>
          <w:sz w:val="22"/>
          <w:szCs w:val="22"/>
        </w:rPr>
        <w:t>)</w:t>
      </w:r>
      <w:r w:rsidRPr="00FE602C">
        <w:rPr>
          <w:rFonts w:ascii="Calibri" w:eastAsia="Calibri" w:hAnsi="Calibri" w:cs="Calibri"/>
          <w:color w:val="000000"/>
          <w:sz w:val="22"/>
          <w:szCs w:val="22"/>
        </w:rPr>
        <w:t xml:space="preserve"> across Africa, Asia, Europe, and Latin America</w:t>
      </w:r>
      <w:r w:rsidR="005B0562">
        <w:rPr>
          <w:rFonts w:ascii="Calibri" w:eastAsia="Calibri" w:hAnsi="Calibri" w:cs="Calibri"/>
          <w:color w:val="000000"/>
          <w:sz w:val="22"/>
          <w:szCs w:val="22"/>
        </w:rPr>
        <w:t>, operating in</w:t>
      </w:r>
      <w:r w:rsidRPr="00FE602C">
        <w:rPr>
          <w:rFonts w:ascii="Calibri" w:eastAsia="Calibri" w:hAnsi="Calibri" w:cs="Calibri"/>
          <w:color w:val="000000"/>
          <w:sz w:val="22"/>
          <w:szCs w:val="22"/>
        </w:rPr>
        <w:t xml:space="preserve"> 18 </w:t>
      </w:r>
      <w:r w:rsidR="001E4B59" w:rsidRPr="00FE602C">
        <w:rPr>
          <w:rFonts w:ascii="Calibri" w:hAnsi="Calibri" w:cs="Calibri"/>
          <w:color w:val="000000" w:themeColor="text1"/>
          <w:sz w:val="22"/>
          <w:szCs w:val="22"/>
          <w:lang w:val="en-GB"/>
        </w:rPr>
        <w:t>countries worldwide through</w:t>
      </w:r>
      <w:r w:rsidRPr="00FE602C">
        <w:rPr>
          <w:rFonts w:ascii="Calibri" w:eastAsia="Calibri" w:hAnsi="Calibri" w:cs="Calibri"/>
          <w:color w:val="000000"/>
          <w:sz w:val="22"/>
          <w:szCs w:val="22"/>
        </w:rPr>
        <w:t xml:space="preserve"> </w:t>
      </w:r>
      <w:r w:rsidR="00BB3C9F" w:rsidRPr="00FE602C">
        <w:rPr>
          <w:rFonts w:ascii="Calibri" w:eastAsia="Calibri" w:hAnsi="Calibri" w:cs="Calibri"/>
          <w:color w:val="000000"/>
          <w:sz w:val="22"/>
          <w:szCs w:val="22"/>
        </w:rPr>
        <w:t xml:space="preserve">5 </w:t>
      </w:r>
      <w:r w:rsidRPr="00FE602C">
        <w:rPr>
          <w:rFonts w:ascii="Calibri" w:eastAsia="Calibri" w:hAnsi="Calibri" w:cs="Calibri"/>
          <w:color w:val="000000"/>
          <w:sz w:val="22"/>
          <w:szCs w:val="22"/>
        </w:rPr>
        <w:t>regional offices. Rikolto envisions a world with production and consumption systems that allow poverty and hunger to be eradicated and that do not burden our planet more than it can bear.</w:t>
      </w:r>
      <w:r w:rsidRPr="00CF690B">
        <w:rPr>
          <w:rFonts w:ascii="Calibri" w:eastAsia="Calibri" w:hAnsi="Calibri" w:cs="Calibri"/>
          <w:color w:val="000000"/>
          <w:sz w:val="22"/>
          <w:szCs w:val="22"/>
        </w:rPr>
        <w:t xml:space="preserve"> </w:t>
      </w:r>
    </w:p>
    <w:p w14:paraId="0D3B75AC" w14:textId="70F5D7A3" w:rsidR="00604E62" w:rsidRPr="00CF690B" w:rsidRDefault="00F50952" w:rsidP="002D1065">
      <w:pPr>
        <w:spacing w:line="259" w:lineRule="auto"/>
        <w:jc w:val="both"/>
        <w:rPr>
          <w:rFonts w:ascii="Calibri" w:eastAsia="Calibri" w:hAnsi="Calibri" w:cs="Calibri"/>
          <w:sz w:val="22"/>
          <w:szCs w:val="22"/>
        </w:rPr>
      </w:pPr>
      <w:r w:rsidRPr="00CF690B">
        <w:rPr>
          <w:rFonts w:ascii="Calibri" w:eastAsia="Calibri" w:hAnsi="Calibri" w:cs="Calibri"/>
          <w:color w:val="000000"/>
          <w:sz w:val="22"/>
          <w:szCs w:val="22"/>
        </w:rPr>
        <w:t>Since 2017, Rikolto has engaged in the rice sector of </w:t>
      </w:r>
      <w:r w:rsidRPr="00CF690B">
        <w:rPr>
          <w:rFonts w:ascii="Calibri" w:eastAsia="Calibri" w:hAnsi="Calibri" w:cs="Calibri"/>
          <w:sz w:val="22"/>
          <w:szCs w:val="22"/>
        </w:rPr>
        <w:t>nine</w:t>
      </w:r>
      <w:r w:rsidRPr="00CF690B">
        <w:rPr>
          <w:rFonts w:ascii="Calibri" w:eastAsia="Calibri" w:hAnsi="Calibri" w:cs="Calibri"/>
          <w:color w:val="000000"/>
          <w:sz w:val="22"/>
          <w:szCs w:val="22"/>
        </w:rPr>
        <w:t xml:space="preserve"> countries</w:t>
      </w:r>
      <w:r w:rsidRPr="00CF690B">
        <w:rPr>
          <w:rFonts w:ascii="Calibri" w:eastAsia="Calibri" w:hAnsi="Calibri" w:cs="Calibri"/>
          <w:b/>
          <w:color w:val="000000"/>
          <w:sz w:val="22"/>
          <w:szCs w:val="22"/>
        </w:rPr>
        <w:t>:</w:t>
      </w:r>
      <w:r w:rsidRPr="00CF690B">
        <w:rPr>
          <w:rFonts w:ascii="Calibri" w:eastAsia="Calibri" w:hAnsi="Calibri" w:cs="Calibri"/>
          <w:color w:val="000000"/>
          <w:sz w:val="22"/>
          <w:szCs w:val="22"/>
        </w:rPr>
        <w:t xml:space="preserve"> Vietnam, Indonesia, the Democratic R</w:t>
      </w:r>
      <w:r w:rsidRPr="00CF690B">
        <w:rPr>
          <w:rFonts w:ascii="Calibri" w:eastAsia="Calibri" w:hAnsi="Calibri" w:cs="Calibri"/>
          <w:sz w:val="22"/>
          <w:szCs w:val="22"/>
        </w:rPr>
        <w:t xml:space="preserve">epublic of </w:t>
      </w:r>
      <w:r w:rsidRPr="00CF690B">
        <w:rPr>
          <w:rFonts w:ascii="Calibri" w:eastAsia="Calibri" w:hAnsi="Calibri" w:cs="Calibri"/>
          <w:color w:val="000000"/>
          <w:sz w:val="22"/>
          <w:szCs w:val="22"/>
        </w:rPr>
        <w:t xml:space="preserve">Congo, </w:t>
      </w:r>
      <w:r w:rsidRPr="004D0CE3">
        <w:rPr>
          <w:rFonts w:ascii="Calibri" w:eastAsia="Calibri" w:hAnsi="Calibri" w:cs="Calibri"/>
          <w:sz w:val="22"/>
          <w:szCs w:val="22"/>
        </w:rPr>
        <w:t>Tanzania</w:t>
      </w:r>
      <w:r w:rsidRPr="00CF690B">
        <w:rPr>
          <w:rFonts w:ascii="Calibri" w:eastAsia="Calibri" w:hAnsi="Calibri" w:cs="Calibri"/>
          <w:color w:val="000000"/>
          <w:sz w:val="22"/>
          <w:szCs w:val="22"/>
        </w:rPr>
        <w:t xml:space="preserve">, Uganda, Benin, Burkina Faso, Mali, and Senegal. </w:t>
      </w:r>
      <w:r w:rsidR="00D470F3" w:rsidRPr="00CF690B">
        <w:rPr>
          <w:rFonts w:ascii="Calibri" w:eastAsia="Calibri" w:hAnsi="Calibri" w:cs="Calibri"/>
          <w:color w:val="000000"/>
          <w:sz w:val="22"/>
          <w:szCs w:val="22"/>
        </w:rPr>
        <w:t xml:space="preserve">In Vietnam, </w:t>
      </w:r>
      <w:r w:rsidRPr="00CF690B">
        <w:rPr>
          <w:rFonts w:ascii="Calibri" w:eastAsia="Calibri" w:hAnsi="Calibri" w:cs="Calibri"/>
          <w:color w:val="000000"/>
          <w:sz w:val="22"/>
          <w:szCs w:val="22"/>
        </w:rPr>
        <w:t xml:space="preserve">Rikolto has been coaching farmers to change their practices in line </w:t>
      </w:r>
      <w:r w:rsidRPr="00CF690B">
        <w:rPr>
          <w:rFonts w:ascii="Calibri" w:eastAsia="Calibri" w:hAnsi="Calibri" w:cs="Calibri"/>
          <w:sz w:val="22"/>
          <w:szCs w:val="22"/>
        </w:rPr>
        <w:t xml:space="preserve">with low-carbon and sustainable rice production practices, including </w:t>
      </w:r>
      <w:r w:rsidR="00A802FC" w:rsidRPr="00CF690B">
        <w:rPr>
          <w:rFonts w:ascii="Calibri" w:eastAsia="Calibri" w:hAnsi="Calibri" w:cs="Calibri"/>
          <w:sz w:val="22"/>
          <w:szCs w:val="22"/>
        </w:rPr>
        <w:t>Alternate Wetting and Drying (</w:t>
      </w:r>
      <w:r w:rsidRPr="00CF690B">
        <w:rPr>
          <w:rFonts w:ascii="Calibri" w:eastAsia="Calibri" w:hAnsi="Calibri" w:cs="Calibri"/>
          <w:sz w:val="22"/>
          <w:szCs w:val="22"/>
        </w:rPr>
        <w:t>AWD</w:t>
      </w:r>
      <w:r w:rsidR="00A802FC" w:rsidRPr="00CF690B">
        <w:rPr>
          <w:rFonts w:ascii="Calibri" w:eastAsia="Calibri" w:hAnsi="Calibri" w:cs="Calibri"/>
          <w:sz w:val="22"/>
          <w:szCs w:val="22"/>
        </w:rPr>
        <w:t>)</w:t>
      </w:r>
      <w:r w:rsidRPr="00CF690B">
        <w:rPr>
          <w:rFonts w:ascii="Calibri" w:eastAsia="Calibri" w:hAnsi="Calibri" w:cs="Calibri"/>
          <w:sz w:val="22"/>
          <w:szCs w:val="22"/>
        </w:rPr>
        <w:t xml:space="preserve">, following the </w:t>
      </w:r>
      <w:r w:rsidR="001D3089" w:rsidRPr="004D0CE3">
        <w:rPr>
          <w:rFonts w:ascii="Calibri" w:eastAsia="Calibri" w:hAnsi="Calibri" w:cs="Calibri"/>
          <w:sz w:val="22"/>
          <w:szCs w:val="22"/>
        </w:rPr>
        <w:t xml:space="preserve">Sustainable Rice </w:t>
      </w:r>
      <w:r w:rsidR="005B0562" w:rsidRPr="005B0562">
        <w:rPr>
          <w:rFonts w:ascii="Calibri" w:eastAsia="Calibri" w:hAnsi="Calibri" w:cs="Calibri"/>
          <w:sz w:val="22"/>
          <w:szCs w:val="22"/>
        </w:rPr>
        <w:t>Platform</w:t>
      </w:r>
      <w:r w:rsidR="001D3089" w:rsidRPr="00FE602C">
        <w:rPr>
          <w:rFonts w:ascii="Calibri" w:eastAsia="Calibri" w:hAnsi="Calibri" w:cs="Calibri"/>
          <w:sz w:val="22"/>
          <w:szCs w:val="22"/>
        </w:rPr>
        <w:t xml:space="preserve"> </w:t>
      </w:r>
      <w:r w:rsidR="00D470F3" w:rsidRPr="00FE602C">
        <w:rPr>
          <w:rFonts w:ascii="Calibri" w:eastAsia="Calibri" w:hAnsi="Calibri" w:cs="Calibri"/>
          <w:sz w:val="22"/>
          <w:szCs w:val="22"/>
        </w:rPr>
        <w:t>(</w:t>
      </w:r>
      <w:r w:rsidRPr="00FE602C">
        <w:rPr>
          <w:rFonts w:ascii="Calibri" w:eastAsia="Calibri" w:hAnsi="Calibri" w:cs="Calibri"/>
          <w:sz w:val="22"/>
          <w:szCs w:val="22"/>
        </w:rPr>
        <w:t>SRP</w:t>
      </w:r>
      <w:r w:rsidR="00D470F3" w:rsidRPr="00FE602C">
        <w:rPr>
          <w:rFonts w:ascii="Calibri" w:eastAsia="Calibri" w:hAnsi="Calibri" w:cs="Calibri"/>
          <w:sz w:val="22"/>
          <w:szCs w:val="22"/>
        </w:rPr>
        <w:t>)</w:t>
      </w:r>
      <w:r w:rsidRPr="00CF690B">
        <w:rPr>
          <w:rFonts w:ascii="Calibri" w:eastAsia="Calibri" w:hAnsi="Calibri" w:cs="Calibri"/>
          <w:sz w:val="22"/>
          <w:szCs w:val="22"/>
        </w:rPr>
        <w:t xml:space="preserve"> Standards, and </w:t>
      </w:r>
      <w:r w:rsidRPr="00CF690B">
        <w:rPr>
          <w:rFonts w:ascii="Calibri" w:eastAsia="Calibri" w:hAnsi="Calibri" w:cs="Calibri"/>
          <w:color w:val="000000"/>
          <w:sz w:val="22"/>
          <w:szCs w:val="22"/>
        </w:rPr>
        <w:t>promot</w:t>
      </w:r>
      <w:r w:rsidRPr="00CF690B">
        <w:rPr>
          <w:rFonts w:ascii="Calibri" w:eastAsia="Calibri" w:hAnsi="Calibri" w:cs="Calibri"/>
          <w:sz w:val="22"/>
          <w:szCs w:val="22"/>
        </w:rPr>
        <w:t>ing</w:t>
      </w:r>
      <w:r w:rsidRPr="00CF690B">
        <w:rPr>
          <w:rFonts w:ascii="Calibri" w:eastAsia="Calibri" w:hAnsi="Calibri" w:cs="Calibri"/>
          <w:color w:val="000000"/>
          <w:sz w:val="22"/>
          <w:szCs w:val="22"/>
        </w:rPr>
        <w:t xml:space="preserve"> market linkages by connecting rice producers with market actors. </w:t>
      </w:r>
      <w:r w:rsidRPr="00CF690B">
        <w:rPr>
          <w:rFonts w:ascii="Calibri" w:eastAsia="Calibri" w:hAnsi="Calibri" w:cs="Calibri"/>
          <w:sz w:val="22"/>
          <w:szCs w:val="22"/>
        </w:rPr>
        <w:t xml:space="preserve">In the area of enabling environment, through collaboration with other stakeholders, Rikolto promotes public and private stakeholders to adopt policies, </w:t>
      </w:r>
      <w:proofErr w:type="spellStart"/>
      <w:r w:rsidRPr="00CF690B">
        <w:rPr>
          <w:rFonts w:ascii="Calibri" w:eastAsia="Calibri" w:hAnsi="Calibri" w:cs="Calibri"/>
          <w:sz w:val="22"/>
          <w:szCs w:val="22"/>
        </w:rPr>
        <w:t>programmes</w:t>
      </w:r>
      <w:proofErr w:type="spellEnd"/>
      <w:r w:rsidRPr="00CF690B">
        <w:rPr>
          <w:rFonts w:ascii="Calibri" w:eastAsia="Calibri" w:hAnsi="Calibri" w:cs="Calibri"/>
          <w:sz w:val="22"/>
          <w:szCs w:val="22"/>
        </w:rPr>
        <w:t xml:space="preserve">, and initiatives that promote a more sustainable and inclusively governed rice sector. </w:t>
      </w:r>
    </w:p>
    <w:p w14:paraId="3D1E0B5F" w14:textId="2E561779" w:rsidR="00604E62" w:rsidRPr="00CF690B" w:rsidRDefault="0000716C" w:rsidP="002D1065">
      <w:pPr>
        <w:spacing w:line="259" w:lineRule="auto"/>
        <w:jc w:val="both"/>
        <w:rPr>
          <w:rFonts w:ascii="Calibri" w:eastAsia="Calibri" w:hAnsi="Calibri" w:cs="Calibri"/>
          <w:sz w:val="22"/>
          <w:szCs w:val="22"/>
        </w:rPr>
      </w:pPr>
      <w:r w:rsidRPr="004D0CE3">
        <w:rPr>
          <w:rFonts w:ascii="Calibri" w:hAnsi="Calibri" w:cs="Calibri"/>
          <w:sz w:val="22"/>
          <w:szCs w:val="22"/>
        </w:rPr>
        <w:t>In partnership</w:t>
      </w:r>
      <w:r w:rsidR="00F50952" w:rsidRPr="00CF690B">
        <w:rPr>
          <w:rFonts w:ascii="Calibri" w:eastAsia="Calibri" w:hAnsi="Calibri" w:cs="Calibri"/>
          <w:sz w:val="22"/>
          <w:szCs w:val="22"/>
        </w:rPr>
        <w:t xml:space="preserve"> with Livelihoods Venture and </w:t>
      </w:r>
      <w:r w:rsidR="009A41B1" w:rsidRPr="00CF690B">
        <w:rPr>
          <w:rFonts w:ascii="Calibri" w:eastAsia="Calibri" w:hAnsi="Calibri" w:cs="Calibri"/>
          <w:sz w:val="22"/>
          <w:szCs w:val="22"/>
        </w:rPr>
        <w:t xml:space="preserve">the </w:t>
      </w:r>
      <w:r w:rsidR="00F50952" w:rsidRPr="00CF690B">
        <w:rPr>
          <w:rFonts w:ascii="Calibri" w:eastAsia="Calibri" w:hAnsi="Calibri" w:cs="Calibri"/>
          <w:sz w:val="22"/>
          <w:szCs w:val="22"/>
        </w:rPr>
        <w:t>Livelihoods 3rd Carbon Fund (LCF3)</w:t>
      </w:r>
      <w:r w:rsidR="009A41B1" w:rsidRPr="00CF690B">
        <w:rPr>
          <w:rFonts w:ascii="Calibri" w:eastAsia="Calibri" w:hAnsi="Calibri" w:cs="Calibri"/>
          <w:sz w:val="22"/>
          <w:szCs w:val="22"/>
        </w:rPr>
        <w:t>, Rikolto is implementing</w:t>
      </w:r>
      <w:r w:rsidR="00F50952" w:rsidRPr="00CF690B">
        <w:rPr>
          <w:rFonts w:ascii="Calibri" w:eastAsia="Calibri" w:hAnsi="Calibri" w:cs="Calibri"/>
          <w:sz w:val="22"/>
          <w:szCs w:val="22"/>
        </w:rPr>
        <w:t xml:space="preserve"> a </w:t>
      </w:r>
      <w:r w:rsidR="00D77E28">
        <w:rPr>
          <w:rFonts w:ascii="Calibri" w:eastAsia="Calibri" w:hAnsi="Calibri" w:cs="Calibri"/>
          <w:sz w:val="22"/>
          <w:szCs w:val="22"/>
        </w:rPr>
        <w:t xml:space="preserve">10-year </w:t>
      </w:r>
      <w:r w:rsidR="00F50952" w:rsidRPr="00CF690B">
        <w:rPr>
          <w:rFonts w:ascii="Calibri" w:eastAsia="Calibri" w:hAnsi="Calibri" w:cs="Calibri"/>
          <w:sz w:val="22"/>
          <w:szCs w:val="22"/>
        </w:rPr>
        <w:t xml:space="preserve">Low-Carbon Rice (LCR) project in Dong Thap province of Vietnam. </w:t>
      </w:r>
      <w:r w:rsidR="00E8369F" w:rsidRPr="00CF690B">
        <w:rPr>
          <w:rFonts w:ascii="Calibri" w:eastAsia="Calibri" w:hAnsi="Calibri" w:cs="Calibri"/>
          <w:sz w:val="22"/>
          <w:szCs w:val="22"/>
        </w:rPr>
        <w:t>The project aims</w:t>
      </w:r>
      <w:r w:rsidR="00EE1349" w:rsidRPr="00CF690B">
        <w:rPr>
          <w:rFonts w:ascii="Calibri" w:eastAsia="Calibri" w:hAnsi="Calibri" w:cs="Calibri"/>
          <w:sz w:val="22"/>
          <w:szCs w:val="22"/>
        </w:rPr>
        <w:t xml:space="preserve"> </w:t>
      </w:r>
      <w:r w:rsidR="00F50952" w:rsidRPr="00CF690B">
        <w:rPr>
          <w:rFonts w:ascii="Calibri" w:eastAsia="Calibri" w:hAnsi="Calibri" w:cs="Calibri"/>
          <w:sz w:val="22"/>
          <w:szCs w:val="22"/>
        </w:rPr>
        <w:t xml:space="preserve">to reduce GHG emissions while maintaining high production </w:t>
      </w:r>
      <w:r w:rsidR="005B0562">
        <w:rPr>
          <w:rFonts w:ascii="Calibri" w:eastAsia="Calibri" w:hAnsi="Calibri" w:cs="Calibri"/>
          <w:sz w:val="22"/>
          <w:szCs w:val="22"/>
        </w:rPr>
        <w:t>to</w:t>
      </w:r>
      <w:r w:rsidR="005B0562" w:rsidRPr="00CF690B">
        <w:rPr>
          <w:rFonts w:ascii="Calibri" w:eastAsia="Calibri" w:hAnsi="Calibri" w:cs="Calibri"/>
          <w:sz w:val="22"/>
          <w:szCs w:val="22"/>
        </w:rPr>
        <w:t xml:space="preserve"> </w:t>
      </w:r>
      <w:r w:rsidR="00A802FC" w:rsidRPr="00CF690B">
        <w:rPr>
          <w:rFonts w:ascii="Calibri" w:eastAsia="Calibri" w:hAnsi="Calibri" w:cs="Calibri"/>
          <w:sz w:val="22"/>
          <w:szCs w:val="22"/>
        </w:rPr>
        <w:t>ensure</w:t>
      </w:r>
      <w:r w:rsidR="00F50952" w:rsidRPr="00CF690B">
        <w:rPr>
          <w:rFonts w:ascii="Calibri" w:eastAsia="Calibri" w:hAnsi="Calibri" w:cs="Calibri"/>
          <w:sz w:val="22"/>
          <w:szCs w:val="22"/>
        </w:rPr>
        <w:t xml:space="preserve"> food security and contribute positively to economic growth and environmental</w:t>
      </w:r>
      <w:r w:rsidR="005B0562">
        <w:rPr>
          <w:rFonts w:ascii="Calibri" w:eastAsia="Calibri" w:hAnsi="Calibri" w:cs="Calibri"/>
          <w:sz w:val="22"/>
          <w:szCs w:val="22"/>
        </w:rPr>
        <w:t xml:space="preserve"> </w:t>
      </w:r>
      <w:r w:rsidR="005B0562" w:rsidRPr="005B0562">
        <w:rPr>
          <w:rFonts w:ascii="Calibri" w:eastAsia="Calibri" w:hAnsi="Calibri" w:cs="Calibri"/>
          <w:sz w:val="22"/>
          <w:szCs w:val="22"/>
        </w:rPr>
        <w:t>sustainability</w:t>
      </w:r>
      <w:r w:rsidR="00F50952" w:rsidRPr="00CF690B">
        <w:rPr>
          <w:rFonts w:ascii="Calibri" w:eastAsia="Calibri" w:hAnsi="Calibri" w:cs="Calibri"/>
          <w:sz w:val="22"/>
          <w:szCs w:val="22"/>
        </w:rPr>
        <w:t xml:space="preserve">. Sustainable Rice </w:t>
      </w:r>
      <w:r w:rsidR="005B0562" w:rsidRPr="005B0562">
        <w:rPr>
          <w:rFonts w:ascii="Calibri" w:eastAsia="Calibri" w:hAnsi="Calibri" w:cs="Calibri"/>
          <w:sz w:val="22"/>
          <w:szCs w:val="22"/>
        </w:rPr>
        <w:t>Platform</w:t>
      </w:r>
      <w:r w:rsidR="00F50952" w:rsidRPr="00CF690B">
        <w:rPr>
          <w:rFonts w:ascii="Calibri" w:eastAsia="Calibri" w:hAnsi="Calibri" w:cs="Calibri"/>
          <w:sz w:val="22"/>
          <w:szCs w:val="22"/>
        </w:rPr>
        <w:t xml:space="preserve"> (SRP) and Alternate Wetting and Drying (AWD) have been identified as the most promising practices for reducing GHG emissions, especially for irrigated rice. </w:t>
      </w:r>
    </w:p>
    <w:p w14:paraId="60C16042" w14:textId="6E6C7000" w:rsidR="003C0E13" w:rsidRDefault="003C0E13" w:rsidP="002D1065">
      <w:pPr>
        <w:spacing w:line="259" w:lineRule="auto"/>
        <w:jc w:val="both"/>
        <w:rPr>
          <w:rFonts w:ascii="Calibri" w:eastAsia="Calibri" w:hAnsi="Calibri" w:cs="Calibri"/>
          <w:sz w:val="22"/>
        </w:rPr>
      </w:pPr>
      <w:r w:rsidRPr="00CF690B">
        <w:rPr>
          <w:rFonts w:ascii="Calibri" w:eastAsia="Calibri" w:hAnsi="Calibri" w:cs="Calibri"/>
          <w:sz w:val="22"/>
          <w:szCs w:val="22"/>
        </w:rPr>
        <w:t xml:space="preserve">At the landscape level, the project will focus on </w:t>
      </w:r>
      <w:r w:rsidR="007D0E89">
        <w:rPr>
          <w:rFonts w:ascii="Calibri" w:eastAsia="Calibri" w:hAnsi="Calibri" w:cs="Calibri"/>
          <w:sz w:val="22"/>
          <w:szCs w:val="22"/>
        </w:rPr>
        <w:t xml:space="preserve">the </w:t>
      </w:r>
      <w:r w:rsidRPr="00CF690B">
        <w:rPr>
          <w:rFonts w:ascii="Calibri" w:eastAsia="Calibri" w:hAnsi="Calibri" w:cs="Calibri"/>
          <w:sz w:val="22"/>
          <w:szCs w:val="22"/>
        </w:rPr>
        <w:t xml:space="preserve">biodiversity and environment of cooperatives around Tram Chim National Park by assessing to what </w:t>
      </w:r>
      <w:r w:rsidR="00AD1A48" w:rsidRPr="00CF690B">
        <w:rPr>
          <w:rFonts w:ascii="Calibri" w:eastAsia="Calibri" w:hAnsi="Calibri" w:cs="Calibri"/>
          <w:sz w:val="22"/>
          <w:szCs w:val="22"/>
        </w:rPr>
        <w:t>extent</w:t>
      </w:r>
      <w:r w:rsidRPr="00CF690B">
        <w:rPr>
          <w:rFonts w:ascii="Calibri" w:eastAsia="Calibri" w:hAnsi="Calibri" w:cs="Calibri"/>
          <w:sz w:val="22"/>
          <w:szCs w:val="22"/>
        </w:rPr>
        <w:t xml:space="preserve"> the re-establishment of semi-natural</w:t>
      </w:r>
      <w:r>
        <w:rPr>
          <w:rFonts w:ascii="Calibri" w:eastAsia="Calibri" w:hAnsi="Calibri" w:cs="Calibri"/>
          <w:sz w:val="22"/>
        </w:rPr>
        <w:t xml:space="preserve"> habitats in the paddy fields, as positive trade-offs </w:t>
      </w:r>
      <w:r w:rsidR="00D06EB3">
        <w:rPr>
          <w:rFonts w:ascii="Calibri" w:eastAsia="Calibri" w:hAnsi="Calibri" w:cs="Calibri"/>
          <w:sz w:val="22"/>
        </w:rPr>
        <w:t>from</w:t>
      </w:r>
      <w:r>
        <w:rPr>
          <w:rFonts w:ascii="Calibri" w:eastAsia="Calibri" w:hAnsi="Calibri" w:cs="Calibri"/>
          <w:sz w:val="22"/>
        </w:rPr>
        <w:t xml:space="preserve"> regenerative rice </w:t>
      </w:r>
      <w:proofErr w:type="gramStart"/>
      <w:r>
        <w:rPr>
          <w:rFonts w:ascii="Calibri" w:eastAsia="Calibri" w:hAnsi="Calibri" w:cs="Calibri"/>
          <w:sz w:val="22"/>
        </w:rPr>
        <w:t>cultivation,</w:t>
      </w:r>
      <w:proofErr w:type="gramEnd"/>
      <w:r>
        <w:rPr>
          <w:rFonts w:ascii="Calibri" w:eastAsia="Calibri" w:hAnsi="Calibri" w:cs="Calibri"/>
          <w:sz w:val="22"/>
        </w:rPr>
        <w:t xml:space="preserve"> can create both feeding and nesting opportunities for wildlife, </w:t>
      </w:r>
      <w:r w:rsidR="005B0562" w:rsidRPr="005B0562">
        <w:rPr>
          <w:rFonts w:ascii="Calibri" w:eastAsia="Calibri" w:hAnsi="Calibri" w:cs="Calibri"/>
          <w:sz w:val="22"/>
        </w:rPr>
        <w:t>including the</w:t>
      </w:r>
      <w:r>
        <w:rPr>
          <w:rFonts w:ascii="Calibri" w:eastAsia="Calibri" w:hAnsi="Calibri" w:cs="Calibri"/>
          <w:sz w:val="22"/>
        </w:rPr>
        <w:t xml:space="preserve"> Sarus </w:t>
      </w:r>
      <w:r w:rsidR="00AD1A48">
        <w:rPr>
          <w:rFonts w:ascii="Calibri" w:eastAsia="Calibri" w:hAnsi="Calibri" w:cs="Calibri"/>
          <w:sz w:val="22"/>
        </w:rPr>
        <w:t>crane,</w:t>
      </w:r>
      <w:r>
        <w:rPr>
          <w:rFonts w:ascii="Calibri" w:eastAsia="Calibri" w:hAnsi="Calibri" w:cs="Calibri"/>
          <w:sz w:val="22"/>
        </w:rPr>
        <w:t xml:space="preserve"> </w:t>
      </w:r>
      <w:r w:rsidR="005B0562" w:rsidRPr="005B0562">
        <w:rPr>
          <w:rFonts w:ascii="Calibri" w:eastAsia="Calibri" w:hAnsi="Calibri" w:cs="Calibri"/>
          <w:sz w:val="22"/>
        </w:rPr>
        <w:t>enhanc</w:t>
      </w:r>
      <w:r w:rsidR="00D06EB3">
        <w:rPr>
          <w:rFonts w:ascii="Calibri" w:eastAsia="Calibri" w:hAnsi="Calibri" w:cs="Calibri"/>
          <w:sz w:val="22"/>
        </w:rPr>
        <w:t>ing</w:t>
      </w:r>
      <w:r>
        <w:rPr>
          <w:rFonts w:ascii="Calibri" w:eastAsia="Calibri" w:hAnsi="Calibri" w:cs="Calibri"/>
          <w:sz w:val="22"/>
        </w:rPr>
        <w:t xml:space="preserve"> connectivity with Tram Chim</w:t>
      </w:r>
      <w:r w:rsidR="00C92736">
        <w:rPr>
          <w:rFonts w:ascii="Calibri" w:eastAsia="Calibri" w:hAnsi="Calibri" w:cs="Calibri"/>
          <w:sz w:val="22"/>
        </w:rPr>
        <w:t>’s</w:t>
      </w:r>
      <w:r>
        <w:rPr>
          <w:rFonts w:ascii="Calibri" w:eastAsia="Calibri" w:hAnsi="Calibri" w:cs="Calibri"/>
          <w:sz w:val="22"/>
        </w:rPr>
        <w:t xml:space="preserve"> ecosystem.</w:t>
      </w:r>
    </w:p>
    <w:p w14:paraId="44A704B7" w14:textId="6D107D58" w:rsidR="00604E62" w:rsidRDefault="007C2BCC" w:rsidP="002D1065">
      <w:pPr>
        <w:spacing w:line="259" w:lineRule="auto"/>
        <w:jc w:val="both"/>
        <w:rPr>
          <w:rFonts w:ascii="Calibri" w:eastAsia="Calibri" w:hAnsi="Calibri" w:cs="Calibri"/>
          <w:sz w:val="22"/>
        </w:rPr>
      </w:pPr>
      <w:r>
        <w:rPr>
          <w:rFonts w:ascii="Calibri" w:eastAsia="Calibri" w:hAnsi="Calibri" w:cs="Calibri"/>
          <w:sz w:val="22"/>
        </w:rPr>
        <w:t xml:space="preserve">To support this, </w:t>
      </w:r>
      <w:r w:rsidR="00F50952">
        <w:rPr>
          <w:rFonts w:ascii="Calibri" w:eastAsia="Calibri" w:hAnsi="Calibri" w:cs="Calibri"/>
          <w:sz w:val="22"/>
        </w:rPr>
        <w:t xml:space="preserve">Rikolto </w:t>
      </w:r>
      <w:r w:rsidR="00A802FC" w:rsidRPr="00A802FC">
        <w:rPr>
          <w:rFonts w:ascii="Calibri" w:eastAsia="Calibri" w:hAnsi="Calibri" w:cs="Calibri"/>
          <w:sz w:val="22"/>
        </w:rPr>
        <w:t xml:space="preserve">seeks a </w:t>
      </w:r>
      <w:r w:rsidR="00657EDF">
        <w:rPr>
          <w:rFonts w:ascii="Calibri" w:eastAsia="Calibri" w:hAnsi="Calibri" w:cs="Calibri"/>
          <w:sz w:val="22"/>
        </w:rPr>
        <w:t xml:space="preserve">qualified </w:t>
      </w:r>
      <w:r w:rsidR="00A802FC" w:rsidRPr="00A802FC">
        <w:rPr>
          <w:rFonts w:ascii="Calibri" w:eastAsia="Calibri" w:hAnsi="Calibri" w:cs="Calibri"/>
          <w:sz w:val="22"/>
        </w:rPr>
        <w:t xml:space="preserve">consultant to </w:t>
      </w:r>
      <w:r w:rsidR="00AD1A48">
        <w:rPr>
          <w:rFonts w:ascii="Calibri" w:eastAsia="Calibri" w:hAnsi="Calibri" w:cs="Calibri"/>
          <w:sz w:val="22"/>
        </w:rPr>
        <w:t>monitor both positive and negative impacts on</w:t>
      </w:r>
      <w:r w:rsidR="0083747C">
        <w:rPr>
          <w:rFonts w:ascii="Calibri" w:eastAsia="Calibri" w:hAnsi="Calibri" w:cs="Calibri"/>
          <w:sz w:val="22"/>
        </w:rPr>
        <w:t xml:space="preserve"> the</w:t>
      </w:r>
      <w:r w:rsidR="00AD1A48">
        <w:rPr>
          <w:rFonts w:ascii="Calibri" w:eastAsia="Calibri" w:hAnsi="Calibri" w:cs="Calibri"/>
          <w:sz w:val="22"/>
        </w:rPr>
        <w:t xml:space="preserve"> biodiversity and environment of the project around Tram Chim National Park.</w:t>
      </w:r>
    </w:p>
    <w:p w14:paraId="23E5B708" w14:textId="77777777" w:rsidR="003B58A2" w:rsidRDefault="003B58A2" w:rsidP="004D0CE3">
      <w:pPr>
        <w:keepNext/>
        <w:keepLines/>
        <w:spacing w:before="240" w:line="259" w:lineRule="auto"/>
        <w:jc w:val="both"/>
        <w:rPr>
          <w:rFonts w:ascii="Calibri" w:eastAsia="Calibri" w:hAnsi="Calibri" w:cs="Calibri"/>
          <w:b/>
          <w:color w:val="2E74B5"/>
          <w:sz w:val="22"/>
          <w:szCs w:val="22"/>
        </w:rPr>
      </w:pPr>
    </w:p>
    <w:p w14:paraId="12AE1463" w14:textId="253957B0" w:rsidR="00A50B1B" w:rsidRDefault="00F054CA" w:rsidP="004D0CE3">
      <w:pPr>
        <w:keepNext/>
        <w:keepLines/>
        <w:spacing w:before="240" w:line="259" w:lineRule="auto"/>
        <w:jc w:val="both"/>
        <w:rPr>
          <w:rFonts w:ascii="Calibri" w:eastAsia="Calibri" w:hAnsi="Calibri" w:cs="Calibri"/>
          <w:b/>
          <w:color w:val="2E74B5"/>
          <w:sz w:val="22"/>
          <w:szCs w:val="22"/>
        </w:rPr>
      </w:pPr>
      <w:r w:rsidRPr="004D0CE3">
        <w:rPr>
          <w:rFonts w:ascii="Calibri" w:eastAsia="Calibri" w:hAnsi="Calibri" w:cs="Calibri"/>
          <w:b/>
          <w:color w:val="2E74B5"/>
          <w:sz w:val="22"/>
          <w:szCs w:val="22"/>
        </w:rPr>
        <w:t xml:space="preserve">2. </w:t>
      </w:r>
      <w:r w:rsidR="00A802FC" w:rsidRPr="004D0CE3">
        <w:rPr>
          <w:rFonts w:ascii="Calibri" w:eastAsia="Calibri" w:hAnsi="Calibri" w:cs="Calibri"/>
          <w:b/>
          <w:color w:val="2E74B5"/>
          <w:sz w:val="22"/>
          <w:szCs w:val="22"/>
        </w:rPr>
        <w:t>Key Objectives:</w:t>
      </w:r>
    </w:p>
    <w:p w14:paraId="56A821DE" w14:textId="604FA903" w:rsidR="00133897" w:rsidRPr="00133897" w:rsidRDefault="00133897" w:rsidP="004D0CE3">
      <w:pPr>
        <w:keepNext/>
        <w:keepLines/>
        <w:spacing w:after="0" w:line="259" w:lineRule="auto"/>
        <w:jc w:val="both"/>
        <w:rPr>
          <w:rFonts w:ascii="Calibri" w:eastAsia="Calibri" w:hAnsi="Calibri" w:cs="Calibri"/>
          <w:sz w:val="22"/>
          <w:szCs w:val="22"/>
        </w:rPr>
      </w:pPr>
      <w:r w:rsidRPr="004D0CE3">
        <w:rPr>
          <w:rFonts w:ascii="Calibri" w:eastAsia="Calibri" w:hAnsi="Calibri" w:cs="Calibri"/>
          <w:sz w:val="22"/>
          <w:szCs w:val="22"/>
        </w:rPr>
        <w:t>The consultant will be responsible for:</w:t>
      </w:r>
    </w:p>
    <w:p w14:paraId="174A6CB2" w14:textId="2ACA78DE" w:rsidR="006E3DEA" w:rsidRDefault="00F24762" w:rsidP="004D0CE3">
      <w:pPr>
        <w:numPr>
          <w:ilvl w:val="0"/>
          <w:numId w:val="1"/>
        </w:numPr>
        <w:spacing w:after="0" w:line="240" w:lineRule="auto"/>
        <w:ind w:left="720" w:hanging="360"/>
        <w:jc w:val="both"/>
        <w:rPr>
          <w:rFonts w:ascii="Calibri" w:eastAsia="Calibri" w:hAnsi="Calibri" w:cs="Calibri"/>
          <w:sz w:val="22"/>
        </w:rPr>
      </w:pPr>
      <w:r w:rsidRPr="0078125D">
        <w:rPr>
          <w:rFonts w:ascii="Calibri" w:eastAsia="Calibri" w:hAnsi="Calibri" w:cs="Calibri"/>
          <w:sz w:val="22"/>
          <w:szCs w:val="22"/>
        </w:rPr>
        <w:t>Monitor</w:t>
      </w:r>
      <w:r w:rsidR="00656F01">
        <w:rPr>
          <w:rFonts w:ascii="Calibri" w:eastAsia="Calibri" w:hAnsi="Calibri" w:cs="Calibri"/>
          <w:sz w:val="22"/>
          <w:szCs w:val="22"/>
        </w:rPr>
        <w:t>ing</w:t>
      </w:r>
      <w:r w:rsidRPr="0078125D">
        <w:rPr>
          <w:rFonts w:ascii="Calibri" w:eastAsia="Calibri" w:hAnsi="Calibri" w:cs="Calibri"/>
          <w:sz w:val="22"/>
          <w:szCs w:val="22"/>
        </w:rPr>
        <w:t xml:space="preserve"> water quality</w:t>
      </w:r>
      <w:r w:rsidR="006E3DEA" w:rsidRPr="0078125D">
        <w:rPr>
          <w:rFonts w:ascii="Calibri" w:eastAsia="Calibri" w:hAnsi="Calibri" w:cs="Calibri"/>
          <w:sz w:val="22"/>
          <w:szCs w:val="22"/>
        </w:rPr>
        <w:t xml:space="preserve"> </w:t>
      </w:r>
      <w:r w:rsidR="00116FFE" w:rsidRPr="00116FFE">
        <w:rPr>
          <w:rFonts w:ascii="Calibri" w:eastAsia="Calibri" w:hAnsi="Calibri" w:cs="Calibri"/>
          <w:sz w:val="22"/>
          <w:szCs w:val="22"/>
        </w:rPr>
        <w:t>twice per year over</w:t>
      </w:r>
      <w:r w:rsidR="00116FFE">
        <w:rPr>
          <w:rFonts w:ascii="Calibri" w:eastAsia="Calibri" w:hAnsi="Calibri" w:cs="Calibri"/>
          <w:sz w:val="22"/>
          <w:szCs w:val="22"/>
        </w:rPr>
        <w:t xml:space="preserve"> </w:t>
      </w:r>
      <w:r w:rsidR="006E3DEA" w:rsidRPr="0078125D">
        <w:rPr>
          <w:rFonts w:ascii="Calibri" w:eastAsia="Calibri" w:hAnsi="Calibri" w:cs="Calibri"/>
          <w:sz w:val="22"/>
          <w:szCs w:val="22"/>
        </w:rPr>
        <w:t xml:space="preserve">10 years in </w:t>
      </w:r>
      <w:r w:rsidR="00B36A62">
        <w:rPr>
          <w:rFonts w:ascii="Calibri" w:eastAsia="Calibri" w:hAnsi="Calibri" w:cs="Calibri"/>
          <w:sz w:val="22"/>
          <w:szCs w:val="22"/>
        </w:rPr>
        <w:t>four</w:t>
      </w:r>
      <w:r w:rsidR="006E3DEA" w:rsidRPr="0078125D">
        <w:rPr>
          <w:rFonts w:ascii="Calibri" w:eastAsia="Calibri" w:hAnsi="Calibri" w:cs="Calibri"/>
          <w:sz w:val="22"/>
          <w:szCs w:val="22"/>
        </w:rPr>
        <w:t xml:space="preserve"> areas including: 1) 10 </w:t>
      </w:r>
      <w:r w:rsidR="00A414F0">
        <w:rPr>
          <w:rFonts w:ascii="Calibri" w:eastAsia="Calibri" w:hAnsi="Calibri" w:cs="Calibri"/>
          <w:sz w:val="22"/>
          <w:szCs w:val="22"/>
        </w:rPr>
        <w:t>site</w:t>
      </w:r>
      <w:r w:rsidR="00A414F0" w:rsidRPr="0078125D">
        <w:rPr>
          <w:rFonts w:ascii="Calibri" w:eastAsia="Calibri" w:hAnsi="Calibri" w:cs="Calibri"/>
          <w:sz w:val="22"/>
          <w:szCs w:val="22"/>
        </w:rPr>
        <w:t xml:space="preserve">s </w:t>
      </w:r>
      <w:r w:rsidR="006E3DEA" w:rsidRPr="0078125D">
        <w:rPr>
          <w:rFonts w:ascii="Calibri" w:eastAsia="Calibri" w:hAnsi="Calibri" w:cs="Calibri"/>
          <w:sz w:val="22"/>
          <w:szCs w:val="22"/>
        </w:rPr>
        <w:t>inside Tram Chim National</w:t>
      </w:r>
      <w:r w:rsidR="006E3DEA" w:rsidRPr="006E3DEA">
        <w:rPr>
          <w:rFonts w:ascii="Calibri" w:eastAsia="Calibri" w:hAnsi="Calibri" w:cs="Calibri"/>
          <w:sz w:val="22"/>
        </w:rPr>
        <w:t xml:space="preserve"> Park; 2) 10 </w:t>
      </w:r>
      <w:r w:rsidR="001D3859">
        <w:rPr>
          <w:rFonts w:ascii="Calibri" w:eastAsia="Calibri" w:hAnsi="Calibri" w:cs="Calibri"/>
          <w:sz w:val="22"/>
        </w:rPr>
        <w:t>site</w:t>
      </w:r>
      <w:r w:rsidR="001D3859" w:rsidRPr="006E3DEA">
        <w:rPr>
          <w:rFonts w:ascii="Calibri" w:eastAsia="Calibri" w:hAnsi="Calibri" w:cs="Calibri"/>
          <w:sz w:val="22"/>
        </w:rPr>
        <w:t xml:space="preserve">s </w:t>
      </w:r>
      <w:r w:rsidR="00FF4B7C">
        <w:rPr>
          <w:rFonts w:ascii="Calibri" w:eastAsia="Calibri" w:hAnsi="Calibri" w:cs="Calibri"/>
          <w:sz w:val="22"/>
        </w:rPr>
        <w:t>under</w:t>
      </w:r>
      <w:r w:rsidR="00FF4B7C" w:rsidRPr="006E3DEA">
        <w:rPr>
          <w:rFonts w:ascii="Calibri" w:eastAsia="Calibri" w:hAnsi="Calibri" w:cs="Calibri"/>
          <w:sz w:val="22"/>
        </w:rPr>
        <w:t xml:space="preserve"> </w:t>
      </w:r>
      <w:r w:rsidR="006E3DEA" w:rsidRPr="006E3DEA">
        <w:rPr>
          <w:rFonts w:ascii="Calibri" w:eastAsia="Calibri" w:hAnsi="Calibri" w:cs="Calibri"/>
          <w:sz w:val="22"/>
        </w:rPr>
        <w:t xml:space="preserve">AWD models; 3) 10 </w:t>
      </w:r>
      <w:r w:rsidR="001D3859">
        <w:rPr>
          <w:rFonts w:ascii="Calibri" w:eastAsia="Calibri" w:hAnsi="Calibri" w:cs="Calibri"/>
          <w:sz w:val="22"/>
        </w:rPr>
        <w:t>site</w:t>
      </w:r>
      <w:r w:rsidR="001D3859" w:rsidRPr="006E3DEA">
        <w:rPr>
          <w:rFonts w:ascii="Calibri" w:eastAsia="Calibri" w:hAnsi="Calibri" w:cs="Calibri"/>
          <w:sz w:val="22"/>
        </w:rPr>
        <w:t xml:space="preserve">s </w:t>
      </w:r>
      <w:r w:rsidR="00FF4B7C">
        <w:rPr>
          <w:rFonts w:ascii="Calibri" w:eastAsia="Calibri" w:hAnsi="Calibri" w:cs="Calibri"/>
          <w:sz w:val="22"/>
        </w:rPr>
        <w:t>under</w:t>
      </w:r>
      <w:r w:rsidR="006E3DEA" w:rsidRPr="006E3DEA">
        <w:rPr>
          <w:rFonts w:ascii="Calibri" w:eastAsia="Calibri" w:hAnsi="Calibri" w:cs="Calibri"/>
          <w:sz w:val="22"/>
        </w:rPr>
        <w:t xml:space="preserve"> regenerative model; 4) 10 </w:t>
      </w:r>
      <w:r w:rsidR="003A73FB">
        <w:rPr>
          <w:rFonts w:ascii="Calibri" w:eastAsia="Calibri" w:hAnsi="Calibri" w:cs="Calibri"/>
          <w:sz w:val="22"/>
        </w:rPr>
        <w:t>sites under</w:t>
      </w:r>
      <w:r w:rsidR="006E3DEA" w:rsidRPr="006E3DEA">
        <w:rPr>
          <w:rFonts w:ascii="Calibri" w:eastAsia="Calibri" w:hAnsi="Calibri" w:cs="Calibri"/>
          <w:sz w:val="22"/>
        </w:rPr>
        <w:t xml:space="preserve"> traditional farming control model. The pH, EC and DO parameters will be measured on</w:t>
      </w:r>
      <w:r w:rsidR="00B36A62">
        <w:rPr>
          <w:rFonts w:ascii="Calibri" w:eastAsia="Calibri" w:hAnsi="Calibri" w:cs="Calibri"/>
          <w:sz w:val="22"/>
        </w:rPr>
        <w:t>-</w:t>
      </w:r>
      <w:r w:rsidR="006E3DEA" w:rsidRPr="006E3DEA">
        <w:rPr>
          <w:rFonts w:ascii="Calibri" w:eastAsia="Calibri" w:hAnsi="Calibri" w:cs="Calibri"/>
          <w:sz w:val="22"/>
        </w:rPr>
        <w:t xml:space="preserve">site using portable measuring devices. </w:t>
      </w:r>
      <w:r w:rsidR="00EF3D2A">
        <w:rPr>
          <w:rFonts w:ascii="Calibri" w:eastAsia="Calibri" w:hAnsi="Calibri" w:cs="Calibri"/>
          <w:sz w:val="22"/>
        </w:rPr>
        <w:t>Other</w:t>
      </w:r>
      <w:r w:rsidR="006E3DEA" w:rsidRPr="006E3DEA">
        <w:rPr>
          <w:rFonts w:ascii="Calibri" w:eastAsia="Calibri" w:hAnsi="Calibri" w:cs="Calibri"/>
          <w:sz w:val="22"/>
        </w:rPr>
        <w:t xml:space="preserve"> parameters will be </w:t>
      </w:r>
      <w:r w:rsidR="00E67880" w:rsidRPr="00E67880">
        <w:rPr>
          <w:rFonts w:ascii="Calibri" w:eastAsia="Calibri" w:hAnsi="Calibri" w:cs="Calibri"/>
          <w:sz w:val="22"/>
        </w:rPr>
        <w:t>analyzed in the</w:t>
      </w:r>
      <w:r w:rsidR="006E3DEA" w:rsidRPr="006E3DEA">
        <w:rPr>
          <w:rFonts w:ascii="Calibri" w:eastAsia="Calibri" w:hAnsi="Calibri" w:cs="Calibri"/>
          <w:sz w:val="22"/>
        </w:rPr>
        <w:t xml:space="preserve"> laboratory</w:t>
      </w:r>
      <w:r w:rsidR="00E67880">
        <w:rPr>
          <w:rFonts w:ascii="Calibri" w:eastAsia="Calibri" w:hAnsi="Calibri" w:cs="Calibri"/>
          <w:sz w:val="22"/>
        </w:rPr>
        <w:t>.</w:t>
      </w:r>
    </w:p>
    <w:p w14:paraId="765EE743" w14:textId="71994812" w:rsidR="006E3DEA" w:rsidRDefault="00F24762" w:rsidP="004D0CE3">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Monitor</w:t>
      </w:r>
      <w:r w:rsidR="00656F01">
        <w:rPr>
          <w:rFonts w:ascii="Calibri" w:eastAsia="Calibri" w:hAnsi="Calibri" w:cs="Calibri"/>
          <w:sz w:val="22"/>
        </w:rPr>
        <w:t>ing</w:t>
      </w:r>
      <w:r>
        <w:rPr>
          <w:rFonts w:ascii="Calibri" w:eastAsia="Calibri" w:hAnsi="Calibri" w:cs="Calibri"/>
          <w:sz w:val="22"/>
        </w:rPr>
        <w:t xml:space="preserve"> t</w:t>
      </w:r>
      <w:r w:rsidR="006E3DEA" w:rsidRPr="006E3DEA">
        <w:rPr>
          <w:rFonts w:ascii="Calibri" w:eastAsia="Calibri" w:hAnsi="Calibri" w:cs="Calibri"/>
          <w:sz w:val="22"/>
        </w:rPr>
        <w:t xml:space="preserve">he parameters of </w:t>
      </w:r>
      <w:r w:rsidR="00B37AEC" w:rsidRPr="00B37AEC">
        <w:rPr>
          <w:rFonts w:ascii="Calibri" w:eastAsia="Calibri" w:hAnsi="Calibri" w:cs="Calibri"/>
          <w:sz w:val="22"/>
        </w:rPr>
        <w:t xml:space="preserve">nitrogen </w:t>
      </w:r>
      <w:r w:rsidR="00B37AEC">
        <w:rPr>
          <w:rFonts w:ascii="Calibri" w:eastAsia="Calibri" w:hAnsi="Calibri" w:cs="Calibri"/>
          <w:sz w:val="22"/>
        </w:rPr>
        <w:t>(</w:t>
      </w:r>
      <w:r w:rsidR="006E3DEA" w:rsidRPr="006E3DEA">
        <w:rPr>
          <w:rFonts w:ascii="Calibri" w:eastAsia="Calibri" w:hAnsi="Calibri" w:cs="Calibri"/>
          <w:sz w:val="22"/>
        </w:rPr>
        <w:t>N</w:t>
      </w:r>
      <w:r w:rsidR="00B37AEC">
        <w:rPr>
          <w:rFonts w:ascii="Calibri" w:eastAsia="Calibri" w:hAnsi="Calibri" w:cs="Calibri"/>
          <w:sz w:val="22"/>
        </w:rPr>
        <w:t>)</w:t>
      </w:r>
      <w:r w:rsidR="006E3DEA" w:rsidRPr="006E3DEA">
        <w:rPr>
          <w:rFonts w:ascii="Calibri" w:eastAsia="Calibri" w:hAnsi="Calibri" w:cs="Calibri"/>
          <w:sz w:val="22"/>
        </w:rPr>
        <w:t xml:space="preserve"> and pesticide residues in soil </w:t>
      </w:r>
      <w:r w:rsidR="00A93363">
        <w:rPr>
          <w:rFonts w:ascii="Calibri" w:eastAsia="Calibri" w:hAnsi="Calibri" w:cs="Calibri"/>
          <w:sz w:val="22"/>
        </w:rPr>
        <w:t xml:space="preserve">samples </w:t>
      </w:r>
      <w:r w:rsidR="00A93363" w:rsidRPr="00A93363">
        <w:rPr>
          <w:rFonts w:ascii="Calibri" w:eastAsia="Calibri" w:hAnsi="Calibri" w:cs="Calibri"/>
          <w:sz w:val="22"/>
        </w:rPr>
        <w:t>(three samples per model) through laboratory testing.</w:t>
      </w:r>
    </w:p>
    <w:p w14:paraId="07722206" w14:textId="27D3EF9D" w:rsidR="006E3DEA" w:rsidRPr="006E3DEA" w:rsidRDefault="006E3DEA" w:rsidP="004D0CE3">
      <w:pPr>
        <w:numPr>
          <w:ilvl w:val="0"/>
          <w:numId w:val="1"/>
        </w:numPr>
        <w:spacing w:after="0" w:line="240" w:lineRule="auto"/>
        <w:ind w:left="720" w:hanging="360"/>
        <w:jc w:val="both"/>
        <w:rPr>
          <w:rFonts w:ascii="Calibri" w:eastAsia="Calibri" w:hAnsi="Calibri" w:cs="Calibri"/>
          <w:sz w:val="22"/>
        </w:rPr>
      </w:pPr>
      <w:r w:rsidRPr="006E3DEA">
        <w:rPr>
          <w:rFonts w:ascii="Calibri" w:eastAsia="Calibri" w:hAnsi="Calibri" w:cs="Calibri"/>
          <w:sz w:val="22"/>
        </w:rPr>
        <w:t>Monitor</w:t>
      </w:r>
      <w:r w:rsidR="00656F01">
        <w:rPr>
          <w:rFonts w:ascii="Calibri" w:eastAsia="Calibri" w:hAnsi="Calibri" w:cs="Calibri"/>
          <w:sz w:val="22"/>
        </w:rPr>
        <w:t>ing</w:t>
      </w:r>
      <w:r w:rsidRPr="006E3DEA">
        <w:rPr>
          <w:rFonts w:ascii="Calibri" w:eastAsia="Calibri" w:hAnsi="Calibri" w:cs="Calibri"/>
          <w:sz w:val="22"/>
        </w:rPr>
        <w:t xml:space="preserve"> biodiversity</w:t>
      </w:r>
      <w:r w:rsidR="00F24762">
        <w:rPr>
          <w:rFonts w:ascii="Calibri" w:eastAsia="Calibri" w:hAnsi="Calibri" w:cs="Calibri"/>
          <w:sz w:val="22"/>
        </w:rPr>
        <w:t xml:space="preserve"> (birds, insects, fishes)</w:t>
      </w:r>
      <w:r w:rsidRPr="006E3DEA">
        <w:rPr>
          <w:rFonts w:ascii="Calibri" w:eastAsia="Calibri" w:hAnsi="Calibri" w:cs="Calibri"/>
          <w:sz w:val="22"/>
        </w:rPr>
        <w:t xml:space="preserve"> </w:t>
      </w:r>
      <w:r w:rsidR="000E3AE3" w:rsidRPr="000E3AE3">
        <w:rPr>
          <w:rFonts w:ascii="Calibri" w:eastAsia="Calibri" w:hAnsi="Calibri" w:cs="Calibri"/>
          <w:sz w:val="22"/>
        </w:rPr>
        <w:t>across</w:t>
      </w:r>
      <w:r w:rsidRPr="006E3DEA">
        <w:rPr>
          <w:rFonts w:ascii="Calibri" w:eastAsia="Calibri" w:hAnsi="Calibri" w:cs="Calibri"/>
          <w:sz w:val="22"/>
        </w:rPr>
        <w:t xml:space="preserve"> the 04 areas of the project</w:t>
      </w:r>
      <w:r w:rsidR="00B962F6">
        <w:rPr>
          <w:rFonts w:ascii="Calibri" w:eastAsia="Calibri" w:hAnsi="Calibri" w:cs="Calibri"/>
          <w:sz w:val="22"/>
        </w:rPr>
        <w:t xml:space="preserve">, </w:t>
      </w:r>
      <w:r w:rsidR="00062AC3" w:rsidRPr="00062AC3">
        <w:rPr>
          <w:rFonts w:ascii="Calibri" w:eastAsia="Calibri" w:hAnsi="Calibri" w:cs="Calibri"/>
          <w:sz w:val="22"/>
        </w:rPr>
        <w:t>with sampling designs tailored to each species group</w:t>
      </w:r>
      <w:r w:rsidRPr="006E3DEA">
        <w:rPr>
          <w:rFonts w:ascii="Calibri" w:eastAsia="Calibri" w:hAnsi="Calibri" w:cs="Calibri"/>
          <w:sz w:val="22"/>
        </w:rPr>
        <w:t>.</w:t>
      </w:r>
    </w:p>
    <w:p w14:paraId="7A3B5ED9" w14:textId="45E5986C" w:rsidR="00F24762" w:rsidRDefault="00F24762" w:rsidP="00894C34">
      <w:pPr>
        <w:numPr>
          <w:ilvl w:val="0"/>
          <w:numId w:val="1"/>
        </w:numPr>
        <w:spacing w:after="0" w:line="240" w:lineRule="auto"/>
        <w:ind w:left="720" w:hanging="360"/>
        <w:jc w:val="both"/>
        <w:rPr>
          <w:rFonts w:ascii="Calibri" w:eastAsia="Calibri" w:hAnsi="Calibri" w:cs="Calibri"/>
          <w:sz w:val="22"/>
        </w:rPr>
      </w:pPr>
      <w:r w:rsidRPr="00F24762">
        <w:rPr>
          <w:rFonts w:ascii="Calibri" w:eastAsia="Calibri" w:hAnsi="Calibri" w:cs="Calibri"/>
          <w:sz w:val="22"/>
        </w:rPr>
        <w:t>Support</w:t>
      </w:r>
      <w:r w:rsidR="00656F01">
        <w:rPr>
          <w:rFonts w:ascii="Calibri" w:eastAsia="Calibri" w:hAnsi="Calibri" w:cs="Calibri"/>
          <w:sz w:val="22"/>
        </w:rPr>
        <w:t>ing</w:t>
      </w:r>
      <w:r w:rsidRPr="00F24762">
        <w:rPr>
          <w:rFonts w:ascii="Calibri" w:eastAsia="Calibri" w:hAnsi="Calibri" w:cs="Calibri"/>
          <w:sz w:val="22"/>
        </w:rPr>
        <w:t xml:space="preserve"> local communities to develop livelihoods associated with Tram Chim National Park. The target community is the marginalized and vulnerable households, including women, the elderly, children, the disabled</w:t>
      </w:r>
      <w:r w:rsidR="00CD6EFE">
        <w:rPr>
          <w:rFonts w:ascii="Calibri" w:eastAsia="Calibri" w:hAnsi="Calibri" w:cs="Calibri"/>
          <w:sz w:val="22"/>
        </w:rPr>
        <w:t>,</w:t>
      </w:r>
      <w:r w:rsidRPr="00F24762">
        <w:rPr>
          <w:rFonts w:ascii="Calibri" w:eastAsia="Calibri" w:hAnsi="Calibri" w:cs="Calibri"/>
          <w:sz w:val="22"/>
        </w:rPr>
        <w:t xml:space="preserve"> and </w:t>
      </w:r>
      <w:r w:rsidR="00210B93" w:rsidRPr="00210B93">
        <w:rPr>
          <w:rFonts w:ascii="Calibri" w:eastAsia="Calibri" w:hAnsi="Calibri" w:cs="Calibri"/>
          <w:sz w:val="22"/>
        </w:rPr>
        <w:t>low-income</w:t>
      </w:r>
      <w:r w:rsidRPr="00F24762">
        <w:rPr>
          <w:rFonts w:ascii="Calibri" w:eastAsia="Calibri" w:hAnsi="Calibri" w:cs="Calibri"/>
          <w:sz w:val="22"/>
        </w:rPr>
        <w:t xml:space="preserve"> groups.</w:t>
      </w:r>
    </w:p>
    <w:p w14:paraId="73EFCD46" w14:textId="60CE2A65" w:rsidR="00604E62" w:rsidRDefault="00F054CA" w:rsidP="00133897">
      <w:pPr>
        <w:keepNext/>
        <w:keepLines/>
        <w:spacing w:before="240" w:line="259" w:lineRule="auto"/>
        <w:jc w:val="both"/>
        <w:rPr>
          <w:rFonts w:ascii="Calibri" w:eastAsia="Calibri" w:hAnsi="Calibri" w:cs="Calibri"/>
          <w:b/>
          <w:color w:val="2E74B5"/>
          <w:sz w:val="22"/>
        </w:rPr>
      </w:pPr>
      <w:r>
        <w:rPr>
          <w:rFonts w:ascii="Calibri" w:eastAsia="Calibri" w:hAnsi="Calibri" w:cs="Calibri"/>
          <w:b/>
          <w:color w:val="2E74B5"/>
          <w:sz w:val="22"/>
        </w:rPr>
        <w:t>3</w:t>
      </w:r>
      <w:r w:rsidR="00F50952">
        <w:rPr>
          <w:rFonts w:ascii="Calibri" w:eastAsia="Calibri" w:hAnsi="Calibri" w:cs="Calibri"/>
          <w:b/>
          <w:color w:val="2E74B5"/>
          <w:sz w:val="22"/>
        </w:rPr>
        <w:t>. Scope of work</w:t>
      </w:r>
    </w:p>
    <w:p w14:paraId="51A2FA3A" w14:textId="3D45FFAD" w:rsidR="00604E62" w:rsidRPr="00037841" w:rsidRDefault="00F50952" w:rsidP="004D0CE3">
      <w:pPr>
        <w:spacing w:before="120" w:after="0" w:line="259" w:lineRule="auto"/>
        <w:jc w:val="both"/>
        <w:rPr>
          <w:rFonts w:ascii="Calibri" w:eastAsia="Calibri" w:hAnsi="Calibri" w:cs="Calibri"/>
          <w:sz w:val="22"/>
          <w:szCs w:val="22"/>
        </w:rPr>
      </w:pPr>
      <w:r>
        <w:rPr>
          <w:rFonts w:ascii="Calibri" w:eastAsia="Calibri" w:hAnsi="Calibri" w:cs="Calibri"/>
          <w:sz w:val="22"/>
        </w:rPr>
        <w:t xml:space="preserve">The </w:t>
      </w:r>
      <w:r w:rsidRPr="00037841">
        <w:rPr>
          <w:rFonts w:ascii="Calibri" w:eastAsia="Calibri" w:hAnsi="Calibri" w:cs="Calibri"/>
          <w:sz w:val="22"/>
          <w:szCs w:val="22"/>
        </w:rPr>
        <w:t xml:space="preserve">consultant </w:t>
      </w:r>
      <w:r w:rsidR="003B2DEB">
        <w:rPr>
          <w:rFonts w:ascii="Calibri" w:eastAsia="Calibri" w:hAnsi="Calibri" w:cs="Calibri"/>
          <w:sz w:val="22"/>
          <w:szCs w:val="22"/>
        </w:rPr>
        <w:t>will be</w:t>
      </w:r>
      <w:r w:rsidR="003B2DEB" w:rsidRPr="00037841">
        <w:rPr>
          <w:rFonts w:ascii="Calibri" w:eastAsia="Calibri" w:hAnsi="Calibri" w:cs="Calibri"/>
          <w:sz w:val="22"/>
          <w:szCs w:val="22"/>
        </w:rPr>
        <w:t xml:space="preserve"> </w:t>
      </w:r>
      <w:r w:rsidRPr="00037841">
        <w:rPr>
          <w:rFonts w:ascii="Calibri" w:eastAsia="Calibri" w:hAnsi="Calibri" w:cs="Calibri"/>
          <w:sz w:val="22"/>
          <w:szCs w:val="22"/>
        </w:rPr>
        <w:t>the main person responsible for delivering quality results of the consultan</w:t>
      </w:r>
      <w:r w:rsidR="00567697">
        <w:rPr>
          <w:rFonts w:ascii="Calibri" w:eastAsia="Calibri" w:hAnsi="Calibri" w:cs="Calibri"/>
          <w:sz w:val="22"/>
          <w:szCs w:val="22"/>
        </w:rPr>
        <w:t>cy</w:t>
      </w:r>
      <w:r w:rsidRPr="00037841">
        <w:rPr>
          <w:rFonts w:ascii="Calibri" w:eastAsia="Calibri" w:hAnsi="Calibri" w:cs="Calibri"/>
          <w:sz w:val="22"/>
          <w:szCs w:val="22"/>
        </w:rPr>
        <w:t xml:space="preserve">, in close coordination and consultation with </w:t>
      </w:r>
      <w:proofErr w:type="spellStart"/>
      <w:r w:rsidRPr="00037841">
        <w:rPr>
          <w:rFonts w:ascii="Calibri" w:eastAsia="Calibri" w:hAnsi="Calibri" w:cs="Calibri"/>
          <w:sz w:val="22"/>
          <w:szCs w:val="22"/>
        </w:rPr>
        <w:t>Rikolto’s</w:t>
      </w:r>
      <w:proofErr w:type="spellEnd"/>
      <w:r w:rsidRPr="00037841">
        <w:rPr>
          <w:rFonts w:ascii="Calibri" w:eastAsia="Calibri" w:hAnsi="Calibri" w:cs="Calibri"/>
          <w:sz w:val="22"/>
          <w:szCs w:val="22"/>
        </w:rPr>
        <w:t xml:space="preserve"> Rice team</w:t>
      </w:r>
      <w:r w:rsidR="00AF294F">
        <w:rPr>
          <w:rFonts w:ascii="Calibri" w:eastAsia="Calibri" w:hAnsi="Calibri" w:cs="Calibri"/>
          <w:sz w:val="22"/>
          <w:szCs w:val="22"/>
        </w:rPr>
        <w:t xml:space="preserve"> and LCF</w:t>
      </w:r>
      <w:r w:rsidRPr="00037841">
        <w:rPr>
          <w:rFonts w:ascii="Calibri" w:eastAsia="Calibri" w:hAnsi="Calibri" w:cs="Calibri"/>
          <w:sz w:val="22"/>
          <w:szCs w:val="22"/>
        </w:rPr>
        <w:t xml:space="preserve">. This includes, but </w:t>
      </w:r>
      <w:r w:rsidR="00AB40DB" w:rsidRPr="00037841">
        <w:rPr>
          <w:rFonts w:ascii="Calibri" w:eastAsia="Calibri" w:hAnsi="Calibri" w:cs="Calibri"/>
          <w:sz w:val="22"/>
          <w:szCs w:val="22"/>
        </w:rPr>
        <w:t xml:space="preserve">is </w:t>
      </w:r>
      <w:r w:rsidRPr="00037841">
        <w:rPr>
          <w:rFonts w:ascii="Calibri" w:eastAsia="Calibri" w:hAnsi="Calibri" w:cs="Calibri"/>
          <w:sz w:val="22"/>
          <w:szCs w:val="22"/>
        </w:rPr>
        <w:t>not limited to</w:t>
      </w:r>
      <w:r w:rsidR="002A2D60" w:rsidRPr="00037841">
        <w:rPr>
          <w:rFonts w:ascii="Calibri" w:eastAsia="Calibri" w:hAnsi="Calibri" w:cs="Calibri"/>
          <w:sz w:val="22"/>
          <w:szCs w:val="22"/>
        </w:rPr>
        <w:t>,</w:t>
      </w:r>
      <w:r w:rsidRPr="00037841">
        <w:rPr>
          <w:rFonts w:ascii="Calibri" w:eastAsia="Calibri" w:hAnsi="Calibri" w:cs="Calibri"/>
          <w:sz w:val="22"/>
          <w:szCs w:val="22"/>
        </w:rPr>
        <w:t xml:space="preserve"> the following tasks:</w:t>
      </w:r>
    </w:p>
    <w:p w14:paraId="74667063" w14:textId="19E0A12C" w:rsidR="00604E62" w:rsidRPr="00D40A15" w:rsidRDefault="00F24762" w:rsidP="004D0CE3">
      <w:pPr>
        <w:numPr>
          <w:ilvl w:val="0"/>
          <w:numId w:val="3"/>
        </w:numPr>
        <w:spacing w:after="0" w:line="259" w:lineRule="auto"/>
        <w:ind w:left="720" w:hanging="360"/>
        <w:jc w:val="both"/>
        <w:rPr>
          <w:rFonts w:ascii="Calibri" w:eastAsia="Calibri" w:hAnsi="Calibri" w:cs="Calibri"/>
          <w:color w:val="000000"/>
          <w:sz w:val="22"/>
          <w:szCs w:val="22"/>
        </w:rPr>
      </w:pPr>
      <w:r w:rsidRPr="00037841">
        <w:rPr>
          <w:rFonts w:ascii="Calibri" w:eastAsia="Calibri" w:hAnsi="Calibri" w:cs="Calibri"/>
          <w:color w:val="000000"/>
          <w:sz w:val="22"/>
          <w:szCs w:val="22"/>
        </w:rPr>
        <w:t xml:space="preserve">Develop monitoring </w:t>
      </w:r>
      <w:r w:rsidRPr="00D40A15">
        <w:rPr>
          <w:rFonts w:ascii="Calibri" w:eastAsia="Calibri" w:hAnsi="Calibri" w:cs="Calibri"/>
          <w:color w:val="000000"/>
          <w:sz w:val="22"/>
          <w:szCs w:val="22"/>
        </w:rPr>
        <w:t>plans for biodiversity and environment</w:t>
      </w:r>
      <w:r w:rsidR="00567697">
        <w:rPr>
          <w:rFonts w:ascii="Calibri" w:eastAsia="Calibri" w:hAnsi="Calibri" w:cs="Calibri"/>
          <w:color w:val="000000"/>
          <w:sz w:val="22"/>
          <w:szCs w:val="22"/>
        </w:rPr>
        <w:t>al</w:t>
      </w:r>
      <w:r w:rsidR="00D40A15" w:rsidRPr="00D40A15">
        <w:rPr>
          <w:rFonts w:ascii="Calibri" w:eastAsia="Calibri" w:hAnsi="Calibri" w:cs="Calibri"/>
          <w:color w:val="000000"/>
          <w:sz w:val="22"/>
          <w:szCs w:val="22"/>
        </w:rPr>
        <w:t xml:space="preserve"> </w:t>
      </w:r>
      <w:r w:rsidR="00EF7925" w:rsidRPr="00EF7925">
        <w:rPr>
          <w:rFonts w:ascii="Calibri" w:eastAsia="Calibri" w:hAnsi="Calibri" w:cs="Calibri"/>
          <w:color w:val="000000"/>
          <w:sz w:val="22"/>
          <w:szCs w:val="22"/>
        </w:rPr>
        <w:t>indicators</w:t>
      </w:r>
      <w:r w:rsidR="00CB55C7">
        <w:rPr>
          <w:rFonts w:ascii="Calibri" w:eastAsia="Calibri" w:hAnsi="Calibri" w:cs="Calibri"/>
          <w:color w:val="000000"/>
          <w:sz w:val="22"/>
          <w:szCs w:val="22"/>
        </w:rPr>
        <w:t>.</w:t>
      </w:r>
    </w:p>
    <w:p w14:paraId="18F286B2" w14:textId="5993E741" w:rsidR="00604E62" w:rsidRPr="00D40A15" w:rsidRDefault="00F24762" w:rsidP="004D0CE3">
      <w:pPr>
        <w:numPr>
          <w:ilvl w:val="0"/>
          <w:numId w:val="3"/>
        </w:numPr>
        <w:spacing w:after="0" w:line="259" w:lineRule="auto"/>
        <w:ind w:left="720" w:hanging="360"/>
        <w:jc w:val="both"/>
        <w:rPr>
          <w:rFonts w:ascii="Calibri" w:eastAsia="Calibri" w:hAnsi="Calibri" w:cs="Calibri"/>
          <w:color w:val="000000"/>
          <w:sz w:val="22"/>
          <w:szCs w:val="22"/>
        </w:rPr>
      </w:pPr>
      <w:r w:rsidRPr="00D40A15">
        <w:rPr>
          <w:rFonts w:ascii="Calibri" w:eastAsia="Calibri" w:hAnsi="Calibri" w:cs="Calibri"/>
          <w:sz w:val="22"/>
          <w:szCs w:val="22"/>
        </w:rPr>
        <w:t xml:space="preserve">Collect </w:t>
      </w:r>
      <w:r w:rsidR="00236E37" w:rsidRPr="00D40A15">
        <w:rPr>
          <w:rFonts w:ascii="Calibri" w:eastAsia="Calibri" w:hAnsi="Calibri" w:cs="Calibri"/>
          <w:sz w:val="22"/>
          <w:szCs w:val="22"/>
        </w:rPr>
        <w:t xml:space="preserve">and </w:t>
      </w:r>
      <w:proofErr w:type="spellStart"/>
      <w:r w:rsidR="00236E37" w:rsidRPr="00D40A15">
        <w:rPr>
          <w:rFonts w:ascii="Calibri" w:eastAsia="Calibri" w:hAnsi="Calibri" w:cs="Calibri"/>
          <w:sz w:val="22"/>
          <w:szCs w:val="22"/>
        </w:rPr>
        <w:t>analy</w:t>
      </w:r>
      <w:r w:rsidR="00E63DA5" w:rsidRPr="00D40A15">
        <w:rPr>
          <w:rFonts w:ascii="Calibri" w:eastAsia="Calibri" w:hAnsi="Calibri" w:cs="Calibri"/>
          <w:sz w:val="22"/>
          <w:szCs w:val="22"/>
        </w:rPr>
        <w:t>se</w:t>
      </w:r>
      <w:proofErr w:type="spellEnd"/>
      <w:r w:rsidR="00E63DA5" w:rsidRPr="00D40A15">
        <w:rPr>
          <w:rFonts w:ascii="Calibri" w:eastAsia="Calibri" w:hAnsi="Calibri" w:cs="Calibri"/>
          <w:sz w:val="22"/>
          <w:szCs w:val="22"/>
        </w:rPr>
        <w:t xml:space="preserve"> </w:t>
      </w:r>
      <w:r w:rsidRPr="00D40A15">
        <w:rPr>
          <w:rFonts w:ascii="Calibri" w:eastAsia="Calibri" w:hAnsi="Calibri" w:cs="Calibri"/>
          <w:sz w:val="22"/>
          <w:szCs w:val="22"/>
        </w:rPr>
        <w:t xml:space="preserve">water </w:t>
      </w:r>
      <w:r w:rsidR="00E63DA5" w:rsidRPr="00D40A15">
        <w:rPr>
          <w:rFonts w:ascii="Calibri" w:eastAsia="Calibri" w:hAnsi="Calibri" w:cs="Calibri"/>
          <w:sz w:val="22"/>
          <w:szCs w:val="22"/>
        </w:rPr>
        <w:t xml:space="preserve">and </w:t>
      </w:r>
      <w:r w:rsidRPr="00D40A15">
        <w:rPr>
          <w:rFonts w:ascii="Calibri" w:eastAsia="Calibri" w:hAnsi="Calibri" w:cs="Calibri"/>
          <w:sz w:val="22"/>
          <w:szCs w:val="22"/>
        </w:rPr>
        <w:t>soil samples</w:t>
      </w:r>
      <w:r w:rsidR="00CB55C7">
        <w:rPr>
          <w:rFonts w:ascii="Calibri" w:eastAsia="Calibri" w:hAnsi="Calibri" w:cs="Calibri"/>
          <w:sz w:val="22"/>
          <w:szCs w:val="22"/>
        </w:rPr>
        <w:t>.</w:t>
      </w:r>
    </w:p>
    <w:p w14:paraId="1039E529" w14:textId="1A1B9364" w:rsidR="00F810EB" w:rsidRPr="00D40A15" w:rsidRDefault="00F23FFE" w:rsidP="004D0CE3">
      <w:pPr>
        <w:numPr>
          <w:ilvl w:val="0"/>
          <w:numId w:val="3"/>
        </w:numPr>
        <w:spacing w:after="0" w:line="259" w:lineRule="auto"/>
        <w:ind w:left="720" w:hanging="360"/>
        <w:jc w:val="both"/>
        <w:rPr>
          <w:rFonts w:ascii="Calibri" w:eastAsia="Calibri" w:hAnsi="Calibri" w:cs="Calibri"/>
          <w:sz w:val="22"/>
          <w:szCs w:val="22"/>
        </w:rPr>
      </w:pPr>
      <w:r w:rsidRPr="004D0CE3">
        <w:rPr>
          <w:rFonts w:ascii="Calibri" w:hAnsi="Calibri" w:cs="Calibri"/>
          <w:sz w:val="22"/>
          <w:szCs w:val="22"/>
        </w:rPr>
        <w:t xml:space="preserve">Conduct </w:t>
      </w:r>
      <w:r w:rsidRPr="00D40A15">
        <w:rPr>
          <w:rFonts w:ascii="Calibri" w:eastAsia="Calibri" w:hAnsi="Calibri" w:cs="Calibri"/>
          <w:sz w:val="22"/>
          <w:szCs w:val="22"/>
        </w:rPr>
        <w:t>f</w:t>
      </w:r>
      <w:r w:rsidR="00F24762" w:rsidRPr="00D40A15">
        <w:rPr>
          <w:rFonts w:ascii="Calibri" w:eastAsia="Calibri" w:hAnsi="Calibri" w:cs="Calibri"/>
          <w:sz w:val="22"/>
          <w:szCs w:val="22"/>
        </w:rPr>
        <w:t>ield survey</w:t>
      </w:r>
      <w:r w:rsidR="00567697">
        <w:rPr>
          <w:rFonts w:ascii="Calibri" w:eastAsia="Calibri" w:hAnsi="Calibri" w:cs="Calibri"/>
          <w:sz w:val="22"/>
          <w:szCs w:val="22"/>
        </w:rPr>
        <w:t>s</w:t>
      </w:r>
      <w:r w:rsidR="00CB55C7">
        <w:rPr>
          <w:rFonts w:ascii="Calibri" w:eastAsia="Calibri" w:hAnsi="Calibri" w:cs="Calibri"/>
          <w:sz w:val="22"/>
          <w:szCs w:val="22"/>
        </w:rPr>
        <w:t>.</w:t>
      </w:r>
    </w:p>
    <w:p w14:paraId="28F97A5F" w14:textId="2EF21096" w:rsidR="00331448" w:rsidRPr="00037841" w:rsidRDefault="00331448" w:rsidP="004D0CE3">
      <w:pPr>
        <w:numPr>
          <w:ilvl w:val="0"/>
          <w:numId w:val="3"/>
        </w:numPr>
        <w:spacing w:after="0" w:line="259" w:lineRule="auto"/>
        <w:ind w:left="720" w:hanging="360"/>
        <w:jc w:val="both"/>
        <w:rPr>
          <w:rFonts w:ascii="Calibri" w:eastAsia="Calibri" w:hAnsi="Calibri" w:cs="Calibri"/>
          <w:sz w:val="22"/>
          <w:szCs w:val="22"/>
        </w:rPr>
      </w:pPr>
      <w:r w:rsidRPr="00D40A15">
        <w:rPr>
          <w:rFonts w:ascii="Calibri" w:eastAsia="Calibri" w:hAnsi="Calibri" w:cs="Calibri"/>
          <w:sz w:val="22"/>
          <w:szCs w:val="22"/>
        </w:rPr>
        <w:t>Assess the current situation to understand the diffic</w:t>
      </w:r>
      <w:r w:rsidRPr="00037841">
        <w:rPr>
          <w:rFonts w:ascii="Calibri" w:eastAsia="Calibri" w:hAnsi="Calibri" w:cs="Calibri"/>
          <w:sz w:val="22"/>
          <w:szCs w:val="22"/>
        </w:rPr>
        <w:t xml:space="preserve">ulties and development opportunities of livelihood models </w:t>
      </w:r>
      <w:proofErr w:type="gramStart"/>
      <w:r w:rsidRPr="00037841">
        <w:rPr>
          <w:rFonts w:ascii="Calibri" w:eastAsia="Calibri" w:hAnsi="Calibri" w:cs="Calibri"/>
          <w:sz w:val="22"/>
          <w:szCs w:val="22"/>
        </w:rPr>
        <w:t>including:</w:t>
      </w:r>
      <w:proofErr w:type="gramEnd"/>
      <w:r w:rsidRPr="00037841">
        <w:rPr>
          <w:rFonts w:ascii="Calibri" w:eastAsia="Calibri" w:hAnsi="Calibri" w:cs="Calibri"/>
          <w:sz w:val="22"/>
          <w:szCs w:val="22"/>
        </w:rPr>
        <w:t xml:space="preserve"> Model of direct resource extraction from the park</w:t>
      </w:r>
      <w:r w:rsidR="00567697">
        <w:rPr>
          <w:rFonts w:ascii="Calibri" w:eastAsia="Calibri" w:hAnsi="Calibri" w:cs="Calibri"/>
          <w:sz w:val="22"/>
          <w:szCs w:val="22"/>
        </w:rPr>
        <w:t>,</w:t>
      </w:r>
      <w:r w:rsidRPr="00037841">
        <w:rPr>
          <w:rFonts w:ascii="Calibri" w:eastAsia="Calibri" w:hAnsi="Calibri" w:cs="Calibri"/>
          <w:sz w:val="22"/>
          <w:szCs w:val="22"/>
        </w:rPr>
        <w:t xml:space="preserve"> beekeeping models</w:t>
      </w:r>
      <w:r w:rsidR="00567697">
        <w:rPr>
          <w:rFonts w:ascii="Calibri" w:eastAsia="Calibri" w:hAnsi="Calibri" w:cs="Calibri"/>
          <w:sz w:val="22"/>
          <w:szCs w:val="22"/>
        </w:rPr>
        <w:t>,</w:t>
      </w:r>
      <w:r w:rsidRPr="00037841">
        <w:rPr>
          <w:rFonts w:ascii="Calibri" w:eastAsia="Calibri" w:hAnsi="Calibri" w:cs="Calibri"/>
          <w:sz w:val="22"/>
          <w:szCs w:val="22"/>
        </w:rPr>
        <w:t xml:space="preserve"> handicrafts</w:t>
      </w:r>
      <w:r w:rsidR="00567697">
        <w:rPr>
          <w:rFonts w:ascii="Calibri" w:eastAsia="Calibri" w:hAnsi="Calibri" w:cs="Calibri"/>
          <w:sz w:val="22"/>
          <w:szCs w:val="22"/>
        </w:rPr>
        <w:t>,</w:t>
      </w:r>
      <w:r w:rsidRPr="00037841">
        <w:rPr>
          <w:rFonts w:ascii="Calibri" w:eastAsia="Calibri" w:hAnsi="Calibri" w:cs="Calibri"/>
          <w:sz w:val="22"/>
          <w:szCs w:val="22"/>
        </w:rPr>
        <w:t xml:space="preserve"> lotus planting model. Besides, surveying the needs of visitors about local products (such as price, quality, design, </w:t>
      </w:r>
      <w:r w:rsidR="000B7D24">
        <w:rPr>
          <w:rFonts w:ascii="Calibri" w:eastAsia="Calibri" w:hAnsi="Calibri" w:cs="Calibri"/>
          <w:sz w:val="22"/>
          <w:szCs w:val="22"/>
        </w:rPr>
        <w:t>etc.</w:t>
      </w:r>
      <w:r w:rsidRPr="00037841">
        <w:rPr>
          <w:rFonts w:ascii="Calibri" w:eastAsia="Calibri" w:hAnsi="Calibri" w:cs="Calibri"/>
          <w:sz w:val="22"/>
          <w:szCs w:val="22"/>
        </w:rPr>
        <w:t>)</w:t>
      </w:r>
      <w:r w:rsidR="00CB55C7">
        <w:rPr>
          <w:rFonts w:ascii="Calibri" w:eastAsia="Calibri" w:hAnsi="Calibri" w:cs="Calibri"/>
          <w:sz w:val="22"/>
          <w:szCs w:val="22"/>
        </w:rPr>
        <w:t>.</w:t>
      </w:r>
    </w:p>
    <w:p w14:paraId="02F5A30C" w14:textId="1773193F" w:rsidR="00E5212A" w:rsidRPr="00E5212A" w:rsidRDefault="00E5212A" w:rsidP="00B117A8">
      <w:pPr>
        <w:numPr>
          <w:ilvl w:val="0"/>
          <w:numId w:val="3"/>
        </w:numPr>
        <w:spacing w:after="0" w:line="259" w:lineRule="auto"/>
        <w:ind w:left="720" w:hanging="360"/>
        <w:jc w:val="both"/>
        <w:rPr>
          <w:rFonts w:ascii="Calibri" w:eastAsia="Calibri" w:hAnsi="Calibri" w:cs="Calibri"/>
          <w:sz w:val="22"/>
          <w:szCs w:val="22"/>
        </w:rPr>
      </w:pPr>
      <w:r w:rsidRPr="00E5212A">
        <w:rPr>
          <w:rFonts w:ascii="Calibri" w:hAnsi="Calibri" w:cs="Calibri"/>
          <w:sz w:val="22"/>
          <w:szCs w:val="22"/>
        </w:rPr>
        <w:t>Facilitate consultation workshops with stakeholders to develop a plan for sustainable production chains for cooperatives surrounding Tram Chim National Park</w:t>
      </w:r>
      <w:r w:rsidR="00436DFA">
        <w:rPr>
          <w:rFonts w:ascii="Calibri" w:hAnsi="Calibri" w:cs="Calibri"/>
          <w:sz w:val="22"/>
          <w:szCs w:val="22"/>
        </w:rPr>
        <w:t xml:space="preserve"> </w:t>
      </w:r>
      <w:r w:rsidR="00436DFA" w:rsidRPr="00436DFA">
        <w:rPr>
          <w:rFonts w:ascii="Calibri" w:hAnsi="Calibri" w:cs="Calibri"/>
          <w:sz w:val="22"/>
          <w:szCs w:val="22"/>
        </w:rPr>
        <w:t xml:space="preserve">as part of </w:t>
      </w:r>
      <w:proofErr w:type="spellStart"/>
      <w:r w:rsidR="00436DFA" w:rsidRPr="00436DFA">
        <w:rPr>
          <w:rFonts w:ascii="Calibri" w:hAnsi="Calibri" w:cs="Calibri"/>
          <w:sz w:val="22"/>
          <w:szCs w:val="22"/>
        </w:rPr>
        <w:t>Rikolto’s</w:t>
      </w:r>
      <w:proofErr w:type="spellEnd"/>
      <w:r w:rsidR="00436DFA" w:rsidRPr="00436DFA">
        <w:rPr>
          <w:rFonts w:ascii="Calibri" w:hAnsi="Calibri" w:cs="Calibri"/>
          <w:sz w:val="22"/>
          <w:szCs w:val="22"/>
        </w:rPr>
        <w:t xml:space="preserve"> sustainable agriculture strategy</w:t>
      </w:r>
      <w:r w:rsidR="00CB55C7">
        <w:rPr>
          <w:rFonts w:ascii="Calibri" w:hAnsi="Calibri" w:cs="Calibri"/>
          <w:sz w:val="22"/>
          <w:szCs w:val="22"/>
        </w:rPr>
        <w:t>.</w:t>
      </w:r>
    </w:p>
    <w:p w14:paraId="5ACC6D55" w14:textId="359C35B1" w:rsidR="00331448" w:rsidRPr="00037841" w:rsidRDefault="0073793C" w:rsidP="00B117A8">
      <w:pPr>
        <w:numPr>
          <w:ilvl w:val="0"/>
          <w:numId w:val="3"/>
        </w:numPr>
        <w:spacing w:after="0" w:line="259" w:lineRule="auto"/>
        <w:ind w:left="720" w:hanging="360"/>
        <w:jc w:val="both"/>
        <w:rPr>
          <w:rFonts w:ascii="Calibri" w:eastAsia="Calibri" w:hAnsi="Calibri" w:cs="Calibri"/>
          <w:sz w:val="22"/>
          <w:szCs w:val="22"/>
        </w:rPr>
      </w:pPr>
      <w:r w:rsidRPr="00037841">
        <w:rPr>
          <w:rFonts w:ascii="Calibri" w:eastAsia="Calibri" w:hAnsi="Calibri" w:cs="Calibri"/>
          <w:sz w:val="22"/>
          <w:szCs w:val="22"/>
        </w:rPr>
        <w:t>Provide t</w:t>
      </w:r>
      <w:r w:rsidR="00331448" w:rsidRPr="00037841">
        <w:rPr>
          <w:rFonts w:ascii="Calibri" w:eastAsia="Calibri" w:hAnsi="Calibri" w:cs="Calibri"/>
          <w:sz w:val="22"/>
          <w:szCs w:val="22"/>
        </w:rPr>
        <w:t xml:space="preserve">raining </w:t>
      </w:r>
      <w:r w:rsidR="00B7197C">
        <w:rPr>
          <w:rFonts w:ascii="Calibri" w:eastAsia="Calibri" w:hAnsi="Calibri" w:cs="Calibri"/>
          <w:sz w:val="22"/>
          <w:szCs w:val="22"/>
        </w:rPr>
        <w:t xml:space="preserve">to </w:t>
      </w:r>
      <w:r w:rsidR="00331448" w:rsidRPr="00037841">
        <w:rPr>
          <w:rFonts w:ascii="Calibri" w:eastAsia="Calibri" w:hAnsi="Calibri" w:cs="Calibri"/>
          <w:sz w:val="22"/>
          <w:szCs w:val="22"/>
        </w:rPr>
        <w:t xml:space="preserve">local </w:t>
      </w:r>
      <w:r w:rsidR="00D21659" w:rsidRPr="00D21659">
        <w:rPr>
          <w:rFonts w:ascii="Calibri" w:eastAsia="Calibri" w:hAnsi="Calibri" w:cs="Calibri"/>
          <w:sz w:val="22"/>
          <w:szCs w:val="22"/>
        </w:rPr>
        <w:t>stakeholders</w:t>
      </w:r>
      <w:r w:rsidR="00331448" w:rsidRPr="00037841">
        <w:rPr>
          <w:rFonts w:ascii="Calibri" w:eastAsia="Calibri" w:hAnsi="Calibri" w:cs="Calibri"/>
          <w:sz w:val="22"/>
          <w:szCs w:val="22"/>
        </w:rPr>
        <w:t xml:space="preserve"> on professional knowledge such as </w:t>
      </w:r>
      <w:r w:rsidR="00567697" w:rsidRPr="00567697">
        <w:rPr>
          <w:rFonts w:ascii="Calibri" w:eastAsia="Calibri" w:hAnsi="Calibri" w:cs="Calibri"/>
          <w:sz w:val="22"/>
          <w:szCs w:val="22"/>
        </w:rPr>
        <w:t>resource</w:t>
      </w:r>
      <w:r w:rsidR="00567697">
        <w:rPr>
          <w:rFonts w:ascii="Calibri" w:eastAsia="Calibri" w:hAnsi="Calibri" w:cs="Calibri"/>
          <w:sz w:val="22"/>
          <w:szCs w:val="22"/>
        </w:rPr>
        <w:t xml:space="preserve"> </w:t>
      </w:r>
      <w:r w:rsidR="00331448" w:rsidRPr="00037841">
        <w:rPr>
          <w:rFonts w:ascii="Calibri" w:eastAsia="Calibri" w:hAnsi="Calibri" w:cs="Calibri"/>
          <w:sz w:val="22"/>
          <w:szCs w:val="22"/>
        </w:rPr>
        <w:t xml:space="preserve">exploitation and processing </w:t>
      </w:r>
      <w:r w:rsidR="00567697" w:rsidRPr="00567697">
        <w:rPr>
          <w:rFonts w:ascii="Calibri" w:eastAsia="Calibri" w:hAnsi="Calibri" w:cs="Calibri"/>
          <w:sz w:val="22"/>
          <w:szCs w:val="22"/>
        </w:rPr>
        <w:t>techniques</w:t>
      </w:r>
      <w:r w:rsidR="00331448" w:rsidRPr="00037841">
        <w:rPr>
          <w:rFonts w:ascii="Calibri" w:eastAsia="Calibri" w:hAnsi="Calibri" w:cs="Calibri"/>
          <w:sz w:val="22"/>
          <w:szCs w:val="22"/>
        </w:rPr>
        <w:t>, product promotion</w:t>
      </w:r>
      <w:proofErr w:type="gramStart"/>
      <w:r w:rsidR="00331448" w:rsidRPr="00037841">
        <w:rPr>
          <w:rFonts w:ascii="Calibri" w:eastAsia="Calibri" w:hAnsi="Calibri" w:cs="Calibri"/>
          <w:sz w:val="22"/>
          <w:szCs w:val="22"/>
        </w:rPr>
        <w:t>, sustainable</w:t>
      </w:r>
      <w:proofErr w:type="gramEnd"/>
      <w:r w:rsidR="00331448" w:rsidRPr="00037841">
        <w:rPr>
          <w:rFonts w:ascii="Calibri" w:eastAsia="Calibri" w:hAnsi="Calibri" w:cs="Calibri"/>
          <w:sz w:val="22"/>
          <w:szCs w:val="22"/>
        </w:rPr>
        <w:t xml:space="preserve"> management</w:t>
      </w:r>
      <w:r w:rsidR="00CB55C7">
        <w:rPr>
          <w:rFonts w:ascii="Calibri" w:eastAsia="Calibri" w:hAnsi="Calibri" w:cs="Calibri"/>
          <w:sz w:val="22"/>
          <w:szCs w:val="22"/>
        </w:rPr>
        <w:t>.</w:t>
      </w:r>
    </w:p>
    <w:p w14:paraId="509E862C" w14:textId="44C49CCB" w:rsidR="00331448" w:rsidRPr="00C30CB8" w:rsidRDefault="00331448" w:rsidP="00B117A8">
      <w:pPr>
        <w:numPr>
          <w:ilvl w:val="0"/>
          <w:numId w:val="3"/>
        </w:numPr>
        <w:spacing w:after="0" w:line="259" w:lineRule="auto"/>
        <w:ind w:left="720" w:hanging="360"/>
        <w:jc w:val="both"/>
        <w:rPr>
          <w:rFonts w:ascii="Calibri" w:eastAsia="Calibri" w:hAnsi="Calibri" w:cs="Calibri"/>
          <w:sz w:val="22"/>
          <w:szCs w:val="22"/>
        </w:rPr>
      </w:pPr>
      <w:r w:rsidRPr="00BA2A61">
        <w:rPr>
          <w:rFonts w:ascii="Calibri" w:eastAsia="Calibri" w:hAnsi="Calibri" w:cs="Calibri"/>
          <w:sz w:val="22"/>
          <w:szCs w:val="22"/>
        </w:rPr>
        <w:t>Organize</w:t>
      </w:r>
      <w:r w:rsidRPr="00C30CB8">
        <w:rPr>
          <w:rFonts w:ascii="Calibri" w:eastAsia="Calibri" w:hAnsi="Calibri" w:cs="Calibri"/>
          <w:sz w:val="22"/>
          <w:szCs w:val="22"/>
        </w:rPr>
        <w:t xml:space="preserve"> pilot livelihood models</w:t>
      </w:r>
      <w:r w:rsidR="000D7BA7" w:rsidRPr="00C30CB8">
        <w:rPr>
          <w:rFonts w:ascii="Calibri" w:eastAsia="Calibri" w:hAnsi="Calibri" w:cs="Calibri"/>
          <w:sz w:val="22"/>
          <w:szCs w:val="22"/>
        </w:rPr>
        <w:t xml:space="preserve"> (</w:t>
      </w:r>
      <w:r w:rsidR="000D7BA7" w:rsidRPr="00C30CB8">
        <w:rPr>
          <w:rFonts w:ascii="Calibri" w:eastAsia="Calibri" w:hAnsi="Calibri" w:cs="Calibri"/>
          <w:color w:val="000000"/>
          <w:sz w:val="22"/>
          <w:szCs w:val="22"/>
        </w:rPr>
        <w:t>the consultant will play an advisory and monitoring role only, providing technical inputs and recommendations)</w:t>
      </w:r>
      <w:r w:rsidR="00CB55C7">
        <w:rPr>
          <w:rFonts w:ascii="Calibri" w:eastAsia="Calibri" w:hAnsi="Calibri" w:cs="Calibri"/>
          <w:color w:val="000000"/>
          <w:sz w:val="22"/>
          <w:szCs w:val="22"/>
        </w:rPr>
        <w:t>.</w:t>
      </w:r>
    </w:p>
    <w:p w14:paraId="5EAF1EBC" w14:textId="45BFFB40" w:rsidR="00331448" w:rsidRPr="00C30CB8" w:rsidRDefault="00331448" w:rsidP="00B117A8">
      <w:pPr>
        <w:numPr>
          <w:ilvl w:val="0"/>
          <w:numId w:val="3"/>
        </w:numPr>
        <w:spacing w:after="0" w:line="259" w:lineRule="auto"/>
        <w:ind w:left="720" w:hanging="360"/>
        <w:jc w:val="both"/>
        <w:rPr>
          <w:rFonts w:ascii="Calibri" w:eastAsia="Calibri" w:hAnsi="Calibri" w:cs="Calibri"/>
          <w:sz w:val="22"/>
          <w:szCs w:val="22"/>
        </w:rPr>
      </w:pPr>
      <w:r w:rsidRPr="00C30CB8">
        <w:rPr>
          <w:rFonts w:ascii="Calibri" w:eastAsia="Calibri" w:hAnsi="Calibri" w:cs="Calibri"/>
          <w:sz w:val="22"/>
          <w:szCs w:val="22"/>
        </w:rPr>
        <w:t xml:space="preserve">Evaluate the effectiveness of </w:t>
      </w:r>
      <w:r w:rsidRPr="00BA2A61">
        <w:rPr>
          <w:rFonts w:ascii="Calibri" w:eastAsia="Calibri" w:hAnsi="Calibri" w:cs="Calibri"/>
          <w:sz w:val="22"/>
          <w:szCs w:val="22"/>
        </w:rPr>
        <w:t>pro</w:t>
      </w:r>
      <w:r w:rsidR="06C4E675" w:rsidRPr="00BA2A61">
        <w:rPr>
          <w:rFonts w:ascii="Calibri" w:eastAsia="Calibri" w:hAnsi="Calibri" w:cs="Calibri"/>
          <w:sz w:val="22"/>
          <w:szCs w:val="22"/>
        </w:rPr>
        <w:t>ject</w:t>
      </w:r>
      <w:r w:rsidR="00567697">
        <w:rPr>
          <w:rFonts w:ascii="Calibri" w:eastAsia="Calibri" w:hAnsi="Calibri" w:cs="Calibri"/>
          <w:sz w:val="22"/>
          <w:szCs w:val="22"/>
        </w:rPr>
        <w:t xml:space="preserve"> </w:t>
      </w:r>
      <w:r w:rsidR="00567697" w:rsidRPr="00567697">
        <w:rPr>
          <w:rFonts w:ascii="Calibri" w:eastAsia="Calibri" w:hAnsi="Calibri" w:cs="Calibri"/>
          <w:sz w:val="22"/>
          <w:szCs w:val="22"/>
        </w:rPr>
        <w:t>interventions</w:t>
      </w:r>
      <w:r w:rsidR="00CB55C7">
        <w:rPr>
          <w:rFonts w:ascii="Calibri" w:eastAsia="Calibri" w:hAnsi="Calibri" w:cs="Calibri"/>
          <w:sz w:val="22"/>
          <w:szCs w:val="22"/>
        </w:rPr>
        <w:t>.</w:t>
      </w:r>
    </w:p>
    <w:p w14:paraId="58CF77A4" w14:textId="7116A87A" w:rsidR="00604E62" w:rsidRPr="00AC7674" w:rsidRDefault="00BF4E0B" w:rsidP="00B117A8">
      <w:pPr>
        <w:numPr>
          <w:ilvl w:val="0"/>
          <w:numId w:val="3"/>
        </w:numPr>
        <w:spacing w:after="0" w:line="259" w:lineRule="auto"/>
        <w:ind w:left="720" w:hanging="360"/>
        <w:jc w:val="both"/>
        <w:rPr>
          <w:rFonts w:ascii="Calibri" w:eastAsia="Calibri" w:hAnsi="Calibri" w:cs="Calibri"/>
          <w:color w:val="000000"/>
          <w:sz w:val="22"/>
          <w:szCs w:val="22"/>
        </w:rPr>
      </w:pPr>
      <w:r w:rsidRPr="007B1EB8">
        <w:rPr>
          <w:rFonts w:ascii="Calibri" w:eastAsia="Calibri" w:hAnsi="Calibri" w:cs="Calibri"/>
          <w:sz w:val="22"/>
          <w:szCs w:val="22"/>
        </w:rPr>
        <w:t>Conduct d</w:t>
      </w:r>
      <w:r w:rsidR="00331448" w:rsidRPr="007B1EB8">
        <w:rPr>
          <w:rFonts w:ascii="Calibri" w:eastAsia="Calibri" w:hAnsi="Calibri" w:cs="Calibri"/>
          <w:sz w:val="22"/>
          <w:szCs w:val="22"/>
        </w:rPr>
        <w:t xml:space="preserve">ata analysis and </w:t>
      </w:r>
      <w:r w:rsidR="00F76E48">
        <w:rPr>
          <w:rFonts w:ascii="Calibri" w:eastAsia="Calibri" w:hAnsi="Calibri" w:cs="Calibri"/>
          <w:sz w:val="22"/>
          <w:szCs w:val="22"/>
        </w:rPr>
        <w:t xml:space="preserve">provide </w:t>
      </w:r>
      <w:r w:rsidR="00F50952" w:rsidRPr="007B1EB8">
        <w:rPr>
          <w:rFonts w:ascii="Calibri" w:eastAsia="Calibri" w:hAnsi="Calibri" w:cs="Calibri"/>
          <w:sz w:val="22"/>
          <w:szCs w:val="22"/>
        </w:rPr>
        <w:t>report</w:t>
      </w:r>
      <w:r w:rsidR="00B43B28">
        <w:rPr>
          <w:rFonts w:ascii="Calibri" w:eastAsia="Calibri" w:hAnsi="Calibri" w:cs="Calibri"/>
          <w:sz w:val="22"/>
          <w:szCs w:val="22"/>
        </w:rPr>
        <w:t>s</w:t>
      </w:r>
      <w:r w:rsidR="00331448" w:rsidRPr="007B1EB8">
        <w:rPr>
          <w:rFonts w:ascii="Calibri" w:eastAsia="Calibri" w:hAnsi="Calibri" w:cs="Calibri"/>
          <w:sz w:val="22"/>
          <w:szCs w:val="22"/>
        </w:rPr>
        <w:t xml:space="preserve"> </w:t>
      </w:r>
      <w:r w:rsidR="00FC7B77" w:rsidRPr="007B1EB8">
        <w:rPr>
          <w:rFonts w:ascii="Calibri" w:eastAsia="Calibri" w:hAnsi="Calibri" w:cs="Calibri"/>
          <w:sz w:val="22"/>
          <w:szCs w:val="22"/>
        </w:rPr>
        <w:t>in English</w:t>
      </w:r>
      <w:r w:rsidR="00CB55C7">
        <w:rPr>
          <w:rFonts w:ascii="Calibri" w:eastAsia="Calibri" w:hAnsi="Calibri" w:cs="Calibri"/>
          <w:sz w:val="22"/>
          <w:szCs w:val="22"/>
        </w:rPr>
        <w:t>.</w:t>
      </w:r>
    </w:p>
    <w:p w14:paraId="2A2DA8DE" w14:textId="78260BBB" w:rsidR="00604E62" w:rsidRDefault="00F054CA" w:rsidP="00DB46B2">
      <w:pPr>
        <w:keepNext/>
        <w:keepLines/>
        <w:spacing w:before="240" w:line="259" w:lineRule="auto"/>
        <w:jc w:val="both"/>
        <w:rPr>
          <w:rFonts w:ascii="Calibri" w:eastAsia="Calibri" w:hAnsi="Calibri" w:cs="Calibri"/>
          <w:b/>
          <w:color w:val="2E74B5"/>
          <w:sz w:val="22"/>
          <w:szCs w:val="22"/>
        </w:rPr>
      </w:pPr>
      <w:r>
        <w:rPr>
          <w:rFonts w:ascii="Calibri" w:eastAsia="Calibri" w:hAnsi="Calibri" w:cs="Calibri"/>
          <w:b/>
          <w:color w:val="2E74B5"/>
          <w:sz w:val="22"/>
        </w:rPr>
        <w:lastRenderedPageBreak/>
        <w:t>4</w:t>
      </w:r>
      <w:r w:rsidR="00F50952">
        <w:rPr>
          <w:rFonts w:ascii="Calibri" w:eastAsia="Calibri" w:hAnsi="Calibri" w:cs="Calibri"/>
          <w:b/>
          <w:color w:val="2E74B5"/>
          <w:sz w:val="22"/>
        </w:rPr>
        <w:t xml:space="preserve">. </w:t>
      </w:r>
      <w:r w:rsidR="005A3AFA" w:rsidRPr="004D0CE3">
        <w:rPr>
          <w:rFonts w:ascii="Calibri" w:eastAsia="Calibri" w:hAnsi="Calibri" w:cs="Calibri"/>
          <w:b/>
          <w:color w:val="2E74B5"/>
          <w:sz w:val="22"/>
          <w:szCs w:val="22"/>
        </w:rPr>
        <w:t xml:space="preserve">Main </w:t>
      </w:r>
      <w:r w:rsidR="00BD2267">
        <w:rPr>
          <w:rFonts w:ascii="Calibri" w:eastAsia="Calibri" w:hAnsi="Calibri" w:cs="Calibri"/>
          <w:b/>
          <w:color w:val="2E74B5"/>
          <w:sz w:val="22"/>
          <w:szCs w:val="22"/>
        </w:rPr>
        <w:t>A</w:t>
      </w:r>
      <w:r w:rsidR="005A3AFA" w:rsidRPr="004D0CE3">
        <w:rPr>
          <w:rFonts w:ascii="Calibri" w:eastAsia="Calibri" w:hAnsi="Calibri" w:cs="Calibri"/>
          <w:b/>
          <w:color w:val="2E74B5"/>
          <w:sz w:val="22"/>
          <w:szCs w:val="22"/>
        </w:rPr>
        <w:t xml:space="preserve">ctivities, </w:t>
      </w:r>
      <w:r w:rsidR="00BD2267">
        <w:rPr>
          <w:rFonts w:ascii="Calibri" w:eastAsia="Calibri" w:hAnsi="Calibri" w:cs="Calibri"/>
          <w:b/>
          <w:color w:val="2E74B5"/>
          <w:sz w:val="22"/>
          <w:szCs w:val="22"/>
        </w:rPr>
        <w:t>D</w:t>
      </w:r>
      <w:r w:rsidR="00F50952" w:rsidRPr="00F21DE1">
        <w:rPr>
          <w:rFonts w:ascii="Calibri" w:eastAsia="Calibri" w:hAnsi="Calibri" w:cs="Calibri"/>
          <w:b/>
          <w:color w:val="2E74B5"/>
          <w:sz w:val="22"/>
          <w:szCs w:val="22"/>
        </w:rPr>
        <w:t xml:space="preserve">eliverables and </w:t>
      </w:r>
      <w:r w:rsidR="00BD2267">
        <w:rPr>
          <w:rFonts w:ascii="Calibri" w:eastAsia="Calibri" w:hAnsi="Calibri" w:cs="Calibri"/>
          <w:b/>
          <w:color w:val="2E74B5"/>
          <w:sz w:val="22"/>
          <w:szCs w:val="22"/>
        </w:rPr>
        <w:t>S</w:t>
      </w:r>
      <w:r w:rsidR="00F50952" w:rsidRPr="00F21DE1">
        <w:rPr>
          <w:rFonts w:ascii="Calibri" w:eastAsia="Calibri" w:hAnsi="Calibri" w:cs="Calibri"/>
          <w:b/>
          <w:color w:val="2E74B5"/>
          <w:sz w:val="22"/>
          <w:szCs w:val="22"/>
        </w:rPr>
        <w:t xml:space="preserve">chedule </w:t>
      </w:r>
    </w:p>
    <w:p w14:paraId="3A08B309" w14:textId="1CE11154" w:rsidR="00271D7D" w:rsidRDefault="00357B32" w:rsidP="004D0CE3">
      <w:pPr>
        <w:keepNext/>
        <w:keepLines/>
        <w:spacing w:before="240" w:line="259" w:lineRule="auto"/>
        <w:rPr>
          <w:rFonts w:ascii="Calibri" w:hAnsi="Calibri" w:cs="Calibri"/>
          <w:sz w:val="22"/>
          <w:szCs w:val="22"/>
        </w:rPr>
      </w:pPr>
      <w:r>
        <w:rPr>
          <w:rStyle w:val="Strong"/>
          <w:rFonts w:ascii="Calibri" w:hAnsi="Calibri" w:cs="Calibri"/>
          <w:sz w:val="22"/>
          <w:szCs w:val="22"/>
        </w:rPr>
        <w:t>Project</w:t>
      </w:r>
      <w:r w:rsidRPr="004D0CE3">
        <w:rPr>
          <w:rStyle w:val="Strong"/>
          <w:rFonts w:ascii="Calibri" w:hAnsi="Calibri" w:cs="Calibri"/>
          <w:sz w:val="22"/>
          <w:szCs w:val="22"/>
        </w:rPr>
        <w:t xml:space="preserve"> </w:t>
      </w:r>
      <w:r w:rsidR="00C6179D" w:rsidRPr="004D0CE3">
        <w:rPr>
          <w:rStyle w:val="Strong"/>
          <w:rFonts w:ascii="Calibri" w:hAnsi="Calibri" w:cs="Calibri"/>
          <w:sz w:val="22"/>
          <w:szCs w:val="22"/>
        </w:rPr>
        <w:t>Duration:</w:t>
      </w:r>
      <w:r w:rsidR="00C6179D" w:rsidRPr="004D0CE3">
        <w:rPr>
          <w:rFonts w:ascii="Calibri" w:hAnsi="Calibri" w:cs="Calibri"/>
          <w:sz w:val="22"/>
          <w:szCs w:val="22"/>
        </w:rPr>
        <w:t xml:space="preserve"> </w:t>
      </w:r>
      <w:r w:rsidR="005D7A2A">
        <w:rPr>
          <w:rFonts w:ascii="Calibri" w:hAnsi="Calibri" w:cs="Calibri"/>
          <w:sz w:val="22"/>
          <w:szCs w:val="22"/>
        </w:rPr>
        <w:t xml:space="preserve">November </w:t>
      </w:r>
      <w:r w:rsidR="00C6179D" w:rsidRPr="004D0CE3">
        <w:rPr>
          <w:rFonts w:ascii="Calibri" w:hAnsi="Calibri" w:cs="Calibri"/>
          <w:sz w:val="22"/>
          <w:szCs w:val="22"/>
        </w:rPr>
        <w:t>2025 – December 203</w:t>
      </w:r>
      <w:r w:rsidR="00720565">
        <w:rPr>
          <w:rFonts w:ascii="Calibri" w:hAnsi="Calibri" w:cs="Calibri"/>
          <w:sz w:val="22"/>
          <w:szCs w:val="22"/>
        </w:rPr>
        <w:t>5</w:t>
      </w:r>
    </w:p>
    <w:p w14:paraId="5421A9F9" w14:textId="357CE44A" w:rsidR="003B58A2" w:rsidRDefault="00A51571" w:rsidP="003B58A2">
      <w:pPr>
        <w:keepNext/>
        <w:keepLines/>
        <w:spacing w:after="0" w:line="259" w:lineRule="auto"/>
        <w:jc w:val="both"/>
        <w:rPr>
          <w:rFonts w:ascii="Calibri" w:hAnsi="Calibri" w:cs="Calibri"/>
          <w:sz w:val="22"/>
          <w:szCs w:val="22"/>
        </w:rPr>
      </w:pPr>
      <w:r w:rsidRPr="00A51571">
        <w:rPr>
          <w:rFonts w:ascii="Calibri" w:hAnsi="Calibri" w:cs="Calibri"/>
          <w:sz w:val="22"/>
          <w:szCs w:val="22"/>
        </w:rPr>
        <w:t xml:space="preserve">The overall project is expected to last for 10 years (from </w:t>
      </w:r>
      <w:r w:rsidR="005B380B">
        <w:rPr>
          <w:rFonts w:ascii="Calibri" w:hAnsi="Calibri" w:cs="Calibri"/>
          <w:sz w:val="22"/>
          <w:szCs w:val="22"/>
        </w:rPr>
        <w:t xml:space="preserve">November </w:t>
      </w:r>
      <w:r w:rsidR="005B380B" w:rsidRPr="004D0CE3">
        <w:rPr>
          <w:rFonts w:ascii="Calibri" w:hAnsi="Calibri" w:cs="Calibri"/>
          <w:sz w:val="22"/>
          <w:szCs w:val="22"/>
        </w:rPr>
        <w:t>2025 – December 203</w:t>
      </w:r>
      <w:r w:rsidR="005B380B">
        <w:rPr>
          <w:rFonts w:ascii="Calibri" w:hAnsi="Calibri" w:cs="Calibri"/>
          <w:sz w:val="22"/>
          <w:szCs w:val="22"/>
        </w:rPr>
        <w:t>5</w:t>
      </w:r>
      <w:r w:rsidRPr="00A51571">
        <w:rPr>
          <w:rFonts w:ascii="Calibri" w:hAnsi="Calibri" w:cs="Calibri"/>
          <w:sz w:val="22"/>
          <w:szCs w:val="22"/>
        </w:rPr>
        <w:t>). However, consultancy contracts will be signed annually based on the yearly approved work plans and budgets. The continuation of the assignment is subject to satisfactory performance and mutual agreement, which may be formalized through annexes to the original contract or new contracts for subsequent years</w:t>
      </w:r>
      <w:r w:rsidR="00444157">
        <w:rPr>
          <w:rFonts w:ascii="Calibri" w:hAnsi="Calibri" w:cs="Calibri"/>
          <w:sz w:val="22"/>
          <w:szCs w:val="22"/>
        </w:rPr>
        <w:t>.</w:t>
      </w:r>
    </w:p>
    <w:p w14:paraId="24BF4149" w14:textId="77777777" w:rsidR="003B58A2" w:rsidRDefault="003B58A2" w:rsidP="00444157">
      <w:pPr>
        <w:keepNext/>
        <w:keepLines/>
        <w:spacing w:before="120" w:after="0" w:line="259" w:lineRule="auto"/>
        <w:jc w:val="both"/>
        <w:rPr>
          <w:rFonts w:ascii="Calibri" w:hAnsi="Calibri" w:cs="Calibri"/>
          <w:sz w:val="22"/>
          <w:szCs w:val="22"/>
        </w:rPr>
      </w:pPr>
    </w:p>
    <w:tbl>
      <w:tblPr>
        <w:tblStyle w:val="TableGrid"/>
        <w:tblW w:w="0" w:type="auto"/>
        <w:tblLook w:val="04A0" w:firstRow="1" w:lastRow="0" w:firstColumn="1" w:lastColumn="0" w:noHBand="0" w:noVBand="1"/>
      </w:tblPr>
      <w:tblGrid>
        <w:gridCol w:w="5799"/>
        <w:gridCol w:w="336"/>
        <w:gridCol w:w="336"/>
        <w:gridCol w:w="336"/>
        <w:gridCol w:w="356"/>
        <w:gridCol w:w="336"/>
        <w:gridCol w:w="374"/>
        <w:gridCol w:w="336"/>
        <w:gridCol w:w="336"/>
        <w:gridCol w:w="336"/>
        <w:gridCol w:w="469"/>
      </w:tblGrid>
      <w:tr w:rsidR="00331448" w:rsidRPr="00C6179D" w14:paraId="57EA41F2" w14:textId="77777777" w:rsidTr="00A96929">
        <w:tc>
          <w:tcPr>
            <w:tcW w:w="5799" w:type="dxa"/>
            <w:vMerge w:val="restart"/>
            <w:vAlign w:val="center"/>
          </w:tcPr>
          <w:p w14:paraId="63823DFE" w14:textId="77777777" w:rsidR="00331448" w:rsidRPr="003B58A2" w:rsidRDefault="00331448" w:rsidP="00A96929">
            <w:pPr>
              <w:rPr>
                <w:rFonts w:ascii="Calibri" w:hAnsi="Calibri" w:cs="Calibri"/>
                <w:b/>
                <w:bCs/>
                <w:szCs w:val="22"/>
              </w:rPr>
            </w:pPr>
            <w:r w:rsidRPr="003B58A2">
              <w:rPr>
                <w:rFonts w:ascii="Calibri" w:hAnsi="Calibri" w:cs="Calibri"/>
                <w:b/>
                <w:bCs/>
                <w:szCs w:val="22"/>
              </w:rPr>
              <w:t>Activity</w:t>
            </w:r>
          </w:p>
        </w:tc>
        <w:tc>
          <w:tcPr>
            <w:tcW w:w="3551" w:type="dxa"/>
            <w:gridSpan w:val="10"/>
            <w:vAlign w:val="center"/>
          </w:tcPr>
          <w:p w14:paraId="16911BF5" w14:textId="77777777" w:rsidR="00331448" w:rsidRPr="003B58A2" w:rsidRDefault="00331448" w:rsidP="00A96929">
            <w:pPr>
              <w:jc w:val="center"/>
              <w:rPr>
                <w:rFonts w:ascii="Calibri" w:hAnsi="Calibri" w:cs="Calibri"/>
                <w:b/>
                <w:bCs/>
                <w:szCs w:val="22"/>
              </w:rPr>
            </w:pPr>
            <w:r w:rsidRPr="003B58A2">
              <w:rPr>
                <w:rFonts w:ascii="Calibri" w:hAnsi="Calibri" w:cs="Calibri"/>
                <w:b/>
                <w:bCs/>
                <w:szCs w:val="22"/>
              </w:rPr>
              <w:t>Year</w:t>
            </w:r>
          </w:p>
        </w:tc>
      </w:tr>
      <w:tr w:rsidR="00331448" w:rsidRPr="00F21DE1" w14:paraId="3D6C30C5" w14:textId="77777777" w:rsidTr="00A96929">
        <w:tc>
          <w:tcPr>
            <w:tcW w:w="5799" w:type="dxa"/>
            <w:vMerge/>
          </w:tcPr>
          <w:p w14:paraId="50F0C6BE" w14:textId="77777777" w:rsidR="00331448" w:rsidRPr="003B58A2" w:rsidRDefault="00331448" w:rsidP="00A96929">
            <w:pPr>
              <w:rPr>
                <w:rFonts w:ascii="Calibri" w:hAnsi="Calibri" w:cs="Calibri"/>
                <w:szCs w:val="22"/>
              </w:rPr>
            </w:pPr>
          </w:p>
        </w:tc>
        <w:tc>
          <w:tcPr>
            <w:tcW w:w="336" w:type="dxa"/>
          </w:tcPr>
          <w:p w14:paraId="40053B18" w14:textId="77777777" w:rsidR="00331448" w:rsidRPr="003B58A2" w:rsidRDefault="00331448" w:rsidP="00A96929">
            <w:pPr>
              <w:rPr>
                <w:rFonts w:ascii="Calibri" w:hAnsi="Calibri" w:cs="Calibri"/>
                <w:i/>
                <w:iCs/>
                <w:szCs w:val="22"/>
              </w:rPr>
            </w:pPr>
            <w:r w:rsidRPr="003B58A2">
              <w:rPr>
                <w:rFonts w:ascii="Calibri" w:hAnsi="Calibri" w:cs="Calibri"/>
                <w:i/>
                <w:iCs/>
                <w:szCs w:val="22"/>
              </w:rPr>
              <w:t>1</w:t>
            </w:r>
          </w:p>
        </w:tc>
        <w:tc>
          <w:tcPr>
            <w:tcW w:w="336" w:type="dxa"/>
          </w:tcPr>
          <w:p w14:paraId="23B8D9EB" w14:textId="77777777" w:rsidR="00331448" w:rsidRPr="003B58A2" w:rsidRDefault="00331448" w:rsidP="00A96929">
            <w:pPr>
              <w:rPr>
                <w:rFonts w:ascii="Calibri" w:hAnsi="Calibri" w:cs="Calibri"/>
                <w:i/>
                <w:iCs/>
                <w:szCs w:val="22"/>
              </w:rPr>
            </w:pPr>
            <w:r w:rsidRPr="003B58A2">
              <w:rPr>
                <w:rFonts w:ascii="Calibri" w:hAnsi="Calibri" w:cs="Calibri"/>
                <w:i/>
                <w:iCs/>
                <w:szCs w:val="22"/>
              </w:rPr>
              <w:t>2</w:t>
            </w:r>
          </w:p>
        </w:tc>
        <w:tc>
          <w:tcPr>
            <w:tcW w:w="336" w:type="dxa"/>
          </w:tcPr>
          <w:p w14:paraId="058CC9D1" w14:textId="77777777" w:rsidR="00331448" w:rsidRPr="003B58A2" w:rsidRDefault="00331448" w:rsidP="00A96929">
            <w:pPr>
              <w:rPr>
                <w:rFonts w:ascii="Calibri" w:hAnsi="Calibri" w:cs="Calibri"/>
                <w:i/>
                <w:iCs/>
                <w:szCs w:val="22"/>
              </w:rPr>
            </w:pPr>
            <w:r w:rsidRPr="003B58A2">
              <w:rPr>
                <w:rFonts w:ascii="Calibri" w:hAnsi="Calibri" w:cs="Calibri"/>
                <w:i/>
                <w:iCs/>
                <w:szCs w:val="22"/>
              </w:rPr>
              <w:t>3</w:t>
            </w:r>
          </w:p>
        </w:tc>
        <w:tc>
          <w:tcPr>
            <w:tcW w:w="356" w:type="dxa"/>
          </w:tcPr>
          <w:p w14:paraId="0527084F" w14:textId="77777777" w:rsidR="00331448" w:rsidRPr="003B58A2" w:rsidRDefault="00331448" w:rsidP="00A96929">
            <w:pPr>
              <w:rPr>
                <w:rFonts w:ascii="Calibri" w:hAnsi="Calibri" w:cs="Calibri"/>
                <w:i/>
                <w:iCs/>
                <w:szCs w:val="22"/>
              </w:rPr>
            </w:pPr>
            <w:r w:rsidRPr="003B58A2">
              <w:rPr>
                <w:rFonts w:ascii="Calibri" w:hAnsi="Calibri" w:cs="Calibri"/>
                <w:i/>
                <w:iCs/>
                <w:szCs w:val="22"/>
              </w:rPr>
              <w:t>4</w:t>
            </w:r>
          </w:p>
        </w:tc>
        <w:tc>
          <w:tcPr>
            <w:tcW w:w="336" w:type="dxa"/>
          </w:tcPr>
          <w:p w14:paraId="457666B6" w14:textId="77777777" w:rsidR="00331448" w:rsidRPr="003B58A2" w:rsidRDefault="00331448" w:rsidP="00A96929">
            <w:pPr>
              <w:rPr>
                <w:rFonts w:ascii="Calibri" w:hAnsi="Calibri" w:cs="Calibri"/>
                <w:i/>
                <w:iCs/>
                <w:szCs w:val="22"/>
              </w:rPr>
            </w:pPr>
            <w:r w:rsidRPr="003B58A2">
              <w:rPr>
                <w:rFonts w:ascii="Calibri" w:hAnsi="Calibri" w:cs="Calibri"/>
                <w:i/>
                <w:iCs/>
                <w:szCs w:val="22"/>
              </w:rPr>
              <w:t>5</w:t>
            </w:r>
          </w:p>
        </w:tc>
        <w:tc>
          <w:tcPr>
            <w:tcW w:w="374" w:type="dxa"/>
          </w:tcPr>
          <w:p w14:paraId="6A4F2DCE" w14:textId="77777777" w:rsidR="00331448" w:rsidRPr="003B58A2" w:rsidRDefault="00331448" w:rsidP="00A96929">
            <w:pPr>
              <w:rPr>
                <w:rFonts w:ascii="Calibri" w:hAnsi="Calibri" w:cs="Calibri"/>
                <w:i/>
                <w:iCs/>
                <w:szCs w:val="22"/>
              </w:rPr>
            </w:pPr>
            <w:r w:rsidRPr="003B58A2">
              <w:rPr>
                <w:rFonts w:ascii="Calibri" w:hAnsi="Calibri" w:cs="Calibri"/>
                <w:i/>
                <w:iCs/>
                <w:szCs w:val="22"/>
              </w:rPr>
              <w:t>6</w:t>
            </w:r>
          </w:p>
        </w:tc>
        <w:tc>
          <w:tcPr>
            <w:tcW w:w="336" w:type="dxa"/>
          </w:tcPr>
          <w:p w14:paraId="7A9D21EE" w14:textId="77777777" w:rsidR="00331448" w:rsidRPr="003B58A2" w:rsidRDefault="00331448" w:rsidP="00A96929">
            <w:pPr>
              <w:rPr>
                <w:rFonts w:ascii="Calibri" w:hAnsi="Calibri" w:cs="Calibri"/>
                <w:i/>
                <w:iCs/>
                <w:szCs w:val="22"/>
              </w:rPr>
            </w:pPr>
            <w:r w:rsidRPr="003B58A2">
              <w:rPr>
                <w:rFonts w:ascii="Calibri" w:hAnsi="Calibri" w:cs="Calibri"/>
                <w:i/>
                <w:iCs/>
                <w:szCs w:val="22"/>
              </w:rPr>
              <w:t>7</w:t>
            </w:r>
          </w:p>
        </w:tc>
        <w:tc>
          <w:tcPr>
            <w:tcW w:w="336" w:type="dxa"/>
          </w:tcPr>
          <w:p w14:paraId="792BAF74" w14:textId="77777777" w:rsidR="00331448" w:rsidRPr="003B58A2" w:rsidRDefault="00331448" w:rsidP="00A96929">
            <w:pPr>
              <w:rPr>
                <w:rFonts w:ascii="Calibri" w:hAnsi="Calibri" w:cs="Calibri"/>
                <w:i/>
                <w:iCs/>
                <w:szCs w:val="22"/>
              </w:rPr>
            </w:pPr>
            <w:r w:rsidRPr="003B58A2">
              <w:rPr>
                <w:rFonts w:ascii="Calibri" w:hAnsi="Calibri" w:cs="Calibri"/>
                <w:i/>
                <w:iCs/>
                <w:szCs w:val="22"/>
              </w:rPr>
              <w:t>8</w:t>
            </w:r>
          </w:p>
        </w:tc>
        <w:tc>
          <w:tcPr>
            <w:tcW w:w="336" w:type="dxa"/>
          </w:tcPr>
          <w:p w14:paraId="1BF6E90F" w14:textId="77777777" w:rsidR="00331448" w:rsidRPr="003B58A2" w:rsidRDefault="00331448" w:rsidP="00A96929">
            <w:pPr>
              <w:rPr>
                <w:rFonts w:ascii="Calibri" w:hAnsi="Calibri" w:cs="Calibri"/>
                <w:i/>
                <w:iCs/>
                <w:szCs w:val="22"/>
              </w:rPr>
            </w:pPr>
            <w:r w:rsidRPr="003B58A2">
              <w:rPr>
                <w:rFonts w:ascii="Calibri" w:hAnsi="Calibri" w:cs="Calibri"/>
                <w:i/>
                <w:iCs/>
                <w:szCs w:val="22"/>
              </w:rPr>
              <w:t>9</w:t>
            </w:r>
          </w:p>
        </w:tc>
        <w:tc>
          <w:tcPr>
            <w:tcW w:w="469" w:type="dxa"/>
          </w:tcPr>
          <w:p w14:paraId="6A5797EC" w14:textId="77777777" w:rsidR="00331448" w:rsidRPr="003B58A2" w:rsidRDefault="00331448" w:rsidP="00A96929">
            <w:pPr>
              <w:rPr>
                <w:rFonts w:ascii="Calibri" w:hAnsi="Calibri" w:cs="Calibri"/>
                <w:i/>
                <w:iCs/>
                <w:szCs w:val="22"/>
              </w:rPr>
            </w:pPr>
            <w:r w:rsidRPr="003B58A2">
              <w:rPr>
                <w:rFonts w:ascii="Calibri" w:hAnsi="Calibri" w:cs="Calibri"/>
                <w:i/>
                <w:iCs/>
                <w:szCs w:val="22"/>
              </w:rPr>
              <w:t>10</w:t>
            </w:r>
          </w:p>
        </w:tc>
      </w:tr>
      <w:tr w:rsidR="00331448" w:rsidRPr="00F21DE1" w14:paraId="77F89D8D" w14:textId="77777777" w:rsidTr="00A96929">
        <w:tc>
          <w:tcPr>
            <w:tcW w:w="5799" w:type="dxa"/>
          </w:tcPr>
          <w:p w14:paraId="7A97CEF4" w14:textId="436404F8" w:rsidR="00331448" w:rsidRPr="003B58A2" w:rsidRDefault="00AD49A1" w:rsidP="00AD49A1">
            <w:pPr>
              <w:rPr>
                <w:rFonts w:ascii="Calibri" w:hAnsi="Calibri" w:cs="Calibri"/>
                <w:sz w:val="21"/>
                <w:szCs w:val="21"/>
              </w:rPr>
            </w:pPr>
            <w:r w:rsidRPr="003B58A2">
              <w:rPr>
                <w:rFonts w:ascii="Calibri" w:hAnsi="Calibri" w:cs="Calibri"/>
                <w:b/>
                <w:bCs/>
                <w:sz w:val="21"/>
                <w:szCs w:val="21"/>
              </w:rPr>
              <w:t xml:space="preserve">1. </w:t>
            </w:r>
            <w:r w:rsidR="00331448" w:rsidRPr="003B58A2">
              <w:rPr>
                <w:rFonts w:ascii="Calibri" w:hAnsi="Calibri" w:cs="Calibri"/>
                <w:b/>
                <w:bCs/>
                <w:sz w:val="21"/>
                <w:szCs w:val="21"/>
              </w:rPr>
              <w:t>Environmental quality</w:t>
            </w:r>
          </w:p>
        </w:tc>
        <w:tc>
          <w:tcPr>
            <w:tcW w:w="336" w:type="dxa"/>
          </w:tcPr>
          <w:p w14:paraId="2CEB5B3B" w14:textId="77777777" w:rsidR="00331448" w:rsidRPr="003B58A2" w:rsidRDefault="00331448" w:rsidP="00A96929">
            <w:pPr>
              <w:rPr>
                <w:rFonts w:ascii="Calibri" w:hAnsi="Calibri" w:cs="Calibri"/>
                <w:i/>
                <w:iCs/>
                <w:sz w:val="21"/>
                <w:szCs w:val="21"/>
              </w:rPr>
            </w:pPr>
          </w:p>
        </w:tc>
        <w:tc>
          <w:tcPr>
            <w:tcW w:w="336" w:type="dxa"/>
          </w:tcPr>
          <w:p w14:paraId="5C17B22F" w14:textId="77777777" w:rsidR="00331448" w:rsidRPr="003B58A2" w:rsidRDefault="00331448" w:rsidP="00A96929">
            <w:pPr>
              <w:rPr>
                <w:rFonts w:ascii="Calibri" w:hAnsi="Calibri" w:cs="Calibri"/>
                <w:i/>
                <w:iCs/>
                <w:sz w:val="21"/>
                <w:szCs w:val="21"/>
              </w:rPr>
            </w:pPr>
          </w:p>
        </w:tc>
        <w:tc>
          <w:tcPr>
            <w:tcW w:w="336" w:type="dxa"/>
          </w:tcPr>
          <w:p w14:paraId="141BA76B" w14:textId="77777777" w:rsidR="00331448" w:rsidRPr="003B58A2" w:rsidRDefault="00331448" w:rsidP="00A96929">
            <w:pPr>
              <w:rPr>
                <w:rFonts w:ascii="Calibri" w:hAnsi="Calibri" w:cs="Calibri"/>
                <w:i/>
                <w:iCs/>
                <w:sz w:val="21"/>
                <w:szCs w:val="21"/>
              </w:rPr>
            </w:pPr>
          </w:p>
        </w:tc>
        <w:tc>
          <w:tcPr>
            <w:tcW w:w="356" w:type="dxa"/>
          </w:tcPr>
          <w:p w14:paraId="03F26E65" w14:textId="77777777" w:rsidR="00331448" w:rsidRPr="003B58A2" w:rsidRDefault="00331448" w:rsidP="00A96929">
            <w:pPr>
              <w:rPr>
                <w:rFonts w:ascii="Calibri" w:hAnsi="Calibri" w:cs="Calibri"/>
                <w:i/>
                <w:iCs/>
                <w:sz w:val="21"/>
                <w:szCs w:val="21"/>
              </w:rPr>
            </w:pPr>
          </w:p>
        </w:tc>
        <w:tc>
          <w:tcPr>
            <w:tcW w:w="336" w:type="dxa"/>
          </w:tcPr>
          <w:p w14:paraId="0681C6DA" w14:textId="77777777" w:rsidR="00331448" w:rsidRPr="003B58A2" w:rsidRDefault="00331448" w:rsidP="00A96929">
            <w:pPr>
              <w:rPr>
                <w:rFonts w:ascii="Calibri" w:hAnsi="Calibri" w:cs="Calibri"/>
                <w:i/>
                <w:iCs/>
                <w:sz w:val="21"/>
                <w:szCs w:val="21"/>
              </w:rPr>
            </w:pPr>
          </w:p>
        </w:tc>
        <w:tc>
          <w:tcPr>
            <w:tcW w:w="374" w:type="dxa"/>
          </w:tcPr>
          <w:p w14:paraId="3BB6487A" w14:textId="77777777" w:rsidR="00331448" w:rsidRPr="003B58A2" w:rsidRDefault="00331448" w:rsidP="00A96929">
            <w:pPr>
              <w:rPr>
                <w:rFonts w:ascii="Calibri" w:hAnsi="Calibri" w:cs="Calibri"/>
                <w:i/>
                <w:iCs/>
                <w:sz w:val="21"/>
                <w:szCs w:val="21"/>
              </w:rPr>
            </w:pPr>
          </w:p>
        </w:tc>
        <w:tc>
          <w:tcPr>
            <w:tcW w:w="336" w:type="dxa"/>
          </w:tcPr>
          <w:p w14:paraId="5B073B66" w14:textId="77777777" w:rsidR="00331448" w:rsidRPr="003B58A2" w:rsidRDefault="00331448" w:rsidP="00A96929">
            <w:pPr>
              <w:rPr>
                <w:rFonts w:ascii="Calibri" w:hAnsi="Calibri" w:cs="Calibri"/>
                <w:i/>
                <w:iCs/>
                <w:sz w:val="21"/>
                <w:szCs w:val="21"/>
              </w:rPr>
            </w:pPr>
          </w:p>
        </w:tc>
        <w:tc>
          <w:tcPr>
            <w:tcW w:w="336" w:type="dxa"/>
          </w:tcPr>
          <w:p w14:paraId="3F7E920B" w14:textId="77777777" w:rsidR="00331448" w:rsidRPr="003B58A2" w:rsidRDefault="00331448" w:rsidP="00A96929">
            <w:pPr>
              <w:rPr>
                <w:rFonts w:ascii="Calibri" w:hAnsi="Calibri" w:cs="Calibri"/>
                <w:i/>
                <w:iCs/>
                <w:sz w:val="21"/>
                <w:szCs w:val="21"/>
              </w:rPr>
            </w:pPr>
          </w:p>
        </w:tc>
        <w:tc>
          <w:tcPr>
            <w:tcW w:w="336" w:type="dxa"/>
          </w:tcPr>
          <w:p w14:paraId="75B58F9A" w14:textId="77777777" w:rsidR="00331448" w:rsidRPr="003B58A2" w:rsidRDefault="00331448" w:rsidP="00A96929">
            <w:pPr>
              <w:rPr>
                <w:rFonts w:ascii="Calibri" w:hAnsi="Calibri" w:cs="Calibri"/>
                <w:i/>
                <w:iCs/>
                <w:sz w:val="21"/>
                <w:szCs w:val="21"/>
              </w:rPr>
            </w:pPr>
          </w:p>
        </w:tc>
        <w:tc>
          <w:tcPr>
            <w:tcW w:w="469" w:type="dxa"/>
          </w:tcPr>
          <w:p w14:paraId="5152FE75" w14:textId="77777777" w:rsidR="00331448" w:rsidRPr="003B58A2" w:rsidRDefault="00331448" w:rsidP="00A96929">
            <w:pPr>
              <w:rPr>
                <w:rFonts w:ascii="Calibri" w:hAnsi="Calibri" w:cs="Calibri"/>
                <w:i/>
                <w:iCs/>
                <w:sz w:val="21"/>
                <w:szCs w:val="21"/>
              </w:rPr>
            </w:pPr>
          </w:p>
        </w:tc>
      </w:tr>
      <w:tr w:rsidR="00331448" w:rsidRPr="00F21DE1" w14:paraId="302FB239" w14:textId="77777777" w:rsidTr="00BA2A61">
        <w:tc>
          <w:tcPr>
            <w:tcW w:w="5799" w:type="dxa"/>
          </w:tcPr>
          <w:p w14:paraId="17C11C44" w14:textId="617C8755" w:rsidR="00331448" w:rsidRPr="003B58A2" w:rsidRDefault="00331448" w:rsidP="00A96929">
            <w:pPr>
              <w:rPr>
                <w:rFonts w:ascii="Calibri" w:hAnsi="Calibri" w:cs="Calibri"/>
                <w:sz w:val="21"/>
                <w:szCs w:val="21"/>
              </w:rPr>
            </w:pPr>
            <w:r w:rsidRPr="003B58A2">
              <w:rPr>
                <w:rFonts w:ascii="Calibri" w:hAnsi="Calibri" w:cs="Calibri"/>
                <w:sz w:val="21"/>
                <w:szCs w:val="21"/>
              </w:rPr>
              <w:t>Activity 1</w:t>
            </w:r>
            <w:r w:rsidR="00F234C0" w:rsidRPr="003B58A2">
              <w:rPr>
                <w:rFonts w:ascii="Calibri" w:hAnsi="Calibri" w:cs="Calibri"/>
                <w:sz w:val="21"/>
                <w:szCs w:val="21"/>
              </w:rPr>
              <w:t>.1</w:t>
            </w:r>
            <w:r w:rsidRPr="003B58A2">
              <w:rPr>
                <w:rFonts w:ascii="Calibri" w:hAnsi="Calibri" w:cs="Calibri"/>
                <w:sz w:val="21"/>
                <w:szCs w:val="21"/>
              </w:rPr>
              <w:t>: Develop monitoring plan.</w:t>
            </w:r>
          </w:p>
        </w:tc>
        <w:tc>
          <w:tcPr>
            <w:tcW w:w="336" w:type="dxa"/>
            <w:shd w:val="clear" w:color="auto" w:fill="BFBFBF" w:themeFill="background1" w:themeFillShade="BF"/>
          </w:tcPr>
          <w:p w14:paraId="666621DC" w14:textId="77777777" w:rsidR="00331448" w:rsidRPr="003B58A2" w:rsidRDefault="00331448" w:rsidP="00A96929">
            <w:pPr>
              <w:rPr>
                <w:rFonts w:ascii="Calibri" w:hAnsi="Calibri" w:cs="Calibri"/>
                <w:i/>
                <w:iCs/>
                <w:sz w:val="21"/>
                <w:szCs w:val="21"/>
              </w:rPr>
            </w:pPr>
          </w:p>
        </w:tc>
        <w:tc>
          <w:tcPr>
            <w:tcW w:w="336" w:type="dxa"/>
          </w:tcPr>
          <w:p w14:paraId="772DE7DC" w14:textId="77777777" w:rsidR="00331448" w:rsidRPr="003B58A2" w:rsidRDefault="00331448" w:rsidP="00A96929">
            <w:pPr>
              <w:rPr>
                <w:rFonts w:ascii="Calibri" w:hAnsi="Calibri" w:cs="Calibri"/>
                <w:i/>
                <w:iCs/>
                <w:sz w:val="21"/>
                <w:szCs w:val="21"/>
              </w:rPr>
            </w:pPr>
          </w:p>
        </w:tc>
        <w:tc>
          <w:tcPr>
            <w:tcW w:w="336" w:type="dxa"/>
          </w:tcPr>
          <w:p w14:paraId="3724D530" w14:textId="77777777" w:rsidR="00331448" w:rsidRPr="003B58A2" w:rsidRDefault="00331448" w:rsidP="00A96929">
            <w:pPr>
              <w:rPr>
                <w:rFonts w:ascii="Calibri" w:hAnsi="Calibri" w:cs="Calibri"/>
                <w:i/>
                <w:iCs/>
                <w:sz w:val="21"/>
                <w:szCs w:val="21"/>
              </w:rPr>
            </w:pPr>
          </w:p>
        </w:tc>
        <w:tc>
          <w:tcPr>
            <w:tcW w:w="356" w:type="dxa"/>
          </w:tcPr>
          <w:p w14:paraId="1B136C6E" w14:textId="77777777" w:rsidR="00331448" w:rsidRPr="003B58A2" w:rsidRDefault="00331448" w:rsidP="00A96929">
            <w:pPr>
              <w:rPr>
                <w:rFonts w:ascii="Calibri" w:hAnsi="Calibri" w:cs="Calibri"/>
                <w:i/>
                <w:iCs/>
                <w:sz w:val="21"/>
                <w:szCs w:val="21"/>
              </w:rPr>
            </w:pPr>
          </w:p>
        </w:tc>
        <w:tc>
          <w:tcPr>
            <w:tcW w:w="336" w:type="dxa"/>
          </w:tcPr>
          <w:p w14:paraId="53337135" w14:textId="77777777" w:rsidR="00331448" w:rsidRPr="003B58A2" w:rsidRDefault="00331448" w:rsidP="00A96929">
            <w:pPr>
              <w:rPr>
                <w:rFonts w:ascii="Calibri" w:hAnsi="Calibri" w:cs="Calibri"/>
                <w:i/>
                <w:iCs/>
                <w:sz w:val="21"/>
                <w:szCs w:val="21"/>
              </w:rPr>
            </w:pPr>
          </w:p>
        </w:tc>
        <w:tc>
          <w:tcPr>
            <w:tcW w:w="374" w:type="dxa"/>
          </w:tcPr>
          <w:p w14:paraId="778ACF66" w14:textId="77777777" w:rsidR="00331448" w:rsidRPr="003B58A2" w:rsidRDefault="00331448" w:rsidP="00A96929">
            <w:pPr>
              <w:rPr>
                <w:rFonts w:ascii="Calibri" w:hAnsi="Calibri" w:cs="Calibri"/>
                <w:i/>
                <w:iCs/>
                <w:sz w:val="21"/>
                <w:szCs w:val="21"/>
              </w:rPr>
            </w:pPr>
          </w:p>
        </w:tc>
        <w:tc>
          <w:tcPr>
            <w:tcW w:w="336" w:type="dxa"/>
          </w:tcPr>
          <w:p w14:paraId="23437165" w14:textId="77777777" w:rsidR="00331448" w:rsidRPr="003B58A2" w:rsidRDefault="00331448" w:rsidP="00A96929">
            <w:pPr>
              <w:rPr>
                <w:rFonts w:ascii="Calibri" w:hAnsi="Calibri" w:cs="Calibri"/>
                <w:i/>
                <w:iCs/>
                <w:sz w:val="21"/>
                <w:szCs w:val="21"/>
              </w:rPr>
            </w:pPr>
          </w:p>
        </w:tc>
        <w:tc>
          <w:tcPr>
            <w:tcW w:w="336" w:type="dxa"/>
          </w:tcPr>
          <w:p w14:paraId="6D61F48C" w14:textId="77777777" w:rsidR="00331448" w:rsidRPr="003B58A2" w:rsidRDefault="00331448" w:rsidP="00A96929">
            <w:pPr>
              <w:rPr>
                <w:rFonts w:ascii="Calibri" w:hAnsi="Calibri" w:cs="Calibri"/>
                <w:i/>
                <w:iCs/>
                <w:sz w:val="21"/>
                <w:szCs w:val="21"/>
              </w:rPr>
            </w:pPr>
          </w:p>
        </w:tc>
        <w:tc>
          <w:tcPr>
            <w:tcW w:w="336" w:type="dxa"/>
          </w:tcPr>
          <w:p w14:paraId="61EF9C4A" w14:textId="77777777" w:rsidR="00331448" w:rsidRPr="003B58A2" w:rsidRDefault="00331448" w:rsidP="00A96929">
            <w:pPr>
              <w:rPr>
                <w:rFonts w:ascii="Calibri" w:hAnsi="Calibri" w:cs="Calibri"/>
                <w:i/>
                <w:iCs/>
                <w:sz w:val="21"/>
                <w:szCs w:val="21"/>
              </w:rPr>
            </w:pPr>
          </w:p>
        </w:tc>
        <w:tc>
          <w:tcPr>
            <w:tcW w:w="469" w:type="dxa"/>
          </w:tcPr>
          <w:p w14:paraId="404B9F6B" w14:textId="77777777" w:rsidR="00331448" w:rsidRPr="003B58A2" w:rsidRDefault="00331448" w:rsidP="00A96929">
            <w:pPr>
              <w:rPr>
                <w:rFonts w:ascii="Calibri" w:hAnsi="Calibri" w:cs="Calibri"/>
                <w:i/>
                <w:iCs/>
                <w:sz w:val="21"/>
                <w:szCs w:val="21"/>
              </w:rPr>
            </w:pPr>
          </w:p>
        </w:tc>
      </w:tr>
      <w:tr w:rsidR="00331448" w:rsidRPr="00C30CB8" w14:paraId="0DD53572" w14:textId="77777777" w:rsidTr="00BA2A61">
        <w:tc>
          <w:tcPr>
            <w:tcW w:w="5799" w:type="dxa"/>
          </w:tcPr>
          <w:p w14:paraId="30D51331" w14:textId="30FFF0E7" w:rsidR="00331448" w:rsidRPr="003B58A2" w:rsidRDefault="00331448" w:rsidP="00A96929">
            <w:pPr>
              <w:rPr>
                <w:rFonts w:ascii="Calibri" w:hAnsi="Calibri" w:cs="Calibri"/>
                <w:sz w:val="21"/>
                <w:szCs w:val="21"/>
              </w:rPr>
            </w:pPr>
            <w:r w:rsidRPr="003B58A2">
              <w:rPr>
                <w:rFonts w:ascii="Calibri" w:hAnsi="Calibri" w:cs="Calibri"/>
                <w:sz w:val="21"/>
                <w:szCs w:val="21"/>
              </w:rPr>
              <w:t xml:space="preserve">Activity </w:t>
            </w:r>
            <w:r w:rsidR="00F234C0" w:rsidRPr="003B58A2">
              <w:rPr>
                <w:rFonts w:ascii="Calibri" w:hAnsi="Calibri" w:cs="Calibri"/>
                <w:sz w:val="21"/>
                <w:szCs w:val="21"/>
              </w:rPr>
              <w:t>1.</w:t>
            </w:r>
            <w:r w:rsidRPr="003B58A2">
              <w:rPr>
                <w:rFonts w:ascii="Calibri" w:hAnsi="Calibri" w:cs="Calibri"/>
                <w:sz w:val="21"/>
                <w:szCs w:val="21"/>
              </w:rPr>
              <w:t>2: Collect water samples, measure some indicators in the field</w:t>
            </w:r>
            <w:r w:rsidR="00B2404E" w:rsidRPr="003B58A2">
              <w:rPr>
                <w:rFonts w:ascii="Calibri" w:hAnsi="Calibri" w:cs="Calibri"/>
                <w:sz w:val="21"/>
                <w:szCs w:val="21"/>
              </w:rPr>
              <w:t xml:space="preserve"> (annually)</w:t>
            </w:r>
          </w:p>
        </w:tc>
        <w:tc>
          <w:tcPr>
            <w:tcW w:w="336" w:type="dxa"/>
            <w:shd w:val="clear" w:color="auto" w:fill="BFBFBF" w:themeFill="background1" w:themeFillShade="BF"/>
          </w:tcPr>
          <w:p w14:paraId="794E1A83" w14:textId="238EA54D" w:rsidR="00331448" w:rsidRPr="003B58A2" w:rsidRDefault="00331448" w:rsidP="00A96929">
            <w:pPr>
              <w:rPr>
                <w:rFonts w:ascii="Calibri" w:hAnsi="Calibri" w:cs="Calibri"/>
                <w:i/>
                <w:iCs/>
                <w:sz w:val="21"/>
                <w:szCs w:val="21"/>
              </w:rPr>
            </w:pPr>
          </w:p>
        </w:tc>
        <w:tc>
          <w:tcPr>
            <w:tcW w:w="336" w:type="dxa"/>
            <w:shd w:val="clear" w:color="auto" w:fill="BFBFBF" w:themeFill="background1" w:themeFillShade="BF"/>
          </w:tcPr>
          <w:p w14:paraId="445BFA04" w14:textId="77777777" w:rsidR="00331448" w:rsidRPr="003B58A2" w:rsidRDefault="00331448" w:rsidP="00A96929">
            <w:pPr>
              <w:rPr>
                <w:rFonts w:ascii="Calibri" w:hAnsi="Calibri" w:cs="Calibri"/>
                <w:i/>
                <w:iCs/>
                <w:sz w:val="21"/>
                <w:szCs w:val="21"/>
              </w:rPr>
            </w:pPr>
          </w:p>
        </w:tc>
        <w:tc>
          <w:tcPr>
            <w:tcW w:w="336" w:type="dxa"/>
            <w:shd w:val="clear" w:color="auto" w:fill="BFBFBF" w:themeFill="background1" w:themeFillShade="BF"/>
          </w:tcPr>
          <w:p w14:paraId="179350FC" w14:textId="77777777" w:rsidR="00331448" w:rsidRPr="003B58A2" w:rsidRDefault="00331448" w:rsidP="00A96929">
            <w:pPr>
              <w:rPr>
                <w:rFonts w:ascii="Calibri" w:hAnsi="Calibri" w:cs="Calibri"/>
                <w:i/>
                <w:iCs/>
                <w:sz w:val="21"/>
                <w:szCs w:val="21"/>
              </w:rPr>
            </w:pPr>
          </w:p>
        </w:tc>
        <w:tc>
          <w:tcPr>
            <w:tcW w:w="356" w:type="dxa"/>
            <w:shd w:val="clear" w:color="auto" w:fill="BFBFBF" w:themeFill="background1" w:themeFillShade="BF"/>
          </w:tcPr>
          <w:p w14:paraId="09968BBF" w14:textId="77777777" w:rsidR="00331448" w:rsidRPr="003B58A2" w:rsidRDefault="00331448" w:rsidP="00A96929">
            <w:pPr>
              <w:rPr>
                <w:rFonts w:ascii="Calibri" w:hAnsi="Calibri" w:cs="Calibri"/>
                <w:i/>
                <w:iCs/>
                <w:sz w:val="21"/>
                <w:szCs w:val="21"/>
              </w:rPr>
            </w:pPr>
          </w:p>
        </w:tc>
        <w:tc>
          <w:tcPr>
            <w:tcW w:w="336" w:type="dxa"/>
            <w:shd w:val="clear" w:color="auto" w:fill="BFBFBF" w:themeFill="background1" w:themeFillShade="BF"/>
          </w:tcPr>
          <w:p w14:paraId="6F7BDAB4" w14:textId="77777777" w:rsidR="00331448" w:rsidRPr="003B58A2" w:rsidRDefault="00331448" w:rsidP="00A96929">
            <w:pPr>
              <w:rPr>
                <w:rFonts w:ascii="Calibri" w:hAnsi="Calibri" w:cs="Calibri"/>
                <w:i/>
                <w:iCs/>
                <w:sz w:val="21"/>
                <w:szCs w:val="21"/>
              </w:rPr>
            </w:pPr>
          </w:p>
        </w:tc>
        <w:tc>
          <w:tcPr>
            <w:tcW w:w="374" w:type="dxa"/>
            <w:shd w:val="clear" w:color="auto" w:fill="BFBFBF" w:themeFill="background1" w:themeFillShade="BF"/>
          </w:tcPr>
          <w:p w14:paraId="7D820DB1" w14:textId="77777777" w:rsidR="00331448" w:rsidRPr="003B58A2" w:rsidRDefault="00331448" w:rsidP="00A96929">
            <w:pPr>
              <w:rPr>
                <w:rFonts w:ascii="Calibri" w:hAnsi="Calibri" w:cs="Calibri"/>
                <w:i/>
                <w:iCs/>
                <w:sz w:val="21"/>
                <w:szCs w:val="21"/>
              </w:rPr>
            </w:pPr>
          </w:p>
        </w:tc>
        <w:tc>
          <w:tcPr>
            <w:tcW w:w="336" w:type="dxa"/>
            <w:shd w:val="clear" w:color="auto" w:fill="BFBFBF" w:themeFill="background1" w:themeFillShade="BF"/>
          </w:tcPr>
          <w:p w14:paraId="01544B7F" w14:textId="77777777" w:rsidR="00331448" w:rsidRPr="003B58A2" w:rsidRDefault="00331448" w:rsidP="00A96929">
            <w:pPr>
              <w:rPr>
                <w:rFonts w:ascii="Calibri" w:hAnsi="Calibri" w:cs="Calibri"/>
                <w:i/>
                <w:iCs/>
                <w:sz w:val="21"/>
                <w:szCs w:val="21"/>
              </w:rPr>
            </w:pPr>
          </w:p>
        </w:tc>
        <w:tc>
          <w:tcPr>
            <w:tcW w:w="336" w:type="dxa"/>
            <w:shd w:val="clear" w:color="auto" w:fill="BFBFBF" w:themeFill="background1" w:themeFillShade="BF"/>
          </w:tcPr>
          <w:p w14:paraId="19E0F4EC" w14:textId="77777777" w:rsidR="00331448" w:rsidRPr="003B58A2" w:rsidRDefault="00331448" w:rsidP="00A96929">
            <w:pPr>
              <w:rPr>
                <w:rFonts w:ascii="Calibri" w:hAnsi="Calibri" w:cs="Calibri"/>
                <w:i/>
                <w:iCs/>
                <w:sz w:val="21"/>
                <w:szCs w:val="21"/>
              </w:rPr>
            </w:pPr>
          </w:p>
        </w:tc>
        <w:tc>
          <w:tcPr>
            <w:tcW w:w="336" w:type="dxa"/>
            <w:shd w:val="clear" w:color="auto" w:fill="BFBFBF" w:themeFill="background1" w:themeFillShade="BF"/>
          </w:tcPr>
          <w:p w14:paraId="6620B489" w14:textId="77777777" w:rsidR="00331448" w:rsidRPr="003B58A2" w:rsidRDefault="00331448" w:rsidP="00A96929">
            <w:pPr>
              <w:rPr>
                <w:rFonts w:ascii="Calibri" w:hAnsi="Calibri" w:cs="Calibri"/>
                <w:i/>
                <w:iCs/>
                <w:sz w:val="21"/>
                <w:szCs w:val="21"/>
              </w:rPr>
            </w:pPr>
          </w:p>
        </w:tc>
        <w:tc>
          <w:tcPr>
            <w:tcW w:w="469" w:type="dxa"/>
            <w:shd w:val="clear" w:color="auto" w:fill="BFBFBF" w:themeFill="background1" w:themeFillShade="BF"/>
          </w:tcPr>
          <w:p w14:paraId="0FBAD6F5" w14:textId="77777777" w:rsidR="00331448" w:rsidRPr="003B58A2" w:rsidRDefault="00331448" w:rsidP="00A96929">
            <w:pPr>
              <w:rPr>
                <w:rFonts w:ascii="Calibri" w:hAnsi="Calibri" w:cs="Calibri"/>
                <w:i/>
                <w:iCs/>
                <w:sz w:val="21"/>
                <w:szCs w:val="21"/>
              </w:rPr>
            </w:pPr>
          </w:p>
        </w:tc>
      </w:tr>
      <w:tr w:rsidR="006444FF" w:rsidRPr="00F21DE1" w14:paraId="146DFAAB" w14:textId="77777777" w:rsidTr="00BA2A61">
        <w:tc>
          <w:tcPr>
            <w:tcW w:w="5799" w:type="dxa"/>
          </w:tcPr>
          <w:p w14:paraId="477011FB" w14:textId="34FFF1EE" w:rsidR="006444FF" w:rsidRPr="003B58A2" w:rsidRDefault="006444FF" w:rsidP="006444FF">
            <w:pPr>
              <w:rPr>
                <w:rFonts w:ascii="Calibri" w:hAnsi="Calibri" w:cs="Calibri"/>
                <w:sz w:val="21"/>
                <w:szCs w:val="21"/>
              </w:rPr>
            </w:pPr>
            <w:r w:rsidRPr="003B58A2">
              <w:rPr>
                <w:rFonts w:ascii="Calibri" w:hAnsi="Calibri" w:cs="Calibri"/>
                <w:sz w:val="21"/>
                <w:szCs w:val="21"/>
              </w:rPr>
              <w:t xml:space="preserve">Activity 1.3: Collect soil samples and </w:t>
            </w:r>
            <w:proofErr w:type="spellStart"/>
            <w:r w:rsidRPr="003B58A2">
              <w:rPr>
                <w:rFonts w:ascii="Calibri" w:hAnsi="Calibri" w:cs="Calibri"/>
                <w:sz w:val="21"/>
                <w:szCs w:val="21"/>
              </w:rPr>
              <w:t>analy</w:t>
            </w:r>
            <w:r w:rsidR="00335B24" w:rsidRPr="003B58A2">
              <w:rPr>
                <w:rFonts w:ascii="Calibri" w:hAnsi="Calibri" w:cs="Calibri"/>
                <w:sz w:val="21"/>
                <w:szCs w:val="21"/>
              </w:rPr>
              <w:t>se</w:t>
            </w:r>
            <w:proofErr w:type="spellEnd"/>
            <w:r w:rsidRPr="003B58A2">
              <w:rPr>
                <w:rFonts w:ascii="Calibri" w:hAnsi="Calibri" w:cs="Calibri"/>
                <w:sz w:val="21"/>
                <w:szCs w:val="21"/>
              </w:rPr>
              <w:t xml:space="preserve"> soil–water samples during three periods: year 1, year 5, and year 10</w:t>
            </w:r>
          </w:p>
        </w:tc>
        <w:tc>
          <w:tcPr>
            <w:tcW w:w="336" w:type="dxa"/>
            <w:shd w:val="clear" w:color="auto" w:fill="BFBFBF" w:themeFill="background1" w:themeFillShade="BF"/>
          </w:tcPr>
          <w:p w14:paraId="316EB389" w14:textId="77777777" w:rsidR="006444FF" w:rsidRPr="003B58A2" w:rsidRDefault="006444FF" w:rsidP="006444FF">
            <w:pPr>
              <w:rPr>
                <w:rFonts w:ascii="Calibri" w:hAnsi="Calibri" w:cs="Calibri"/>
                <w:i/>
                <w:iCs/>
                <w:sz w:val="21"/>
                <w:szCs w:val="21"/>
              </w:rPr>
            </w:pPr>
          </w:p>
        </w:tc>
        <w:tc>
          <w:tcPr>
            <w:tcW w:w="336" w:type="dxa"/>
          </w:tcPr>
          <w:p w14:paraId="7EEA5114" w14:textId="77777777" w:rsidR="006444FF" w:rsidRPr="003B58A2" w:rsidRDefault="006444FF" w:rsidP="006444FF">
            <w:pPr>
              <w:rPr>
                <w:rFonts w:ascii="Calibri" w:hAnsi="Calibri" w:cs="Calibri"/>
                <w:i/>
                <w:iCs/>
                <w:sz w:val="21"/>
                <w:szCs w:val="21"/>
              </w:rPr>
            </w:pPr>
          </w:p>
        </w:tc>
        <w:tc>
          <w:tcPr>
            <w:tcW w:w="336" w:type="dxa"/>
          </w:tcPr>
          <w:p w14:paraId="7E3562F3" w14:textId="77777777" w:rsidR="006444FF" w:rsidRPr="003B58A2" w:rsidRDefault="006444FF" w:rsidP="006444FF">
            <w:pPr>
              <w:rPr>
                <w:rFonts w:ascii="Calibri" w:hAnsi="Calibri" w:cs="Calibri"/>
                <w:i/>
                <w:iCs/>
                <w:sz w:val="21"/>
                <w:szCs w:val="21"/>
              </w:rPr>
            </w:pPr>
          </w:p>
        </w:tc>
        <w:tc>
          <w:tcPr>
            <w:tcW w:w="356" w:type="dxa"/>
          </w:tcPr>
          <w:p w14:paraId="6121F9B0" w14:textId="77777777" w:rsidR="006444FF" w:rsidRPr="003B58A2" w:rsidRDefault="006444FF" w:rsidP="006444FF">
            <w:pPr>
              <w:rPr>
                <w:rFonts w:ascii="Calibri" w:hAnsi="Calibri" w:cs="Calibri"/>
                <w:i/>
                <w:iCs/>
                <w:sz w:val="21"/>
                <w:szCs w:val="21"/>
              </w:rPr>
            </w:pPr>
          </w:p>
        </w:tc>
        <w:tc>
          <w:tcPr>
            <w:tcW w:w="336" w:type="dxa"/>
            <w:shd w:val="clear" w:color="auto" w:fill="BFBFBF" w:themeFill="background1" w:themeFillShade="BF"/>
          </w:tcPr>
          <w:p w14:paraId="6F74C70D" w14:textId="77777777" w:rsidR="006444FF" w:rsidRPr="003B58A2" w:rsidRDefault="006444FF" w:rsidP="006444FF">
            <w:pPr>
              <w:rPr>
                <w:rFonts w:ascii="Calibri" w:hAnsi="Calibri" w:cs="Calibri"/>
                <w:i/>
                <w:iCs/>
                <w:sz w:val="21"/>
                <w:szCs w:val="21"/>
              </w:rPr>
            </w:pPr>
          </w:p>
        </w:tc>
        <w:tc>
          <w:tcPr>
            <w:tcW w:w="374" w:type="dxa"/>
          </w:tcPr>
          <w:p w14:paraId="6E053010" w14:textId="77777777" w:rsidR="006444FF" w:rsidRPr="003B58A2" w:rsidRDefault="006444FF" w:rsidP="006444FF">
            <w:pPr>
              <w:rPr>
                <w:rFonts w:ascii="Calibri" w:hAnsi="Calibri" w:cs="Calibri"/>
                <w:i/>
                <w:iCs/>
                <w:sz w:val="21"/>
                <w:szCs w:val="21"/>
              </w:rPr>
            </w:pPr>
          </w:p>
        </w:tc>
        <w:tc>
          <w:tcPr>
            <w:tcW w:w="336" w:type="dxa"/>
          </w:tcPr>
          <w:p w14:paraId="5811B6D8" w14:textId="77777777" w:rsidR="006444FF" w:rsidRPr="003B58A2" w:rsidRDefault="006444FF" w:rsidP="006444FF">
            <w:pPr>
              <w:rPr>
                <w:rFonts w:ascii="Calibri" w:hAnsi="Calibri" w:cs="Calibri"/>
                <w:i/>
                <w:iCs/>
                <w:sz w:val="21"/>
                <w:szCs w:val="21"/>
              </w:rPr>
            </w:pPr>
          </w:p>
        </w:tc>
        <w:tc>
          <w:tcPr>
            <w:tcW w:w="336" w:type="dxa"/>
          </w:tcPr>
          <w:p w14:paraId="3AA05F00" w14:textId="77777777" w:rsidR="006444FF" w:rsidRPr="003B58A2" w:rsidRDefault="006444FF" w:rsidP="006444FF">
            <w:pPr>
              <w:rPr>
                <w:rFonts w:ascii="Calibri" w:hAnsi="Calibri" w:cs="Calibri"/>
                <w:i/>
                <w:iCs/>
                <w:sz w:val="21"/>
                <w:szCs w:val="21"/>
              </w:rPr>
            </w:pPr>
          </w:p>
        </w:tc>
        <w:tc>
          <w:tcPr>
            <w:tcW w:w="336" w:type="dxa"/>
          </w:tcPr>
          <w:p w14:paraId="3569575F" w14:textId="77777777" w:rsidR="006444FF" w:rsidRPr="003B58A2" w:rsidRDefault="006444FF" w:rsidP="006444FF">
            <w:pPr>
              <w:rPr>
                <w:rFonts w:ascii="Calibri" w:hAnsi="Calibri" w:cs="Calibri"/>
                <w:i/>
                <w:iCs/>
                <w:sz w:val="21"/>
                <w:szCs w:val="21"/>
              </w:rPr>
            </w:pPr>
          </w:p>
        </w:tc>
        <w:tc>
          <w:tcPr>
            <w:tcW w:w="469" w:type="dxa"/>
            <w:shd w:val="clear" w:color="auto" w:fill="BFBFBF" w:themeFill="background1" w:themeFillShade="BF"/>
          </w:tcPr>
          <w:p w14:paraId="25499F38" w14:textId="77777777" w:rsidR="006444FF" w:rsidRPr="003B58A2" w:rsidRDefault="006444FF" w:rsidP="006444FF">
            <w:pPr>
              <w:rPr>
                <w:rFonts w:ascii="Calibri" w:hAnsi="Calibri" w:cs="Calibri"/>
                <w:i/>
                <w:iCs/>
                <w:sz w:val="21"/>
                <w:szCs w:val="21"/>
              </w:rPr>
            </w:pPr>
          </w:p>
        </w:tc>
      </w:tr>
      <w:tr w:rsidR="00331448" w:rsidRPr="00F21DE1" w14:paraId="75007D95" w14:textId="77777777" w:rsidTr="00BA2A61">
        <w:tc>
          <w:tcPr>
            <w:tcW w:w="5799" w:type="dxa"/>
          </w:tcPr>
          <w:p w14:paraId="479F4529" w14:textId="7E6A30C3" w:rsidR="00331448" w:rsidRPr="003B58A2" w:rsidRDefault="00331448" w:rsidP="00A96929">
            <w:pPr>
              <w:rPr>
                <w:rFonts w:ascii="Calibri" w:hAnsi="Calibri" w:cs="Calibri"/>
                <w:sz w:val="21"/>
                <w:szCs w:val="21"/>
              </w:rPr>
            </w:pPr>
            <w:r w:rsidRPr="003B58A2">
              <w:rPr>
                <w:rFonts w:ascii="Calibri" w:hAnsi="Calibri" w:cs="Calibri"/>
                <w:sz w:val="21"/>
                <w:szCs w:val="21"/>
              </w:rPr>
              <w:t xml:space="preserve">Activity </w:t>
            </w:r>
            <w:r w:rsidR="00F234C0" w:rsidRPr="003B58A2">
              <w:rPr>
                <w:rFonts w:ascii="Calibri" w:hAnsi="Calibri" w:cs="Calibri"/>
                <w:sz w:val="21"/>
                <w:szCs w:val="21"/>
              </w:rPr>
              <w:t>1.</w:t>
            </w:r>
            <w:r w:rsidR="00317226" w:rsidRPr="003B58A2">
              <w:rPr>
                <w:rFonts w:ascii="Calibri" w:hAnsi="Calibri" w:cs="Calibri"/>
                <w:sz w:val="21"/>
                <w:szCs w:val="21"/>
              </w:rPr>
              <w:t>4</w:t>
            </w:r>
            <w:r w:rsidRPr="003B58A2">
              <w:rPr>
                <w:rFonts w:ascii="Calibri" w:hAnsi="Calibri" w:cs="Calibri"/>
                <w:sz w:val="21"/>
                <w:szCs w:val="21"/>
              </w:rPr>
              <w:t xml:space="preserve">: </w:t>
            </w:r>
            <w:r w:rsidR="006953EC" w:rsidRPr="003B58A2">
              <w:rPr>
                <w:rFonts w:ascii="Calibri" w:hAnsi="Calibri" w:cs="Calibri"/>
                <w:sz w:val="21"/>
                <w:szCs w:val="21"/>
              </w:rPr>
              <w:t>R</w:t>
            </w:r>
            <w:r w:rsidRPr="003B58A2">
              <w:rPr>
                <w:rFonts w:ascii="Calibri" w:hAnsi="Calibri" w:cs="Calibri"/>
                <w:sz w:val="21"/>
                <w:szCs w:val="21"/>
              </w:rPr>
              <w:t>eport</w:t>
            </w:r>
            <w:r w:rsidR="006953EC" w:rsidRPr="003B58A2">
              <w:rPr>
                <w:rFonts w:ascii="Calibri" w:hAnsi="Calibri" w:cs="Calibri"/>
                <w:sz w:val="21"/>
                <w:szCs w:val="21"/>
              </w:rPr>
              <w:t>ing</w:t>
            </w:r>
          </w:p>
        </w:tc>
        <w:tc>
          <w:tcPr>
            <w:tcW w:w="336" w:type="dxa"/>
            <w:shd w:val="clear" w:color="auto" w:fill="BFBFBF" w:themeFill="background1" w:themeFillShade="BF"/>
          </w:tcPr>
          <w:p w14:paraId="442D2025" w14:textId="77777777" w:rsidR="00331448" w:rsidRPr="003B58A2" w:rsidRDefault="00331448" w:rsidP="00A96929">
            <w:pPr>
              <w:rPr>
                <w:rFonts w:ascii="Calibri" w:hAnsi="Calibri" w:cs="Calibri"/>
                <w:i/>
                <w:iCs/>
                <w:sz w:val="21"/>
                <w:szCs w:val="21"/>
              </w:rPr>
            </w:pPr>
          </w:p>
        </w:tc>
        <w:tc>
          <w:tcPr>
            <w:tcW w:w="336" w:type="dxa"/>
          </w:tcPr>
          <w:p w14:paraId="1236F4A6" w14:textId="77777777" w:rsidR="00331448" w:rsidRPr="003B58A2" w:rsidRDefault="00331448" w:rsidP="00A96929">
            <w:pPr>
              <w:rPr>
                <w:rFonts w:ascii="Calibri" w:hAnsi="Calibri" w:cs="Calibri"/>
                <w:i/>
                <w:iCs/>
                <w:sz w:val="21"/>
                <w:szCs w:val="21"/>
              </w:rPr>
            </w:pPr>
          </w:p>
        </w:tc>
        <w:tc>
          <w:tcPr>
            <w:tcW w:w="336" w:type="dxa"/>
          </w:tcPr>
          <w:p w14:paraId="61544989" w14:textId="77777777" w:rsidR="00331448" w:rsidRPr="003B58A2" w:rsidRDefault="00331448" w:rsidP="00A96929">
            <w:pPr>
              <w:rPr>
                <w:rFonts w:ascii="Calibri" w:hAnsi="Calibri" w:cs="Calibri"/>
                <w:i/>
                <w:iCs/>
                <w:sz w:val="21"/>
                <w:szCs w:val="21"/>
              </w:rPr>
            </w:pPr>
          </w:p>
        </w:tc>
        <w:tc>
          <w:tcPr>
            <w:tcW w:w="356" w:type="dxa"/>
          </w:tcPr>
          <w:p w14:paraId="799606AD" w14:textId="77777777" w:rsidR="00331448" w:rsidRPr="003B58A2" w:rsidRDefault="00331448" w:rsidP="00A96929">
            <w:pPr>
              <w:rPr>
                <w:rFonts w:ascii="Calibri" w:hAnsi="Calibri" w:cs="Calibri"/>
                <w:i/>
                <w:iCs/>
                <w:sz w:val="21"/>
                <w:szCs w:val="21"/>
              </w:rPr>
            </w:pPr>
          </w:p>
        </w:tc>
        <w:tc>
          <w:tcPr>
            <w:tcW w:w="336" w:type="dxa"/>
            <w:shd w:val="clear" w:color="auto" w:fill="A6A6A6" w:themeFill="background1" w:themeFillShade="A6"/>
          </w:tcPr>
          <w:p w14:paraId="0B8B08FF" w14:textId="77777777" w:rsidR="00331448" w:rsidRPr="003B58A2" w:rsidRDefault="00331448" w:rsidP="00A96929">
            <w:pPr>
              <w:rPr>
                <w:rFonts w:ascii="Calibri" w:hAnsi="Calibri" w:cs="Calibri"/>
                <w:i/>
                <w:iCs/>
                <w:sz w:val="21"/>
                <w:szCs w:val="21"/>
              </w:rPr>
            </w:pPr>
          </w:p>
        </w:tc>
        <w:tc>
          <w:tcPr>
            <w:tcW w:w="374" w:type="dxa"/>
          </w:tcPr>
          <w:p w14:paraId="6FE4D2B6" w14:textId="77777777" w:rsidR="00331448" w:rsidRPr="003B58A2" w:rsidRDefault="00331448" w:rsidP="00A96929">
            <w:pPr>
              <w:rPr>
                <w:rFonts w:ascii="Calibri" w:hAnsi="Calibri" w:cs="Calibri"/>
                <w:i/>
                <w:iCs/>
                <w:sz w:val="21"/>
                <w:szCs w:val="21"/>
              </w:rPr>
            </w:pPr>
          </w:p>
        </w:tc>
        <w:tc>
          <w:tcPr>
            <w:tcW w:w="336" w:type="dxa"/>
          </w:tcPr>
          <w:p w14:paraId="3874732C" w14:textId="77777777" w:rsidR="00331448" w:rsidRPr="003B58A2" w:rsidRDefault="00331448" w:rsidP="00A96929">
            <w:pPr>
              <w:rPr>
                <w:rFonts w:ascii="Calibri" w:hAnsi="Calibri" w:cs="Calibri"/>
                <w:i/>
                <w:iCs/>
                <w:sz w:val="21"/>
                <w:szCs w:val="21"/>
              </w:rPr>
            </w:pPr>
          </w:p>
        </w:tc>
        <w:tc>
          <w:tcPr>
            <w:tcW w:w="336" w:type="dxa"/>
          </w:tcPr>
          <w:p w14:paraId="66733DEB" w14:textId="77777777" w:rsidR="00331448" w:rsidRPr="003B58A2" w:rsidRDefault="00331448" w:rsidP="00A96929">
            <w:pPr>
              <w:rPr>
                <w:rFonts w:ascii="Calibri" w:hAnsi="Calibri" w:cs="Calibri"/>
                <w:i/>
                <w:iCs/>
                <w:sz w:val="21"/>
                <w:szCs w:val="21"/>
              </w:rPr>
            </w:pPr>
          </w:p>
        </w:tc>
        <w:tc>
          <w:tcPr>
            <w:tcW w:w="336" w:type="dxa"/>
          </w:tcPr>
          <w:p w14:paraId="6E1B3F87" w14:textId="77777777" w:rsidR="00331448" w:rsidRPr="003B58A2" w:rsidRDefault="00331448" w:rsidP="00A96929">
            <w:pPr>
              <w:rPr>
                <w:rFonts w:ascii="Calibri" w:hAnsi="Calibri" w:cs="Calibri"/>
                <w:i/>
                <w:iCs/>
                <w:sz w:val="21"/>
                <w:szCs w:val="21"/>
              </w:rPr>
            </w:pPr>
          </w:p>
        </w:tc>
        <w:tc>
          <w:tcPr>
            <w:tcW w:w="469" w:type="dxa"/>
            <w:shd w:val="clear" w:color="auto" w:fill="A6A6A6" w:themeFill="background1" w:themeFillShade="A6"/>
          </w:tcPr>
          <w:p w14:paraId="2661121C" w14:textId="77777777" w:rsidR="00331448" w:rsidRPr="003B58A2" w:rsidRDefault="00331448" w:rsidP="00A96929">
            <w:pPr>
              <w:rPr>
                <w:rFonts w:ascii="Calibri" w:hAnsi="Calibri" w:cs="Calibri"/>
                <w:i/>
                <w:iCs/>
                <w:sz w:val="21"/>
                <w:szCs w:val="21"/>
              </w:rPr>
            </w:pPr>
          </w:p>
        </w:tc>
      </w:tr>
      <w:tr w:rsidR="00331448" w:rsidRPr="00F21DE1" w14:paraId="7372DF27" w14:textId="77777777" w:rsidTr="00A96929">
        <w:tc>
          <w:tcPr>
            <w:tcW w:w="5799" w:type="dxa"/>
          </w:tcPr>
          <w:p w14:paraId="2EDEACEC" w14:textId="73D93F6E" w:rsidR="00331448" w:rsidRPr="003B58A2" w:rsidRDefault="00F234C0" w:rsidP="00A96929">
            <w:pPr>
              <w:tabs>
                <w:tab w:val="left" w:pos="1731"/>
              </w:tabs>
              <w:rPr>
                <w:rFonts w:ascii="Calibri" w:hAnsi="Calibri" w:cs="Calibri"/>
                <w:sz w:val="21"/>
                <w:szCs w:val="21"/>
              </w:rPr>
            </w:pPr>
            <w:r w:rsidRPr="003B58A2">
              <w:rPr>
                <w:rFonts w:ascii="Calibri" w:hAnsi="Calibri" w:cs="Calibri"/>
                <w:b/>
                <w:bCs/>
                <w:sz w:val="21"/>
                <w:szCs w:val="21"/>
              </w:rPr>
              <w:t xml:space="preserve">2. </w:t>
            </w:r>
            <w:r w:rsidR="00331448" w:rsidRPr="003B58A2">
              <w:rPr>
                <w:rFonts w:ascii="Calibri" w:hAnsi="Calibri" w:cs="Calibri"/>
                <w:b/>
                <w:bCs/>
                <w:sz w:val="21"/>
                <w:szCs w:val="21"/>
              </w:rPr>
              <w:t>Biodiversity</w:t>
            </w:r>
            <w:r w:rsidR="00331448" w:rsidRPr="003B58A2">
              <w:rPr>
                <w:rFonts w:ascii="Calibri" w:hAnsi="Calibri" w:cs="Calibri"/>
                <w:sz w:val="21"/>
                <w:szCs w:val="21"/>
              </w:rPr>
              <w:tab/>
            </w:r>
          </w:p>
        </w:tc>
        <w:tc>
          <w:tcPr>
            <w:tcW w:w="336" w:type="dxa"/>
          </w:tcPr>
          <w:p w14:paraId="2F9CB3E0" w14:textId="77777777" w:rsidR="00331448" w:rsidRPr="003B58A2" w:rsidRDefault="00331448" w:rsidP="00A96929">
            <w:pPr>
              <w:rPr>
                <w:rFonts w:ascii="Calibri" w:hAnsi="Calibri" w:cs="Calibri"/>
                <w:i/>
                <w:iCs/>
                <w:sz w:val="21"/>
                <w:szCs w:val="21"/>
              </w:rPr>
            </w:pPr>
          </w:p>
        </w:tc>
        <w:tc>
          <w:tcPr>
            <w:tcW w:w="336" w:type="dxa"/>
          </w:tcPr>
          <w:p w14:paraId="29AD5F8F" w14:textId="77777777" w:rsidR="00331448" w:rsidRPr="003B58A2" w:rsidRDefault="00331448" w:rsidP="00A96929">
            <w:pPr>
              <w:rPr>
                <w:rFonts w:ascii="Calibri" w:hAnsi="Calibri" w:cs="Calibri"/>
                <w:i/>
                <w:iCs/>
                <w:sz w:val="21"/>
                <w:szCs w:val="21"/>
              </w:rPr>
            </w:pPr>
          </w:p>
        </w:tc>
        <w:tc>
          <w:tcPr>
            <w:tcW w:w="336" w:type="dxa"/>
          </w:tcPr>
          <w:p w14:paraId="7B37B9DA" w14:textId="77777777" w:rsidR="00331448" w:rsidRPr="003B58A2" w:rsidRDefault="00331448" w:rsidP="00A96929">
            <w:pPr>
              <w:rPr>
                <w:rFonts w:ascii="Calibri" w:hAnsi="Calibri" w:cs="Calibri"/>
                <w:i/>
                <w:iCs/>
                <w:sz w:val="21"/>
                <w:szCs w:val="21"/>
              </w:rPr>
            </w:pPr>
          </w:p>
        </w:tc>
        <w:tc>
          <w:tcPr>
            <w:tcW w:w="356" w:type="dxa"/>
          </w:tcPr>
          <w:p w14:paraId="23E1D649" w14:textId="77777777" w:rsidR="00331448" w:rsidRPr="003B58A2" w:rsidRDefault="00331448" w:rsidP="00A96929">
            <w:pPr>
              <w:rPr>
                <w:rFonts w:ascii="Calibri" w:hAnsi="Calibri" w:cs="Calibri"/>
                <w:i/>
                <w:iCs/>
                <w:sz w:val="21"/>
                <w:szCs w:val="21"/>
              </w:rPr>
            </w:pPr>
          </w:p>
        </w:tc>
        <w:tc>
          <w:tcPr>
            <w:tcW w:w="336" w:type="dxa"/>
          </w:tcPr>
          <w:p w14:paraId="29E66C30" w14:textId="77777777" w:rsidR="00331448" w:rsidRPr="003B58A2" w:rsidRDefault="00331448" w:rsidP="00A96929">
            <w:pPr>
              <w:rPr>
                <w:rFonts w:ascii="Calibri" w:hAnsi="Calibri" w:cs="Calibri"/>
                <w:i/>
                <w:iCs/>
                <w:sz w:val="21"/>
                <w:szCs w:val="21"/>
              </w:rPr>
            </w:pPr>
          </w:p>
        </w:tc>
        <w:tc>
          <w:tcPr>
            <w:tcW w:w="374" w:type="dxa"/>
          </w:tcPr>
          <w:p w14:paraId="07D133B9" w14:textId="77777777" w:rsidR="00331448" w:rsidRPr="003B58A2" w:rsidRDefault="00331448" w:rsidP="00A96929">
            <w:pPr>
              <w:rPr>
                <w:rFonts w:ascii="Calibri" w:hAnsi="Calibri" w:cs="Calibri"/>
                <w:i/>
                <w:iCs/>
                <w:sz w:val="21"/>
                <w:szCs w:val="21"/>
              </w:rPr>
            </w:pPr>
          </w:p>
        </w:tc>
        <w:tc>
          <w:tcPr>
            <w:tcW w:w="336" w:type="dxa"/>
          </w:tcPr>
          <w:p w14:paraId="7FBA0237" w14:textId="77777777" w:rsidR="00331448" w:rsidRPr="003B58A2" w:rsidRDefault="00331448" w:rsidP="00A96929">
            <w:pPr>
              <w:rPr>
                <w:rFonts w:ascii="Calibri" w:hAnsi="Calibri" w:cs="Calibri"/>
                <w:i/>
                <w:iCs/>
                <w:sz w:val="21"/>
                <w:szCs w:val="21"/>
              </w:rPr>
            </w:pPr>
          </w:p>
        </w:tc>
        <w:tc>
          <w:tcPr>
            <w:tcW w:w="336" w:type="dxa"/>
          </w:tcPr>
          <w:p w14:paraId="1DF3F929" w14:textId="77777777" w:rsidR="00331448" w:rsidRPr="003B58A2" w:rsidRDefault="00331448" w:rsidP="00A96929">
            <w:pPr>
              <w:rPr>
                <w:rFonts w:ascii="Calibri" w:hAnsi="Calibri" w:cs="Calibri"/>
                <w:i/>
                <w:iCs/>
                <w:sz w:val="21"/>
                <w:szCs w:val="21"/>
              </w:rPr>
            </w:pPr>
          </w:p>
        </w:tc>
        <w:tc>
          <w:tcPr>
            <w:tcW w:w="336" w:type="dxa"/>
          </w:tcPr>
          <w:p w14:paraId="33AA5311" w14:textId="77777777" w:rsidR="00331448" w:rsidRPr="003B58A2" w:rsidRDefault="00331448" w:rsidP="00A96929">
            <w:pPr>
              <w:rPr>
                <w:rFonts w:ascii="Calibri" w:hAnsi="Calibri" w:cs="Calibri"/>
                <w:i/>
                <w:iCs/>
                <w:sz w:val="21"/>
                <w:szCs w:val="21"/>
              </w:rPr>
            </w:pPr>
          </w:p>
        </w:tc>
        <w:tc>
          <w:tcPr>
            <w:tcW w:w="469" w:type="dxa"/>
          </w:tcPr>
          <w:p w14:paraId="28417D5B" w14:textId="77777777" w:rsidR="00331448" w:rsidRPr="003B58A2" w:rsidRDefault="00331448" w:rsidP="00A96929">
            <w:pPr>
              <w:rPr>
                <w:rFonts w:ascii="Calibri" w:hAnsi="Calibri" w:cs="Calibri"/>
                <w:i/>
                <w:iCs/>
                <w:sz w:val="21"/>
                <w:szCs w:val="21"/>
              </w:rPr>
            </w:pPr>
          </w:p>
        </w:tc>
      </w:tr>
      <w:tr w:rsidR="00331448" w:rsidRPr="00F21DE1" w14:paraId="614767F2" w14:textId="77777777" w:rsidTr="004D0CE3">
        <w:tc>
          <w:tcPr>
            <w:tcW w:w="5799" w:type="dxa"/>
          </w:tcPr>
          <w:p w14:paraId="18E7C5DE" w14:textId="0768C282" w:rsidR="00331448" w:rsidRPr="003B58A2" w:rsidRDefault="00331448" w:rsidP="00A96929">
            <w:pPr>
              <w:rPr>
                <w:rFonts w:ascii="Calibri" w:hAnsi="Calibri" w:cs="Calibri"/>
                <w:sz w:val="21"/>
                <w:szCs w:val="21"/>
              </w:rPr>
            </w:pPr>
            <w:r w:rsidRPr="003B58A2">
              <w:rPr>
                <w:rFonts w:ascii="Calibri" w:hAnsi="Calibri" w:cs="Calibri"/>
                <w:sz w:val="21"/>
                <w:szCs w:val="21"/>
              </w:rPr>
              <w:t xml:space="preserve">Activity </w:t>
            </w:r>
            <w:r w:rsidR="00F234C0" w:rsidRPr="003B58A2">
              <w:rPr>
                <w:rFonts w:ascii="Calibri" w:hAnsi="Calibri" w:cs="Calibri"/>
                <w:sz w:val="21"/>
                <w:szCs w:val="21"/>
              </w:rPr>
              <w:t>2.</w:t>
            </w:r>
            <w:r w:rsidRPr="003B58A2">
              <w:rPr>
                <w:rFonts w:ascii="Calibri" w:hAnsi="Calibri" w:cs="Calibri"/>
                <w:sz w:val="21"/>
                <w:szCs w:val="21"/>
              </w:rPr>
              <w:t xml:space="preserve">1: Develop monitoring </w:t>
            </w:r>
            <w:proofErr w:type="gramStart"/>
            <w:r w:rsidRPr="003B58A2">
              <w:rPr>
                <w:rFonts w:ascii="Calibri" w:hAnsi="Calibri" w:cs="Calibri"/>
                <w:sz w:val="21"/>
                <w:szCs w:val="21"/>
              </w:rPr>
              <w:t>plan</w:t>
            </w:r>
            <w:proofErr w:type="gramEnd"/>
            <w:r w:rsidRPr="003B58A2">
              <w:rPr>
                <w:rFonts w:ascii="Calibri" w:hAnsi="Calibri" w:cs="Calibri"/>
                <w:sz w:val="21"/>
                <w:szCs w:val="21"/>
              </w:rPr>
              <w:t>, determine survey location and biodiversity monitoring software, train people to assist in recording species information according to provided software.</w:t>
            </w:r>
          </w:p>
        </w:tc>
        <w:tc>
          <w:tcPr>
            <w:tcW w:w="336" w:type="dxa"/>
            <w:shd w:val="clear" w:color="auto" w:fill="A6A6A6" w:themeFill="background1" w:themeFillShade="A6"/>
          </w:tcPr>
          <w:p w14:paraId="0E9EA24E" w14:textId="77777777" w:rsidR="00331448" w:rsidRPr="003B58A2" w:rsidRDefault="00331448" w:rsidP="00A96929">
            <w:pPr>
              <w:rPr>
                <w:rFonts w:ascii="Calibri" w:hAnsi="Calibri" w:cs="Calibri"/>
                <w:i/>
                <w:iCs/>
                <w:sz w:val="21"/>
                <w:szCs w:val="21"/>
              </w:rPr>
            </w:pPr>
          </w:p>
        </w:tc>
        <w:tc>
          <w:tcPr>
            <w:tcW w:w="336" w:type="dxa"/>
          </w:tcPr>
          <w:p w14:paraId="76C536D7" w14:textId="77777777" w:rsidR="00331448" w:rsidRPr="003B58A2" w:rsidRDefault="00331448" w:rsidP="00A96929">
            <w:pPr>
              <w:rPr>
                <w:rFonts w:ascii="Calibri" w:hAnsi="Calibri" w:cs="Calibri"/>
                <w:i/>
                <w:iCs/>
                <w:sz w:val="21"/>
                <w:szCs w:val="21"/>
              </w:rPr>
            </w:pPr>
          </w:p>
        </w:tc>
        <w:tc>
          <w:tcPr>
            <w:tcW w:w="336" w:type="dxa"/>
          </w:tcPr>
          <w:p w14:paraId="06D5D244" w14:textId="77777777" w:rsidR="00331448" w:rsidRPr="003B58A2" w:rsidRDefault="00331448" w:rsidP="00A96929">
            <w:pPr>
              <w:rPr>
                <w:rFonts w:ascii="Calibri" w:hAnsi="Calibri" w:cs="Calibri"/>
                <w:i/>
                <w:iCs/>
                <w:sz w:val="21"/>
                <w:szCs w:val="21"/>
              </w:rPr>
            </w:pPr>
          </w:p>
        </w:tc>
        <w:tc>
          <w:tcPr>
            <w:tcW w:w="356" w:type="dxa"/>
          </w:tcPr>
          <w:p w14:paraId="53F02D6E" w14:textId="77777777" w:rsidR="00331448" w:rsidRPr="003B58A2" w:rsidRDefault="00331448" w:rsidP="00A96929">
            <w:pPr>
              <w:rPr>
                <w:rFonts w:ascii="Calibri" w:hAnsi="Calibri" w:cs="Calibri"/>
                <w:i/>
                <w:iCs/>
                <w:sz w:val="21"/>
                <w:szCs w:val="21"/>
              </w:rPr>
            </w:pPr>
          </w:p>
        </w:tc>
        <w:tc>
          <w:tcPr>
            <w:tcW w:w="336" w:type="dxa"/>
          </w:tcPr>
          <w:p w14:paraId="400BADAD" w14:textId="77777777" w:rsidR="00331448" w:rsidRPr="003B58A2" w:rsidRDefault="00331448" w:rsidP="00A96929">
            <w:pPr>
              <w:rPr>
                <w:rFonts w:ascii="Calibri" w:hAnsi="Calibri" w:cs="Calibri"/>
                <w:i/>
                <w:iCs/>
                <w:sz w:val="21"/>
                <w:szCs w:val="21"/>
              </w:rPr>
            </w:pPr>
          </w:p>
        </w:tc>
        <w:tc>
          <w:tcPr>
            <w:tcW w:w="374" w:type="dxa"/>
          </w:tcPr>
          <w:p w14:paraId="1B12A216" w14:textId="77777777" w:rsidR="00331448" w:rsidRPr="003B58A2" w:rsidRDefault="00331448" w:rsidP="00A96929">
            <w:pPr>
              <w:rPr>
                <w:rFonts w:ascii="Calibri" w:hAnsi="Calibri" w:cs="Calibri"/>
                <w:i/>
                <w:iCs/>
                <w:sz w:val="21"/>
                <w:szCs w:val="21"/>
              </w:rPr>
            </w:pPr>
          </w:p>
        </w:tc>
        <w:tc>
          <w:tcPr>
            <w:tcW w:w="336" w:type="dxa"/>
          </w:tcPr>
          <w:p w14:paraId="34E0F079" w14:textId="77777777" w:rsidR="00331448" w:rsidRPr="003B58A2" w:rsidRDefault="00331448" w:rsidP="00A96929">
            <w:pPr>
              <w:rPr>
                <w:rFonts w:ascii="Calibri" w:hAnsi="Calibri" w:cs="Calibri"/>
                <w:i/>
                <w:iCs/>
                <w:sz w:val="21"/>
                <w:szCs w:val="21"/>
              </w:rPr>
            </w:pPr>
          </w:p>
        </w:tc>
        <w:tc>
          <w:tcPr>
            <w:tcW w:w="336" w:type="dxa"/>
          </w:tcPr>
          <w:p w14:paraId="34761A90" w14:textId="77777777" w:rsidR="00331448" w:rsidRPr="003B58A2" w:rsidRDefault="00331448" w:rsidP="00A96929">
            <w:pPr>
              <w:rPr>
                <w:rFonts w:ascii="Calibri" w:hAnsi="Calibri" w:cs="Calibri"/>
                <w:i/>
                <w:iCs/>
                <w:sz w:val="21"/>
                <w:szCs w:val="21"/>
              </w:rPr>
            </w:pPr>
          </w:p>
        </w:tc>
        <w:tc>
          <w:tcPr>
            <w:tcW w:w="336" w:type="dxa"/>
          </w:tcPr>
          <w:p w14:paraId="31E5E087" w14:textId="77777777" w:rsidR="00331448" w:rsidRPr="003B58A2" w:rsidRDefault="00331448" w:rsidP="00A96929">
            <w:pPr>
              <w:rPr>
                <w:rFonts w:ascii="Calibri" w:hAnsi="Calibri" w:cs="Calibri"/>
                <w:i/>
                <w:iCs/>
                <w:sz w:val="21"/>
                <w:szCs w:val="21"/>
              </w:rPr>
            </w:pPr>
          </w:p>
        </w:tc>
        <w:tc>
          <w:tcPr>
            <w:tcW w:w="469" w:type="dxa"/>
          </w:tcPr>
          <w:p w14:paraId="5AE36931" w14:textId="77777777" w:rsidR="00331448" w:rsidRPr="003B58A2" w:rsidRDefault="00331448" w:rsidP="00A96929">
            <w:pPr>
              <w:rPr>
                <w:rFonts w:ascii="Calibri" w:hAnsi="Calibri" w:cs="Calibri"/>
                <w:i/>
                <w:iCs/>
                <w:sz w:val="21"/>
                <w:szCs w:val="21"/>
              </w:rPr>
            </w:pPr>
          </w:p>
        </w:tc>
      </w:tr>
      <w:tr w:rsidR="00331448" w:rsidRPr="00F21DE1" w14:paraId="7770B170" w14:textId="77777777" w:rsidTr="004D0CE3">
        <w:tc>
          <w:tcPr>
            <w:tcW w:w="5799" w:type="dxa"/>
          </w:tcPr>
          <w:p w14:paraId="0B6BA561" w14:textId="4ADDB5B4" w:rsidR="00331448" w:rsidRPr="003B58A2" w:rsidRDefault="00331448" w:rsidP="00A96929">
            <w:pPr>
              <w:rPr>
                <w:rFonts w:ascii="Calibri" w:hAnsi="Calibri" w:cs="Calibri"/>
                <w:sz w:val="21"/>
                <w:szCs w:val="21"/>
              </w:rPr>
            </w:pPr>
            <w:r w:rsidRPr="003B58A2">
              <w:rPr>
                <w:rFonts w:ascii="Calibri" w:hAnsi="Calibri" w:cs="Calibri"/>
                <w:sz w:val="21"/>
                <w:szCs w:val="21"/>
              </w:rPr>
              <w:t xml:space="preserve">Activity </w:t>
            </w:r>
            <w:r w:rsidR="00F234C0" w:rsidRPr="003B58A2">
              <w:rPr>
                <w:rFonts w:ascii="Calibri" w:hAnsi="Calibri" w:cs="Calibri"/>
                <w:sz w:val="21"/>
                <w:szCs w:val="21"/>
              </w:rPr>
              <w:t>2.</w:t>
            </w:r>
            <w:r w:rsidRPr="003B58A2">
              <w:rPr>
                <w:rFonts w:ascii="Calibri" w:hAnsi="Calibri" w:cs="Calibri"/>
                <w:sz w:val="21"/>
                <w:szCs w:val="21"/>
              </w:rPr>
              <w:t xml:space="preserve">2: </w:t>
            </w:r>
            <w:r w:rsidR="00234A09" w:rsidRPr="003B58A2">
              <w:rPr>
                <w:rFonts w:ascii="Calibri" w:hAnsi="Calibri" w:cs="Calibri"/>
                <w:sz w:val="21"/>
                <w:szCs w:val="21"/>
              </w:rPr>
              <w:t>Conduct f</w:t>
            </w:r>
            <w:r w:rsidRPr="003B58A2">
              <w:rPr>
                <w:rFonts w:ascii="Calibri" w:hAnsi="Calibri" w:cs="Calibri"/>
                <w:sz w:val="21"/>
                <w:szCs w:val="21"/>
              </w:rPr>
              <w:t>ield survey.</w:t>
            </w:r>
          </w:p>
        </w:tc>
        <w:tc>
          <w:tcPr>
            <w:tcW w:w="336" w:type="dxa"/>
            <w:shd w:val="clear" w:color="auto" w:fill="A6A6A6" w:themeFill="background1" w:themeFillShade="A6"/>
          </w:tcPr>
          <w:p w14:paraId="3BB43462" w14:textId="77777777" w:rsidR="00331448" w:rsidRPr="003B58A2" w:rsidRDefault="00331448" w:rsidP="00A96929">
            <w:pPr>
              <w:rPr>
                <w:rFonts w:ascii="Calibri" w:hAnsi="Calibri" w:cs="Calibri"/>
                <w:i/>
                <w:iCs/>
                <w:sz w:val="21"/>
                <w:szCs w:val="21"/>
              </w:rPr>
            </w:pPr>
          </w:p>
        </w:tc>
        <w:tc>
          <w:tcPr>
            <w:tcW w:w="336" w:type="dxa"/>
          </w:tcPr>
          <w:p w14:paraId="0B4A6BA5" w14:textId="77777777" w:rsidR="00331448" w:rsidRPr="003B58A2" w:rsidRDefault="00331448" w:rsidP="00A96929">
            <w:pPr>
              <w:rPr>
                <w:rFonts w:ascii="Calibri" w:hAnsi="Calibri" w:cs="Calibri"/>
                <w:i/>
                <w:iCs/>
                <w:sz w:val="21"/>
                <w:szCs w:val="21"/>
              </w:rPr>
            </w:pPr>
          </w:p>
        </w:tc>
        <w:tc>
          <w:tcPr>
            <w:tcW w:w="336" w:type="dxa"/>
          </w:tcPr>
          <w:p w14:paraId="41105CD4" w14:textId="77777777" w:rsidR="00331448" w:rsidRPr="003B58A2" w:rsidRDefault="00331448" w:rsidP="00A96929">
            <w:pPr>
              <w:rPr>
                <w:rFonts w:ascii="Calibri" w:hAnsi="Calibri" w:cs="Calibri"/>
                <w:i/>
                <w:iCs/>
                <w:sz w:val="21"/>
                <w:szCs w:val="21"/>
              </w:rPr>
            </w:pPr>
          </w:p>
        </w:tc>
        <w:tc>
          <w:tcPr>
            <w:tcW w:w="356" w:type="dxa"/>
            <w:shd w:val="clear" w:color="auto" w:fill="A6A6A6" w:themeFill="background1" w:themeFillShade="A6"/>
          </w:tcPr>
          <w:p w14:paraId="2BC5FA39" w14:textId="77777777" w:rsidR="00331448" w:rsidRPr="003B58A2" w:rsidRDefault="00331448" w:rsidP="00A96929">
            <w:pPr>
              <w:rPr>
                <w:rFonts w:ascii="Calibri" w:hAnsi="Calibri" w:cs="Calibri"/>
                <w:i/>
                <w:iCs/>
                <w:sz w:val="21"/>
                <w:szCs w:val="21"/>
              </w:rPr>
            </w:pPr>
          </w:p>
        </w:tc>
        <w:tc>
          <w:tcPr>
            <w:tcW w:w="336" w:type="dxa"/>
          </w:tcPr>
          <w:p w14:paraId="651D21F0" w14:textId="77777777" w:rsidR="00331448" w:rsidRPr="003B58A2" w:rsidRDefault="00331448" w:rsidP="00A96929">
            <w:pPr>
              <w:rPr>
                <w:rFonts w:ascii="Calibri" w:hAnsi="Calibri" w:cs="Calibri"/>
                <w:i/>
                <w:iCs/>
                <w:sz w:val="21"/>
                <w:szCs w:val="21"/>
              </w:rPr>
            </w:pPr>
          </w:p>
        </w:tc>
        <w:tc>
          <w:tcPr>
            <w:tcW w:w="374" w:type="dxa"/>
          </w:tcPr>
          <w:p w14:paraId="29ABEE19" w14:textId="77777777" w:rsidR="00331448" w:rsidRPr="003B58A2" w:rsidRDefault="00331448" w:rsidP="00A96929">
            <w:pPr>
              <w:rPr>
                <w:rFonts w:ascii="Calibri" w:hAnsi="Calibri" w:cs="Calibri"/>
                <w:i/>
                <w:iCs/>
                <w:sz w:val="21"/>
                <w:szCs w:val="21"/>
              </w:rPr>
            </w:pPr>
          </w:p>
        </w:tc>
        <w:tc>
          <w:tcPr>
            <w:tcW w:w="336" w:type="dxa"/>
            <w:shd w:val="clear" w:color="auto" w:fill="A6A6A6" w:themeFill="background1" w:themeFillShade="A6"/>
          </w:tcPr>
          <w:p w14:paraId="43D9FCDD" w14:textId="77777777" w:rsidR="00331448" w:rsidRPr="003B58A2" w:rsidRDefault="00331448" w:rsidP="00A96929">
            <w:pPr>
              <w:rPr>
                <w:rFonts w:ascii="Calibri" w:hAnsi="Calibri" w:cs="Calibri"/>
                <w:i/>
                <w:iCs/>
                <w:sz w:val="21"/>
                <w:szCs w:val="21"/>
              </w:rPr>
            </w:pPr>
          </w:p>
        </w:tc>
        <w:tc>
          <w:tcPr>
            <w:tcW w:w="336" w:type="dxa"/>
          </w:tcPr>
          <w:p w14:paraId="1CC68494" w14:textId="77777777" w:rsidR="00331448" w:rsidRPr="003B58A2" w:rsidRDefault="00331448" w:rsidP="00A96929">
            <w:pPr>
              <w:rPr>
                <w:rFonts w:ascii="Calibri" w:hAnsi="Calibri" w:cs="Calibri"/>
                <w:i/>
                <w:iCs/>
                <w:sz w:val="21"/>
                <w:szCs w:val="21"/>
              </w:rPr>
            </w:pPr>
          </w:p>
        </w:tc>
        <w:tc>
          <w:tcPr>
            <w:tcW w:w="336" w:type="dxa"/>
          </w:tcPr>
          <w:p w14:paraId="06D8D086" w14:textId="77777777" w:rsidR="00331448" w:rsidRPr="003B58A2" w:rsidRDefault="00331448" w:rsidP="00A96929">
            <w:pPr>
              <w:rPr>
                <w:rFonts w:ascii="Calibri" w:hAnsi="Calibri" w:cs="Calibri"/>
                <w:i/>
                <w:iCs/>
                <w:sz w:val="21"/>
                <w:szCs w:val="21"/>
              </w:rPr>
            </w:pPr>
          </w:p>
        </w:tc>
        <w:tc>
          <w:tcPr>
            <w:tcW w:w="469" w:type="dxa"/>
            <w:shd w:val="clear" w:color="auto" w:fill="A6A6A6" w:themeFill="background1" w:themeFillShade="A6"/>
          </w:tcPr>
          <w:p w14:paraId="46C46558" w14:textId="77777777" w:rsidR="00331448" w:rsidRPr="003B58A2" w:rsidRDefault="00331448" w:rsidP="00A96929">
            <w:pPr>
              <w:rPr>
                <w:rFonts w:ascii="Calibri" w:hAnsi="Calibri" w:cs="Calibri"/>
                <w:i/>
                <w:iCs/>
                <w:sz w:val="21"/>
                <w:szCs w:val="21"/>
              </w:rPr>
            </w:pPr>
          </w:p>
        </w:tc>
      </w:tr>
      <w:tr w:rsidR="00331448" w:rsidRPr="00F21DE1" w14:paraId="015F1C8C" w14:textId="77777777" w:rsidTr="004D0CE3">
        <w:tc>
          <w:tcPr>
            <w:tcW w:w="5799" w:type="dxa"/>
          </w:tcPr>
          <w:p w14:paraId="3954190A" w14:textId="0BFB9925" w:rsidR="00331448" w:rsidRPr="003B58A2" w:rsidRDefault="00331448" w:rsidP="00A96929">
            <w:pPr>
              <w:rPr>
                <w:rFonts w:ascii="Calibri" w:hAnsi="Calibri" w:cs="Calibri"/>
                <w:sz w:val="21"/>
                <w:szCs w:val="21"/>
              </w:rPr>
            </w:pPr>
            <w:r w:rsidRPr="003B58A2">
              <w:rPr>
                <w:rFonts w:ascii="Calibri" w:hAnsi="Calibri" w:cs="Calibri"/>
                <w:sz w:val="21"/>
                <w:szCs w:val="21"/>
              </w:rPr>
              <w:t>Activity</w:t>
            </w:r>
            <w:r w:rsidR="00F234C0" w:rsidRPr="003B58A2">
              <w:rPr>
                <w:rFonts w:ascii="Calibri" w:hAnsi="Calibri" w:cs="Calibri"/>
                <w:sz w:val="21"/>
                <w:szCs w:val="21"/>
              </w:rPr>
              <w:t xml:space="preserve"> 2.</w:t>
            </w:r>
            <w:r w:rsidRPr="003B58A2">
              <w:rPr>
                <w:rFonts w:ascii="Calibri" w:hAnsi="Calibri" w:cs="Calibri"/>
                <w:sz w:val="21"/>
                <w:szCs w:val="21"/>
              </w:rPr>
              <w:t>3: Monitor the process of data</w:t>
            </w:r>
            <w:r w:rsidR="00365F17" w:rsidRPr="003B58A2">
              <w:rPr>
                <w:rFonts w:ascii="Calibri" w:hAnsi="Calibri" w:cs="Calibri"/>
                <w:sz w:val="21"/>
                <w:szCs w:val="21"/>
              </w:rPr>
              <w:t xml:space="preserve"> recording</w:t>
            </w:r>
            <w:r w:rsidRPr="003B58A2">
              <w:rPr>
                <w:rFonts w:ascii="Calibri" w:hAnsi="Calibri" w:cs="Calibri"/>
                <w:sz w:val="21"/>
                <w:szCs w:val="21"/>
              </w:rPr>
              <w:t xml:space="preserve"> by local people.</w:t>
            </w:r>
          </w:p>
        </w:tc>
        <w:tc>
          <w:tcPr>
            <w:tcW w:w="336" w:type="dxa"/>
          </w:tcPr>
          <w:p w14:paraId="6A515824" w14:textId="77777777" w:rsidR="00331448" w:rsidRPr="003B58A2" w:rsidRDefault="00331448" w:rsidP="00A96929">
            <w:pPr>
              <w:rPr>
                <w:rFonts w:ascii="Calibri" w:hAnsi="Calibri" w:cs="Calibri"/>
                <w:i/>
                <w:iCs/>
                <w:sz w:val="21"/>
                <w:szCs w:val="21"/>
              </w:rPr>
            </w:pPr>
          </w:p>
        </w:tc>
        <w:tc>
          <w:tcPr>
            <w:tcW w:w="336" w:type="dxa"/>
            <w:shd w:val="clear" w:color="auto" w:fill="A6A6A6" w:themeFill="background1" w:themeFillShade="A6"/>
          </w:tcPr>
          <w:p w14:paraId="4DAF502B" w14:textId="77777777" w:rsidR="00331448" w:rsidRPr="003B58A2" w:rsidRDefault="00331448" w:rsidP="00A96929">
            <w:pPr>
              <w:rPr>
                <w:rFonts w:ascii="Calibri" w:hAnsi="Calibri" w:cs="Calibri"/>
                <w:i/>
                <w:iCs/>
                <w:sz w:val="21"/>
                <w:szCs w:val="21"/>
              </w:rPr>
            </w:pPr>
          </w:p>
        </w:tc>
        <w:tc>
          <w:tcPr>
            <w:tcW w:w="336" w:type="dxa"/>
            <w:shd w:val="clear" w:color="auto" w:fill="A6A6A6" w:themeFill="background1" w:themeFillShade="A6"/>
          </w:tcPr>
          <w:p w14:paraId="59A35B75" w14:textId="77777777" w:rsidR="00331448" w:rsidRPr="003B58A2" w:rsidRDefault="00331448" w:rsidP="00A96929">
            <w:pPr>
              <w:rPr>
                <w:rFonts w:ascii="Calibri" w:hAnsi="Calibri" w:cs="Calibri"/>
                <w:i/>
                <w:iCs/>
                <w:sz w:val="21"/>
                <w:szCs w:val="21"/>
              </w:rPr>
            </w:pPr>
          </w:p>
        </w:tc>
        <w:tc>
          <w:tcPr>
            <w:tcW w:w="356" w:type="dxa"/>
          </w:tcPr>
          <w:p w14:paraId="6AF88F89" w14:textId="77777777" w:rsidR="00331448" w:rsidRPr="003B58A2" w:rsidRDefault="00331448" w:rsidP="00A96929">
            <w:pPr>
              <w:rPr>
                <w:rFonts w:ascii="Calibri" w:hAnsi="Calibri" w:cs="Calibri"/>
                <w:i/>
                <w:iCs/>
                <w:sz w:val="21"/>
                <w:szCs w:val="21"/>
              </w:rPr>
            </w:pPr>
          </w:p>
        </w:tc>
        <w:tc>
          <w:tcPr>
            <w:tcW w:w="336" w:type="dxa"/>
            <w:shd w:val="clear" w:color="auto" w:fill="A6A6A6" w:themeFill="background1" w:themeFillShade="A6"/>
          </w:tcPr>
          <w:p w14:paraId="5CA77A85" w14:textId="77777777" w:rsidR="00331448" w:rsidRPr="003B58A2" w:rsidRDefault="00331448" w:rsidP="00A96929">
            <w:pPr>
              <w:rPr>
                <w:rFonts w:ascii="Calibri" w:hAnsi="Calibri" w:cs="Calibri"/>
                <w:i/>
                <w:iCs/>
                <w:sz w:val="21"/>
                <w:szCs w:val="21"/>
              </w:rPr>
            </w:pPr>
          </w:p>
        </w:tc>
        <w:tc>
          <w:tcPr>
            <w:tcW w:w="374" w:type="dxa"/>
            <w:shd w:val="clear" w:color="auto" w:fill="A6A6A6" w:themeFill="background1" w:themeFillShade="A6"/>
          </w:tcPr>
          <w:p w14:paraId="201434FB" w14:textId="77777777" w:rsidR="00331448" w:rsidRPr="003B58A2" w:rsidRDefault="00331448" w:rsidP="00A96929">
            <w:pPr>
              <w:rPr>
                <w:rFonts w:ascii="Calibri" w:hAnsi="Calibri" w:cs="Calibri"/>
                <w:i/>
                <w:iCs/>
                <w:sz w:val="21"/>
                <w:szCs w:val="21"/>
              </w:rPr>
            </w:pPr>
          </w:p>
        </w:tc>
        <w:tc>
          <w:tcPr>
            <w:tcW w:w="336" w:type="dxa"/>
          </w:tcPr>
          <w:p w14:paraId="424153E8" w14:textId="77777777" w:rsidR="00331448" w:rsidRPr="003B58A2" w:rsidRDefault="00331448" w:rsidP="00A96929">
            <w:pPr>
              <w:rPr>
                <w:rFonts w:ascii="Calibri" w:hAnsi="Calibri" w:cs="Calibri"/>
                <w:i/>
                <w:iCs/>
                <w:sz w:val="21"/>
                <w:szCs w:val="21"/>
              </w:rPr>
            </w:pPr>
          </w:p>
        </w:tc>
        <w:tc>
          <w:tcPr>
            <w:tcW w:w="336" w:type="dxa"/>
            <w:shd w:val="clear" w:color="auto" w:fill="A6A6A6" w:themeFill="background1" w:themeFillShade="A6"/>
          </w:tcPr>
          <w:p w14:paraId="5F3CB323" w14:textId="77777777" w:rsidR="00331448" w:rsidRPr="003B58A2" w:rsidRDefault="00331448" w:rsidP="00A96929">
            <w:pPr>
              <w:rPr>
                <w:rFonts w:ascii="Calibri" w:hAnsi="Calibri" w:cs="Calibri"/>
                <w:i/>
                <w:iCs/>
                <w:sz w:val="21"/>
                <w:szCs w:val="21"/>
              </w:rPr>
            </w:pPr>
          </w:p>
        </w:tc>
        <w:tc>
          <w:tcPr>
            <w:tcW w:w="336" w:type="dxa"/>
            <w:shd w:val="clear" w:color="auto" w:fill="A6A6A6" w:themeFill="background1" w:themeFillShade="A6"/>
          </w:tcPr>
          <w:p w14:paraId="36B126F9" w14:textId="77777777" w:rsidR="00331448" w:rsidRPr="003B58A2" w:rsidRDefault="00331448" w:rsidP="00A96929">
            <w:pPr>
              <w:rPr>
                <w:rFonts w:ascii="Calibri" w:hAnsi="Calibri" w:cs="Calibri"/>
                <w:i/>
                <w:iCs/>
                <w:sz w:val="21"/>
                <w:szCs w:val="21"/>
              </w:rPr>
            </w:pPr>
          </w:p>
        </w:tc>
        <w:tc>
          <w:tcPr>
            <w:tcW w:w="469" w:type="dxa"/>
          </w:tcPr>
          <w:p w14:paraId="4530EF74" w14:textId="77777777" w:rsidR="00331448" w:rsidRPr="003B58A2" w:rsidRDefault="00331448" w:rsidP="00A96929">
            <w:pPr>
              <w:rPr>
                <w:rFonts w:ascii="Calibri" w:hAnsi="Calibri" w:cs="Calibri"/>
                <w:i/>
                <w:iCs/>
                <w:sz w:val="21"/>
                <w:szCs w:val="21"/>
              </w:rPr>
            </w:pPr>
          </w:p>
        </w:tc>
      </w:tr>
      <w:tr w:rsidR="00331448" w:rsidRPr="00F21DE1" w14:paraId="20C938DB" w14:textId="77777777" w:rsidTr="004D0CE3">
        <w:tc>
          <w:tcPr>
            <w:tcW w:w="5799" w:type="dxa"/>
          </w:tcPr>
          <w:p w14:paraId="38D6CD73" w14:textId="3690A6D0" w:rsidR="00331448" w:rsidRPr="003B58A2" w:rsidRDefault="00331448" w:rsidP="00A96929">
            <w:pPr>
              <w:rPr>
                <w:rFonts w:ascii="Calibri" w:hAnsi="Calibri" w:cs="Calibri"/>
                <w:sz w:val="21"/>
                <w:szCs w:val="21"/>
              </w:rPr>
            </w:pPr>
            <w:r w:rsidRPr="003B58A2">
              <w:rPr>
                <w:rFonts w:ascii="Calibri" w:hAnsi="Calibri" w:cs="Calibri"/>
                <w:sz w:val="21"/>
                <w:szCs w:val="21"/>
              </w:rPr>
              <w:t xml:space="preserve">Activity </w:t>
            </w:r>
            <w:r w:rsidR="00F234C0" w:rsidRPr="003B58A2">
              <w:rPr>
                <w:rFonts w:ascii="Calibri" w:hAnsi="Calibri" w:cs="Calibri"/>
                <w:sz w:val="21"/>
                <w:szCs w:val="21"/>
              </w:rPr>
              <w:t>2.</w:t>
            </w:r>
            <w:r w:rsidRPr="003B58A2">
              <w:rPr>
                <w:rFonts w:ascii="Calibri" w:hAnsi="Calibri" w:cs="Calibri"/>
                <w:sz w:val="21"/>
                <w:szCs w:val="21"/>
              </w:rPr>
              <w:t>4: Data analysis and report</w:t>
            </w:r>
            <w:r w:rsidR="008A2F7B" w:rsidRPr="003B58A2">
              <w:rPr>
                <w:rFonts w:ascii="Calibri" w:hAnsi="Calibri" w:cs="Calibri"/>
                <w:sz w:val="21"/>
                <w:szCs w:val="21"/>
              </w:rPr>
              <w:t>ing</w:t>
            </w:r>
            <w:r w:rsidRPr="003B58A2">
              <w:rPr>
                <w:rFonts w:ascii="Calibri" w:hAnsi="Calibri" w:cs="Calibri"/>
                <w:sz w:val="21"/>
                <w:szCs w:val="21"/>
              </w:rPr>
              <w:t>.</w:t>
            </w:r>
          </w:p>
        </w:tc>
        <w:tc>
          <w:tcPr>
            <w:tcW w:w="336" w:type="dxa"/>
            <w:shd w:val="clear" w:color="auto" w:fill="A6A6A6" w:themeFill="background1" w:themeFillShade="A6"/>
          </w:tcPr>
          <w:p w14:paraId="23947D29" w14:textId="77777777" w:rsidR="00331448" w:rsidRPr="003B58A2" w:rsidRDefault="00331448" w:rsidP="00A96929">
            <w:pPr>
              <w:rPr>
                <w:rFonts w:ascii="Calibri" w:hAnsi="Calibri" w:cs="Calibri"/>
                <w:i/>
                <w:iCs/>
                <w:sz w:val="21"/>
                <w:szCs w:val="21"/>
              </w:rPr>
            </w:pPr>
          </w:p>
        </w:tc>
        <w:tc>
          <w:tcPr>
            <w:tcW w:w="336" w:type="dxa"/>
          </w:tcPr>
          <w:p w14:paraId="12925EAC" w14:textId="77777777" w:rsidR="00331448" w:rsidRPr="003B58A2" w:rsidRDefault="00331448" w:rsidP="00A96929">
            <w:pPr>
              <w:rPr>
                <w:rFonts w:ascii="Calibri" w:hAnsi="Calibri" w:cs="Calibri"/>
                <w:i/>
                <w:iCs/>
                <w:sz w:val="21"/>
                <w:szCs w:val="21"/>
              </w:rPr>
            </w:pPr>
          </w:p>
        </w:tc>
        <w:tc>
          <w:tcPr>
            <w:tcW w:w="336" w:type="dxa"/>
          </w:tcPr>
          <w:p w14:paraId="1446989F" w14:textId="77777777" w:rsidR="00331448" w:rsidRPr="003B58A2" w:rsidRDefault="00331448" w:rsidP="00A96929">
            <w:pPr>
              <w:rPr>
                <w:rFonts w:ascii="Calibri" w:hAnsi="Calibri" w:cs="Calibri"/>
                <w:i/>
                <w:iCs/>
                <w:sz w:val="21"/>
                <w:szCs w:val="21"/>
              </w:rPr>
            </w:pPr>
          </w:p>
        </w:tc>
        <w:tc>
          <w:tcPr>
            <w:tcW w:w="356" w:type="dxa"/>
            <w:shd w:val="clear" w:color="auto" w:fill="A6A6A6" w:themeFill="background1" w:themeFillShade="A6"/>
          </w:tcPr>
          <w:p w14:paraId="7359BEB6" w14:textId="77777777" w:rsidR="00331448" w:rsidRPr="003B58A2" w:rsidRDefault="00331448" w:rsidP="00A96929">
            <w:pPr>
              <w:rPr>
                <w:rFonts w:ascii="Calibri" w:hAnsi="Calibri" w:cs="Calibri"/>
                <w:i/>
                <w:iCs/>
                <w:sz w:val="21"/>
                <w:szCs w:val="21"/>
              </w:rPr>
            </w:pPr>
          </w:p>
        </w:tc>
        <w:tc>
          <w:tcPr>
            <w:tcW w:w="336" w:type="dxa"/>
          </w:tcPr>
          <w:p w14:paraId="54F639BD" w14:textId="77777777" w:rsidR="00331448" w:rsidRPr="003B58A2" w:rsidRDefault="00331448" w:rsidP="00A96929">
            <w:pPr>
              <w:rPr>
                <w:rFonts w:ascii="Calibri" w:hAnsi="Calibri" w:cs="Calibri"/>
                <w:i/>
                <w:iCs/>
                <w:sz w:val="21"/>
                <w:szCs w:val="21"/>
              </w:rPr>
            </w:pPr>
          </w:p>
        </w:tc>
        <w:tc>
          <w:tcPr>
            <w:tcW w:w="374" w:type="dxa"/>
          </w:tcPr>
          <w:p w14:paraId="0511D79D" w14:textId="77777777" w:rsidR="00331448" w:rsidRPr="003B58A2" w:rsidRDefault="00331448" w:rsidP="00A96929">
            <w:pPr>
              <w:rPr>
                <w:rFonts w:ascii="Calibri" w:hAnsi="Calibri" w:cs="Calibri"/>
                <w:i/>
                <w:iCs/>
                <w:sz w:val="21"/>
                <w:szCs w:val="21"/>
              </w:rPr>
            </w:pPr>
          </w:p>
        </w:tc>
        <w:tc>
          <w:tcPr>
            <w:tcW w:w="336" w:type="dxa"/>
            <w:shd w:val="clear" w:color="auto" w:fill="A6A6A6" w:themeFill="background1" w:themeFillShade="A6"/>
          </w:tcPr>
          <w:p w14:paraId="18894E3F" w14:textId="77777777" w:rsidR="00331448" w:rsidRPr="003B58A2" w:rsidRDefault="00331448" w:rsidP="00A96929">
            <w:pPr>
              <w:rPr>
                <w:rFonts w:ascii="Calibri" w:hAnsi="Calibri" w:cs="Calibri"/>
                <w:i/>
                <w:iCs/>
                <w:sz w:val="21"/>
                <w:szCs w:val="21"/>
              </w:rPr>
            </w:pPr>
          </w:p>
        </w:tc>
        <w:tc>
          <w:tcPr>
            <w:tcW w:w="336" w:type="dxa"/>
          </w:tcPr>
          <w:p w14:paraId="668B80CE" w14:textId="77777777" w:rsidR="00331448" w:rsidRPr="003B58A2" w:rsidRDefault="00331448" w:rsidP="00A96929">
            <w:pPr>
              <w:rPr>
                <w:rFonts w:ascii="Calibri" w:hAnsi="Calibri" w:cs="Calibri"/>
                <w:i/>
                <w:iCs/>
                <w:sz w:val="21"/>
                <w:szCs w:val="21"/>
              </w:rPr>
            </w:pPr>
          </w:p>
        </w:tc>
        <w:tc>
          <w:tcPr>
            <w:tcW w:w="336" w:type="dxa"/>
          </w:tcPr>
          <w:p w14:paraId="10D94857" w14:textId="77777777" w:rsidR="00331448" w:rsidRPr="003B58A2" w:rsidRDefault="00331448" w:rsidP="00A96929">
            <w:pPr>
              <w:rPr>
                <w:rFonts w:ascii="Calibri" w:hAnsi="Calibri" w:cs="Calibri"/>
                <w:i/>
                <w:iCs/>
                <w:sz w:val="21"/>
                <w:szCs w:val="21"/>
              </w:rPr>
            </w:pPr>
          </w:p>
        </w:tc>
        <w:tc>
          <w:tcPr>
            <w:tcW w:w="469" w:type="dxa"/>
            <w:shd w:val="clear" w:color="auto" w:fill="A6A6A6" w:themeFill="background1" w:themeFillShade="A6"/>
          </w:tcPr>
          <w:p w14:paraId="7AB8DB7D" w14:textId="77777777" w:rsidR="00331448" w:rsidRPr="003B58A2" w:rsidRDefault="00331448" w:rsidP="00A96929">
            <w:pPr>
              <w:rPr>
                <w:rFonts w:ascii="Calibri" w:hAnsi="Calibri" w:cs="Calibri"/>
                <w:i/>
                <w:iCs/>
                <w:sz w:val="21"/>
                <w:szCs w:val="21"/>
              </w:rPr>
            </w:pPr>
          </w:p>
        </w:tc>
      </w:tr>
      <w:tr w:rsidR="00331448" w:rsidRPr="00F21DE1" w14:paraId="23059537" w14:textId="77777777" w:rsidTr="00A96929">
        <w:tc>
          <w:tcPr>
            <w:tcW w:w="5799" w:type="dxa"/>
          </w:tcPr>
          <w:p w14:paraId="6296F981" w14:textId="2FD099CC" w:rsidR="00331448" w:rsidRPr="003B58A2" w:rsidRDefault="00F234C0" w:rsidP="00A96929">
            <w:pPr>
              <w:rPr>
                <w:rFonts w:ascii="Calibri" w:hAnsi="Calibri" w:cs="Calibri"/>
                <w:sz w:val="21"/>
                <w:szCs w:val="21"/>
              </w:rPr>
            </w:pPr>
            <w:r w:rsidRPr="003B58A2">
              <w:rPr>
                <w:rFonts w:ascii="Calibri" w:hAnsi="Calibri" w:cs="Calibri"/>
                <w:b/>
                <w:bCs/>
                <w:sz w:val="21"/>
                <w:szCs w:val="21"/>
              </w:rPr>
              <w:t xml:space="preserve">3. </w:t>
            </w:r>
            <w:r w:rsidR="00331448" w:rsidRPr="003B58A2">
              <w:rPr>
                <w:rFonts w:ascii="Calibri" w:hAnsi="Calibri" w:cs="Calibri"/>
                <w:b/>
                <w:bCs/>
                <w:sz w:val="21"/>
                <w:szCs w:val="21"/>
              </w:rPr>
              <w:t>Local livelihood</w:t>
            </w:r>
          </w:p>
        </w:tc>
        <w:tc>
          <w:tcPr>
            <w:tcW w:w="336" w:type="dxa"/>
          </w:tcPr>
          <w:p w14:paraId="54EEC2CC" w14:textId="77777777" w:rsidR="00331448" w:rsidRPr="003B58A2" w:rsidRDefault="00331448" w:rsidP="00A96929">
            <w:pPr>
              <w:rPr>
                <w:rFonts w:ascii="Calibri" w:hAnsi="Calibri" w:cs="Calibri"/>
                <w:i/>
                <w:iCs/>
                <w:sz w:val="21"/>
                <w:szCs w:val="21"/>
              </w:rPr>
            </w:pPr>
          </w:p>
        </w:tc>
        <w:tc>
          <w:tcPr>
            <w:tcW w:w="336" w:type="dxa"/>
          </w:tcPr>
          <w:p w14:paraId="66B3EC64" w14:textId="77777777" w:rsidR="00331448" w:rsidRPr="003B58A2" w:rsidRDefault="00331448" w:rsidP="00A96929">
            <w:pPr>
              <w:rPr>
                <w:rFonts w:ascii="Calibri" w:hAnsi="Calibri" w:cs="Calibri"/>
                <w:i/>
                <w:iCs/>
                <w:sz w:val="21"/>
                <w:szCs w:val="21"/>
              </w:rPr>
            </w:pPr>
          </w:p>
        </w:tc>
        <w:tc>
          <w:tcPr>
            <w:tcW w:w="336" w:type="dxa"/>
          </w:tcPr>
          <w:p w14:paraId="1F80A1D4" w14:textId="77777777" w:rsidR="00331448" w:rsidRPr="003B58A2" w:rsidRDefault="00331448" w:rsidP="00A96929">
            <w:pPr>
              <w:rPr>
                <w:rFonts w:ascii="Calibri" w:hAnsi="Calibri" w:cs="Calibri"/>
                <w:i/>
                <w:iCs/>
                <w:sz w:val="21"/>
                <w:szCs w:val="21"/>
              </w:rPr>
            </w:pPr>
          </w:p>
        </w:tc>
        <w:tc>
          <w:tcPr>
            <w:tcW w:w="356" w:type="dxa"/>
          </w:tcPr>
          <w:p w14:paraId="24CD1244" w14:textId="77777777" w:rsidR="00331448" w:rsidRPr="003B58A2" w:rsidRDefault="00331448" w:rsidP="00A96929">
            <w:pPr>
              <w:rPr>
                <w:rFonts w:ascii="Calibri" w:hAnsi="Calibri" w:cs="Calibri"/>
                <w:i/>
                <w:iCs/>
                <w:sz w:val="21"/>
                <w:szCs w:val="21"/>
              </w:rPr>
            </w:pPr>
          </w:p>
        </w:tc>
        <w:tc>
          <w:tcPr>
            <w:tcW w:w="336" w:type="dxa"/>
          </w:tcPr>
          <w:p w14:paraId="6A4282C8" w14:textId="77777777" w:rsidR="00331448" w:rsidRPr="003B58A2" w:rsidRDefault="00331448" w:rsidP="00A96929">
            <w:pPr>
              <w:rPr>
                <w:rFonts w:ascii="Calibri" w:hAnsi="Calibri" w:cs="Calibri"/>
                <w:i/>
                <w:iCs/>
                <w:sz w:val="21"/>
                <w:szCs w:val="21"/>
              </w:rPr>
            </w:pPr>
          </w:p>
        </w:tc>
        <w:tc>
          <w:tcPr>
            <w:tcW w:w="374" w:type="dxa"/>
          </w:tcPr>
          <w:p w14:paraId="14A028D2" w14:textId="77777777" w:rsidR="00331448" w:rsidRPr="003B58A2" w:rsidRDefault="00331448" w:rsidP="00A96929">
            <w:pPr>
              <w:rPr>
                <w:rFonts w:ascii="Calibri" w:hAnsi="Calibri" w:cs="Calibri"/>
                <w:i/>
                <w:iCs/>
                <w:sz w:val="21"/>
                <w:szCs w:val="21"/>
              </w:rPr>
            </w:pPr>
          </w:p>
        </w:tc>
        <w:tc>
          <w:tcPr>
            <w:tcW w:w="336" w:type="dxa"/>
          </w:tcPr>
          <w:p w14:paraId="5F4AC4EC" w14:textId="77777777" w:rsidR="00331448" w:rsidRPr="003B58A2" w:rsidRDefault="00331448" w:rsidP="00A96929">
            <w:pPr>
              <w:rPr>
                <w:rFonts w:ascii="Calibri" w:hAnsi="Calibri" w:cs="Calibri"/>
                <w:i/>
                <w:iCs/>
                <w:sz w:val="21"/>
                <w:szCs w:val="21"/>
              </w:rPr>
            </w:pPr>
          </w:p>
        </w:tc>
        <w:tc>
          <w:tcPr>
            <w:tcW w:w="336" w:type="dxa"/>
          </w:tcPr>
          <w:p w14:paraId="52717A42" w14:textId="77777777" w:rsidR="00331448" w:rsidRPr="003B58A2" w:rsidRDefault="00331448" w:rsidP="00A96929">
            <w:pPr>
              <w:rPr>
                <w:rFonts w:ascii="Calibri" w:hAnsi="Calibri" w:cs="Calibri"/>
                <w:i/>
                <w:iCs/>
                <w:sz w:val="21"/>
                <w:szCs w:val="21"/>
              </w:rPr>
            </w:pPr>
          </w:p>
        </w:tc>
        <w:tc>
          <w:tcPr>
            <w:tcW w:w="336" w:type="dxa"/>
          </w:tcPr>
          <w:p w14:paraId="666C1EB9" w14:textId="77777777" w:rsidR="00331448" w:rsidRPr="003B58A2" w:rsidRDefault="00331448" w:rsidP="00A96929">
            <w:pPr>
              <w:rPr>
                <w:rFonts w:ascii="Calibri" w:hAnsi="Calibri" w:cs="Calibri"/>
                <w:i/>
                <w:iCs/>
                <w:sz w:val="21"/>
                <w:szCs w:val="21"/>
              </w:rPr>
            </w:pPr>
          </w:p>
        </w:tc>
        <w:tc>
          <w:tcPr>
            <w:tcW w:w="469" w:type="dxa"/>
          </w:tcPr>
          <w:p w14:paraId="5CE39CDC" w14:textId="77777777" w:rsidR="00331448" w:rsidRPr="003B58A2" w:rsidRDefault="00331448" w:rsidP="00A96929">
            <w:pPr>
              <w:rPr>
                <w:rFonts w:ascii="Calibri" w:hAnsi="Calibri" w:cs="Calibri"/>
                <w:i/>
                <w:iCs/>
                <w:sz w:val="21"/>
                <w:szCs w:val="21"/>
              </w:rPr>
            </w:pPr>
          </w:p>
        </w:tc>
      </w:tr>
      <w:tr w:rsidR="00331448" w:rsidRPr="00F21DE1" w14:paraId="6D530D66" w14:textId="77777777" w:rsidTr="004D0CE3">
        <w:tc>
          <w:tcPr>
            <w:tcW w:w="5799" w:type="dxa"/>
          </w:tcPr>
          <w:p w14:paraId="283A2B09" w14:textId="19112D4E" w:rsidR="00331448" w:rsidRPr="003B58A2" w:rsidRDefault="00331448" w:rsidP="00A96929">
            <w:pPr>
              <w:rPr>
                <w:rFonts w:ascii="Calibri" w:hAnsi="Calibri" w:cs="Calibri"/>
                <w:sz w:val="21"/>
                <w:szCs w:val="21"/>
              </w:rPr>
            </w:pPr>
            <w:r w:rsidRPr="003B58A2">
              <w:rPr>
                <w:rFonts w:ascii="Calibri" w:hAnsi="Calibri" w:cs="Calibri"/>
                <w:sz w:val="21"/>
                <w:szCs w:val="21"/>
              </w:rPr>
              <w:t xml:space="preserve">Activity </w:t>
            </w:r>
            <w:r w:rsidR="00F234C0" w:rsidRPr="003B58A2">
              <w:rPr>
                <w:rFonts w:ascii="Calibri" w:hAnsi="Calibri" w:cs="Calibri"/>
                <w:sz w:val="21"/>
                <w:szCs w:val="21"/>
              </w:rPr>
              <w:t>3.</w:t>
            </w:r>
            <w:r w:rsidRPr="003B58A2">
              <w:rPr>
                <w:rFonts w:ascii="Calibri" w:hAnsi="Calibri" w:cs="Calibri"/>
                <w:sz w:val="21"/>
                <w:szCs w:val="21"/>
              </w:rPr>
              <w:t>1: Assess the current situation to understand the difficulties and development opportunities of livelihood models including: Model of direct resource extraction from the park; beekeeping models; handicrafts; lotus planting model. Besides, surveying the needs of visitors about local products (such as price, quality, design, ...)</w:t>
            </w:r>
          </w:p>
        </w:tc>
        <w:tc>
          <w:tcPr>
            <w:tcW w:w="336" w:type="dxa"/>
            <w:shd w:val="clear" w:color="auto" w:fill="A6A6A6" w:themeFill="background1" w:themeFillShade="A6"/>
          </w:tcPr>
          <w:p w14:paraId="5A91B9C1" w14:textId="77777777" w:rsidR="00331448" w:rsidRPr="003B58A2" w:rsidRDefault="00331448" w:rsidP="00A96929">
            <w:pPr>
              <w:rPr>
                <w:rFonts w:ascii="Calibri" w:hAnsi="Calibri" w:cs="Calibri"/>
                <w:i/>
                <w:iCs/>
                <w:sz w:val="21"/>
                <w:szCs w:val="21"/>
              </w:rPr>
            </w:pPr>
          </w:p>
        </w:tc>
        <w:tc>
          <w:tcPr>
            <w:tcW w:w="336" w:type="dxa"/>
          </w:tcPr>
          <w:p w14:paraId="239017E0" w14:textId="77777777" w:rsidR="00331448" w:rsidRPr="003B58A2" w:rsidRDefault="00331448" w:rsidP="00A96929">
            <w:pPr>
              <w:rPr>
                <w:rFonts w:ascii="Calibri" w:hAnsi="Calibri" w:cs="Calibri"/>
                <w:i/>
                <w:iCs/>
                <w:sz w:val="21"/>
                <w:szCs w:val="21"/>
              </w:rPr>
            </w:pPr>
          </w:p>
        </w:tc>
        <w:tc>
          <w:tcPr>
            <w:tcW w:w="336" w:type="dxa"/>
          </w:tcPr>
          <w:p w14:paraId="69F0C264" w14:textId="77777777" w:rsidR="00331448" w:rsidRPr="003B58A2" w:rsidRDefault="00331448" w:rsidP="00A96929">
            <w:pPr>
              <w:rPr>
                <w:rFonts w:ascii="Calibri" w:hAnsi="Calibri" w:cs="Calibri"/>
                <w:i/>
                <w:iCs/>
                <w:sz w:val="21"/>
                <w:szCs w:val="21"/>
              </w:rPr>
            </w:pPr>
          </w:p>
        </w:tc>
        <w:tc>
          <w:tcPr>
            <w:tcW w:w="356" w:type="dxa"/>
          </w:tcPr>
          <w:p w14:paraId="545E643F" w14:textId="77777777" w:rsidR="00331448" w:rsidRPr="003B58A2" w:rsidRDefault="00331448" w:rsidP="00A96929">
            <w:pPr>
              <w:rPr>
                <w:rFonts w:ascii="Calibri" w:hAnsi="Calibri" w:cs="Calibri"/>
                <w:i/>
                <w:iCs/>
                <w:sz w:val="21"/>
                <w:szCs w:val="21"/>
              </w:rPr>
            </w:pPr>
          </w:p>
        </w:tc>
        <w:tc>
          <w:tcPr>
            <w:tcW w:w="336" w:type="dxa"/>
          </w:tcPr>
          <w:p w14:paraId="4438B0A2" w14:textId="77777777" w:rsidR="00331448" w:rsidRPr="003B58A2" w:rsidRDefault="00331448" w:rsidP="00A96929">
            <w:pPr>
              <w:rPr>
                <w:rFonts w:ascii="Calibri" w:hAnsi="Calibri" w:cs="Calibri"/>
                <w:i/>
                <w:iCs/>
                <w:sz w:val="21"/>
                <w:szCs w:val="21"/>
              </w:rPr>
            </w:pPr>
          </w:p>
        </w:tc>
        <w:tc>
          <w:tcPr>
            <w:tcW w:w="374" w:type="dxa"/>
          </w:tcPr>
          <w:p w14:paraId="4DDD1855" w14:textId="77777777" w:rsidR="00331448" w:rsidRPr="003B58A2" w:rsidRDefault="00331448" w:rsidP="00A96929">
            <w:pPr>
              <w:rPr>
                <w:rFonts w:ascii="Calibri" w:hAnsi="Calibri" w:cs="Calibri"/>
                <w:i/>
                <w:iCs/>
                <w:sz w:val="21"/>
                <w:szCs w:val="21"/>
              </w:rPr>
            </w:pPr>
          </w:p>
        </w:tc>
        <w:tc>
          <w:tcPr>
            <w:tcW w:w="336" w:type="dxa"/>
          </w:tcPr>
          <w:p w14:paraId="35FB5AC8" w14:textId="77777777" w:rsidR="00331448" w:rsidRPr="003B58A2" w:rsidRDefault="00331448" w:rsidP="00A96929">
            <w:pPr>
              <w:rPr>
                <w:rFonts w:ascii="Calibri" w:hAnsi="Calibri" w:cs="Calibri"/>
                <w:i/>
                <w:iCs/>
                <w:sz w:val="21"/>
                <w:szCs w:val="21"/>
              </w:rPr>
            </w:pPr>
          </w:p>
        </w:tc>
        <w:tc>
          <w:tcPr>
            <w:tcW w:w="336" w:type="dxa"/>
          </w:tcPr>
          <w:p w14:paraId="06D685B3" w14:textId="77777777" w:rsidR="00331448" w:rsidRPr="003B58A2" w:rsidRDefault="00331448" w:rsidP="00A96929">
            <w:pPr>
              <w:rPr>
                <w:rFonts w:ascii="Calibri" w:hAnsi="Calibri" w:cs="Calibri"/>
                <w:i/>
                <w:iCs/>
                <w:sz w:val="21"/>
                <w:szCs w:val="21"/>
              </w:rPr>
            </w:pPr>
          </w:p>
        </w:tc>
        <w:tc>
          <w:tcPr>
            <w:tcW w:w="336" w:type="dxa"/>
          </w:tcPr>
          <w:p w14:paraId="6ED3CBBD" w14:textId="77777777" w:rsidR="00331448" w:rsidRPr="003B58A2" w:rsidRDefault="00331448" w:rsidP="00A96929">
            <w:pPr>
              <w:rPr>
                <w:rFonts w:ascii="Calibri" w:hAnsi="Calibri" w:cs="Calibri"/>
                <w:i/>
                <w:iCs/>
                <w:sz w:val="21"/>
                <w:szCs w:val="21"/>
              </w:rPr>
            </w:pPr>
          </w:p>
        </w:tc>
        <w:tc>
          <w:tcPr>
            <w:tcW w:w="469" w:type="dxa"/>
          </w:tcPr>
          <w:p w14:paraId="4E3BF5D7" w14:textId="77777777" w:rsidR="00331448" w:rsidRPr="003B58A2" w:rsidRDefault="00331448" w:rsidP="00A96929">
            <w:pPr>
              <w:rPr>
                <w:rFonts w:ascii="Calibri" w:hAnsi="Calibri" w:cs="Calibri"/>
                <w:i/>
                <w:iCs/>
                <w:sz w:val="21"/>
                <w:szCs w:val="21"/>
              </w:rPr>
            </w:pPr>
          </w:p>
        </w:tc>
      </w:tr>
      <w:tr w:rsidR="00331448" w:rsidRPr="00F21DE1" w14:paraId="786891EC" w14:textId="77777777" w:rsidTr="004D0CE3">
        <w:tc>
          <w:tcPr>
            <w:tcW w:w="5799" w:type="dxa"/>
          </w:tcPr>
          <w:p w14:paraId="2635E928" w14:textId="665C4D08" w:rsidR="00331448" w:rsidRPr="003B58A2" w:rsidRDefault="00331448" w:rsidP="00A96929">
            <w:pPr>
              <w:rPr>
                <w:rFonts w:ascii="Calibri" w:hAnsi="Calibri" w:cs="Calibri"/>
                <w:sz w:val="21"/>
                <w:szCs w:val="21"/>
              </w:rPr>
            </w:pPr>
            <w:r w:rsidRPr="003B58A2">
              <w:rPr>
                <w:rFonts w:ascii="Calibri" w:hAnsi="Calibri" w:cs="Calibri"/>
                <w:sz w:val="21"/>
                <w:szCs w:val="21"/>
              </w:rPr>
              <w:t xml:space="preserve">Activity </w:t>
            </w:r>
            <w:r w:rsidR="00F234C0" w:rsidRPr="003B58A2">
              <w:rPr>
                <w:rFonts w:ascii="Calibri" w:hAnsi="Calibri" w:cs="Calibri"/>
                <w:sz w:val="21"/>
                <w:szCs w:val="21"/>
              </w:rPr>
              <w:t>3.</w:t>
            </w:r>
            <w:r w:rsidRPr="003B58A2">
              <w:rPr>
                <w:rFonts w:ascii="Calibri" w:hAnsi="Calibri" w:cs="Calibri"/>
                <w:sz w:val="21"/>
                <w:szCs w:val="21"/>
              </w:rPr>
              <w:t xml:space="preserve">2: </w:t>
            </w:r>
            <w:r w:rsidR="000C0E2E" w:rsidRPr="003B58A2">
              <w:rPr>
                <w:rFonts w:ascii="Calibri" w:hAnsi="Calibri" w:cs="Calibri"/>
                <w:sz w:val="21"/>
                <w:szCs w:val="21"/>
              </w:rPr>
              <w:t xml:space="preserve">Conduct </w:t>
            </w:r>
            <w:r w:rsidRPr="003B58A2">
              <w:rPr>
                <w:rFonts w:ascii="Calibri" w:hAnsi="Calibri" w:cs="Calibri"/>
                <w:sz w:val="21"/>
                <w:szCs w:val="21"/>
              </w:rPr>
              <w:t>consultation workshops with stakeholders to develop sustainable production chains for the above products.</w:t>
            </w:r>
          </w:p>
        </w:tc>
        <w:tc>
          <w:tcPr>
            <w:tcW w:w="336" w:type="dxa"/>
          </w:tcPr>
          <w:p w14:paraId="7D3E7AF8" w14:textId="77777777" w:rsidR="00331448" w:rsidRPr="003B58A2" w:rsidRDefault="00331448" w:rsidP="00A96929">
            <w:pPr>
              <w:rPr>
                <w:rFonts w:ascii="Calibri" w:hAnsi="Calibri" w:cs="Calibri"/>
                <w:i/>
                <w:iCs/>
                <w:sz w:val="21"/>
                <w:szCs w:val="21"/>
              </w:rPr>
            </w:pPr>
          </w:p>
        </w:tc>
        <w:tc>
          <w:tcPr>
            <w:tcW w:w="336" w:type="dxa"/>
            <w:shd w:val="clear" w:color="auto" w:fill="A6A6A6" w:themeFill="background1" w:themeFillShade="A6"/>
          </w:tcPr>
          <w:p w14:paraId="61007B52" w14:textId="77777777" w:rsidR="00331448" w:rsidRPr="003B58A2" w:rsidRDefault="00331448" w:rsidP="00A96929">
            <w:pPr>
              <w:rPr>
                <w:rFonts w:ascii="Calibri" w:hAnsi="Calibri" w:cs="Calibri"/>
                <w:i/>
                <w:iCs/>
                <w:sz w:val="21"/>
                <w:szCs w:val="21"/>
              </w:rPr>
            </w:pPr>
          </w:p>
        </w:tc>
        <w:tc>
          <w:tcPr>
            <w:tcW w:w="336" w:type="dxa"/>
          </w:tcPr>
          <w:p w14:paraId="6A87E31C" w14:textId="77777777" w:rsidR="00331448" w:rsidRPr="003B58A2" w:rsidRDefault="00331448" w:rsidP="00A96929">
            <w:pPr>
              <w:rPr>
                <w:rFonts w:ascii="Calibri" w:hAnsi="Calibri" w:cs="Calibri"/>
                <w:i/>
                <w:iCs/>
                <w:sz w:val="21"/>
                <w:szCs w:val="21"/>
              </w:rPr>
            </w:pPr>
          </w:p>
        </w:tc>
        <w:tc>
          <w:tcPr>
            <w:tcW w:w="356" w:type="dxa"/>
          </w:tcPr>
          <w:p w14:paraId="7A209FB5" w14:textId="77777777" w:rsidR="00331448" w:rsidRPr="003B58A2" w:rsidRDefault="00331448" w:rsidP="00A96929">
            <w:pPr>
              <w:rPr>
                <w:rFonts w:ascii="Calibri" w:hAnsi="Calibri" w:cs="Calibri"/>
                <w:i/>
                <w:iCs/>
                <w:sz w:val="21"/>
                <w:szCs w:val="21"/>
              </w:rPr>
            </w:pPr>
          </w:p>
        </w:tc>
        <w:tc>
          <w:tcPr>
            <w:tcW w:w="336" w:type="dxa"/>
          </w:tcPr>
          <w:p w14:paraId="509BCA3B" w14:textId="77777777" w:rsidR="00331448" w:rsidRPr="003B58A2" w:rsidRDefault="00331448" w:rsidP="00A96929">
            <w:pPr>
              <w:rPr>
                <w:rFonts w:ascii="Calibri" w:hAnsi="Calibri" w:cs="Calibri"/>
                <w:i/>
                <w:iCs/>
                <w:sz w:val="21"/>
                <w:szCs w:val="21"/>
              </w:rPr>
            </w:pPr>
          </w:p>
        </w:tc>
        <w:tc>
          <w:tcPr>
            <w:tcW w:w="374" w:type="dxa"/>
          </w:tcPr>
          <w:p w14:paraId="03AA0D6F" w14:textId="77777777" w:rsidR="00331448" w:rsidRPr="003B58A2" w:rsidRDefault="00331448" w:rsidP="00A96929">
            <w:pPr>
              <w:rPr>
                <w:rFonts w:ascii="Calibri" w:hAnsi="Calibri" w:cs="Calibri"/>
                <w:i/>
                <w:iCs/>
                <w:sz w:val="21"/>
                <w:szCs w:val="21"/>
              </w:rPr>
            </w:pPr>
          </w:p>
        </w:tc>
        <w:tc>
          <w:tcPr>
            <w:tcW w:w="336" w:type="dxa"/>
          </w:tcPr>
          <w:p w14:paraId="2DD20031" w14:textId="77777777" w:rsidR="00331448" w:rsidRPr="003B58A2" w:rsidRDefault="00331448" w:rsidP="00A96929">
            <w:pPr>
              <w:rPr>
                <w:rFonts w:ascii="Calibri" w:hAnsi="Calibri" w:cs="Calibri"/>
                <w:i/>
                <w:iCs/>
                <w:sz w:val="21"/>
                <w:szCs w:val="21"/>
              </w:rPr>
            </w:pPr>
          </w:p>
        </w:tc>
        <w:tc>
          <w:tcPr>
            <w:tcW w:w="336" w:type="dxa"/>
          </w:tcPr>
          <w:p w14:paraId="6C5E195C" w14:textId="77777777" w:rsidR="00331448" w:rsidRPr="003B58A2" w:rsidRDefault="00331448" w:rsidP="00A96929">
            <w:pPr>
              <w:rPr>
                <w:rFonts w:ascii="Calibri" w:hAnsi="Calibri" w:cs="Calibri"/>
                <w:i/>
                <w:iCs/>
                <w:sz w:val="21"/>
                <w:szCs w:val="21"/>
              </w:rPr>
            </w:pPr>
          </w:p>
        </w:tc>
        <w:tc>
          <w:tcPr>
            <w:tcW w:w="336" w:type="dxa"/>
          </w:tcPr>
          <w:p w14:paraId="70FFDC26" w14:textId="77777777" w:rsidR="00331448" w:rsidRPr="003B58A2" w:rsidRDefault="00331448" w:rsidP="00A96929">
            <w:pPr>
              <w:rPr>
                <w:rFonts w:ascii="Calibri" w:hAnsi="Calibri" w:cs="Calibri"/>
                <w:i/>
                <w:iCs/>
                <w:sz w:val="21"/>
                <w:szCs w:val="21"/>
              </w:rPr>
            </w:pPr>
          </w:p>
        </w:tc>
        <w:tc>
          <w:tcPr>
            <w:tcW w:w="469" w:type="dxa"/>
          </w:tcPr>
          <w:p w14:paraId="22AD9637" w14:textId="77777777" w:rsidR="00331448" w:rsidRPr="003B58A2" w:rsidRDefault="00331448" w:rsidP="00A96929">
            <w:pPr>
              <w:rPr>
                <w:rFonts w:ascii="Calibri" w:hAnsi="Calibri" w:cs="Calibri"/>
                <w:i/>
                <w:iCs/>
                <w:sz w:val="21"/>
                <w:szCs w:val="21"/>
              </w:rPr>
            </w:pPr>
          </w:p>
        </w:tc>
      </w:tr>
      <w:tr w:rsidR="00331448" w:rsidRPr="00F21DE1" w14:paraId="12197E01" w14:textId="77777777" w:rsidTr="004D0CE3">
        <w:tc>
          <w:tcPr>
            <w:tcW w:w="5799" w:type="dxa"/>
          </w:tcPr>
          <w:p w14:paraId="5EB2F1AF" w14:textId="7E041314" w:rsidR="00331448" w:rsidRPr="003B58A2" w:rsidRDefault="00331448" w:rsidP="00A96929">
            <w:pPr>
              <w:rPr>
                <w:rFonts w:ascii="Calibri" w:hAnsi="Calibri" w:cs="Calibri"/>
                <w:sz w:val="21"/>
                <w:szCs w:val="21"/>
              </w:rPr>
            </w:pPr>
            <w:r w:rsidRPr="003B58A2">
              <w:rPr>
                <w:rFonts w:ascii="Calibri" w:hAnsi="Calibri" w:cs="Calibri"/>
                <w:sz w:val="21"/>
                <w:szCs w:val="21"/>
              </w:rPr>
              <w:t xml:space="preserve">Activity </w:t>
            </w:r>
            <w:r w:rsidR="00F234C0" w:rsidRPr="003B58A2">
              <w:rPr>
                <w:rFonts w:ascii="Calibri" w:hAnsi="Calibri" w:cs="Calibri"/>
                <w:sz w:val="21"/>
                <w:szCs w:val="21"/>
              </w:rPr>
              <w:t>3.</w:t>
            </w:r>
            <w:r w:rsidRPr="003B58A2">
              <w:rPr>
                <w:rFonts w:ascii="Calibri" w:hAnsi="Calibri" w:cs="Calibri"/>
                <w:sz w:val="21"/>
                <w:szCs w:val="21"/>
              </w:rPr>
              <w:t xml:space="preserve">3: Develop long-term development plan, necessary support such as traceability, obtaining certifications, designing trademarks and product brands associated with the values of the park as well as </w:t>
            </w:r>
            <w:proofErr w:type="gramStart"/>
            <w:r w:rsidRPr="003B58A2">
              <w:rPr>
                <w:rFonts w:ascii="Calibri" w:hAnsi="Calibri" w:cs="Calibri"/>
                <w:sz w:val="21"/>
                <w:szCs w:val="21"/>
              </w:rPr>
              <w:t>meet</w:t>
            </w:r>
            <w:proofErr w:type="gramEnd"/>
            <w:r w:rsidRPr="003B58A2">
              <w:rPr>
                <w:rFonts w:ascii="Calibri" w:hAnsi="Calibri" w:cs="Calibri"/>
                <w:sz w:val="21"/>
                <w:szCs w:val="21"/>
              </w:rPr>
              <w:t xml:space="preserve"> market requirements.</w:t>
            </w:r>
          </w:p>
        </w:tc>
        <w:tc>
          <w:tcPr>
            <w:tcW w:w="336" w:type="dxa"/>
          </w:tcPr>
          <w:p w14:paraId="11EEB698" w14:textId="77777777" w:rsidR="00331448" w:rsidRPr="003B58A2" w:rsidRDefault="00331448" w:rsidP="00A96929">
            <w:pPr>
              <w:rPr>
                <w:rFonts w:ascii="Calibri" w:hAnsi="Calibri" w:cs="Calibri"/>
                <w:i/>
                <w:iCs/>
                <w:sz w:val="21"/>
                <w:szCs w:val="21"/>
              </w:rPr>
            </w:pPr>
          </w:p>
        </w:tc>
        <w:tc>
          <w:tcPr>
            <w:tcW w:w="336" w:type="dxa"/>
            <w:shd w:val="clear" w:color="auto" w:fill="A6A6A6" w:themeFill="background1" w:themeFillShade="A6"/>
          </w:tcPr>
          <w:p w14:paraId="0DDFADE7" w14:textId="77777777" w:rsidR="00331448" w:rsidRPr="003B58A2" w:rsidRDefault="00331448" w:rsidP="00A96929">
            <w:pPr>
              <w:rPr>
                <w:rFonts w:ascii="Calibri" w:hAnsi="Calibri" w:cs="Calibri"/>
                <w:i/>
                <w:iCs/>
                <w:sz w:val="21"/>
                <w:szCs w:val="21"/>
              </w:rPr>
            </w:pPr>
          </w:p>
        </w:tc>
        <w:tc>
          <w:tcPr>
            <w:tcW w:w="336" w:type="dxa"/>
          </w:tcPr>
          <w:p w14:paraId="591F31BC" w14:textId="77777777" w:rsidR="00331448" w:rsidRPr="003B58A2" w:rsidRDefault="00331448" w:rsidP="00A96929">
            <w:pPr>
              <w:rPr>
                <w:rFonts w:ascii="Calibri" w:hAnsi="Calibri" w:cs="Calibri"/>
                <w:i/>
                <w:iCs/>
                <w:sz w:val="21"/>
                <w:szCs w:val="21"/>
              </w:rPr>
            </w:pPr>
          </w:p>
        </w:tc>
        <w:tc>
          <w:tcPr>
            <w:tcW w:w="356" w:type="dxa"/>
          </w:tcPr>
          <w:p w14:paraId="1CC3E9B1" w14:textId="77777777" w:rsidR="00331448" w:rsidRPr="003B58A2" w:rsidRDefault="00331448" w:rsidP="00A96929">
            <w:pPr>
              <w:rPr>
                <w:rFonts w:ascii="Calibri" w:hAnsi="Calibri" w:cs="Calibri"/>
                <w:i/>
                <w:iCs/>
                <w:sz w:val="21"/>
                <w:szCs w:val="21"/>
              </w:rPr>
            </w:pPr>
          </w:p>
        </w:tc>
        <w:tc>
          <w:tcPr>
            <w:tcW w:w="336" w:type="dxa"/>
          </w:tcPr>
          <w:p w14:paraId="22E8F076" w14:textId="77777777" w:rsidR="00331448" w:rsidRPr="003B58A2" w:rsidRDefault="00331448" w:rsidP="00A96929">
            <w:pPr>
              <w:rPr>
                <w:rFonts w:ascii="Calibri" w:hAnsi="Calibri" w:cs="Calibri"/>
                <w:i/>
                <w:iCs/>
                <w:sz w:val="21"/>
                <w:szCs w:val="21"/>
              </w:rPr>
            </w:pPr>
          </w:p>
        </w:tc>
        <w:tc>
          <w:tcPr>
            <w:tcW w:w="374" w:type="dxa"/>
          </w:tcPr>
          <w:p w14:paraId="5D5DAB71" w14:textId="77777777" w:rsidR="00331448" w:rsidRPr="003B58A2" w:rsidRDefault="00331448" w:rsidP="00A96929">
            <w:pPr>
              <w:rPr>
                <w:rFonts w:ascii="Calibri" w:hAnsi="Calibri" w:cs="Calibri"/>
                <w:i/>
                <w:iCs/>
                <w:sz w:val="21"/>
                <w:szCs w:val="21"/>
              </w:rPr>
            </w:pPr>
          </w:p>
        </w:tc>
        <w:tc>
          <w:tcPr>
            <w:tcW w:w="336" w:type="dxa"/>
          </w:tcPr>
          <w:p w14:paraId="6D870050" w14:textId="77777777" w:rsidR="00331448" w:rsidRPr="003B58A2" w:rsidRDefault="00331448" w:rsidP="00A96929">
            <w:pPr>
              <w:rPr>
                <w:rFonts w:ascii="Calibri" w:hAnsi="Calibri" w:cs="Calibri"/>
                <w:i/>
                <w:iCs/>
                <w:sz w:val="21"/>
                <w:szCs w:val="21"/>
              </w:rPr>
            </w:pPr>
          </w:p>
        </w:tc>
        <w:tc>
          <w:tcPr>
            <w:tcW w:w="336" w:type="dxa"/>
          </w:tcPr>
          <w:p w14:paraId="6F23FD56" w14:textId="77777777" w:rsidR="00331448" w:rsidRPr="003B58A2" w:rsidRDefault="00331448" w:rsidP="00A96929">
            <w:pPr>
              <w:rPr>
                <w:rFonts w:ascii="Calibri" w:hAnsi="Calibri" w:cs="Calibri"/>
                <w:i/>
                <w:iCs/>
                <w:sz w:val="21"/>
                <w:szCs w:val="21"/>
              </w:rPr>
            </w:pPr>
          </w:p>
        </w:tc>
        <w:tc>
          <w:tcPr>
            <w:tcW w:w="336" w:type="dxa"/>
          </w:tcPr>
          <w:p w14:paraId="52BACB3F" w14:textId="77777777" w:rsidR="00331448" w:rsidRPr="003B58A2" w:rsidRDefault="00331448" w:rsidP="00A96929">
            <w:pPr>
              <w:rPr>
                <w:rFonts w:ascii="Calibri" w:hAnsi="Calibri" w:cs="Calibri"/>
                <w:i/>
                <w:iCs/>
                <w:sz w:val="21"/>
                <w:szCs w:val="21"/>
              </w:rPr>
            </w:pPr>
          </w:p>
        </w:tc>
        <w:tc>
          <w:tcPr>
            <w:tcW w:w="469" w:type="dxa"/>
          </w:tcPr>
          <w:p w14:paraId="6314053A" w14:textId="77777777" w:rsidR="00331448" w:rsidRPr="003B58A2" w:rsidRDefault="00331448" w:rsidP="00A96929">
            <w:pPr>
              <w:rPr>
                <w:rFonts w:ascii="Calibri" w:hAnsi="Calibri" w:cs="Calibri"/>
                <w:i/>
                <w:iCs/>
                <w:sz w:val="21"/>
                <w:szCs w:val="21"/>
              </w:rPr>
            </w:pPr>
          </w:p>
        </w:tc>
      </w:tr>
      <w:tr w:rsidR="00331448" w:rsidRPr="00F21DE1" w14:paraId="138276DD" w14:textId="77777777" w:rsidTr="004D0CE3">
        <w:tc>
          <w:tcPr>
            <w:tcW w:w="5799" w:type="dxa"/>
          </w:tcPr>
          <w:p w14:paraId="7703B078" w14:textId="7D5CEB09" w:rsidR="00331448" w:rsidRPr="003B58A2" w:rsidRDefault="00331448" w:rsidP="00A96929">
            <w:pPr>
              <w:rPr>
                <w:rFonts w:ascii="Calibri" w:hAnsi="Calibri" w:cs="Calibri"/>
                <w:sz w:val="21"/>
                <w:szCs w:val="21"/>
              </w:rPr>
            </w:pPr>
            <w:r w:rsidRPr="003B58A2">
              <w:rPr>
                <w:rFonts w:ascii="Calibri" w:hAnsi="Calibri" w:cs="Calibri"/>
                <w:sz w:val="21"/>
                <w:szCs w:val="21"/>
              </w:rPr>
              <w:t xml:space="preserve">Activity </w:t>
            </w:r>
            <w:r w:rsidR="00F234C0" w:rsidRPr="003B58A2">
              <w:rPr>
                <w:rFonts w:ascii="Calibri" w:hAnsi="Calibri" w:cs="Calibri"/>
                <w:sz w:val="21"/>
                <w:szCs w:val="21"/>
              </w:rPr>
              <w:t>3.</w:t>
            </w:r>
            <w:r w:rsidRPr="003B58A2">
              <w:rPr>
                <w:rFonts w:ascii="Calibri" w:hAnsi="Calibri" w:cs="Calibri"/>
                <w:sz w:val="21"/>
                <w:szCs w:val="21"/>
              </w:rPr>
              <w:t xml:space="preserve">4: </w:t>
            </w:r>
            <w:r w:rsidR="005F74EC" w:rsidRPr="003B58A2">
              <w:rPr>
                <w:rFonts w:ascii="Calibri" w:hAnsi="Calibri" w:cs="Calibri"/>
                <w:sz w:val="21"/>
                <w:szCs w:val="21"/>
              </w:rPr>
              <w:t>Provide capacity-building and technical training</w:t>
            </w:r>
            <w:r w:rsidRPr="003B58A2">
              <w:rPr>
                <w:rFonts w:ascii="Calibri" w:hAnsi="Calibri" w:cs="Calibri"/>
                <w:sz w:val="21"/>
                <w:szCs w:val="21"/>
              </w:rPr>
              <w:t xml:space="preserve"> on professional knowledge such as exploitation and processing processes, product promotion, sustainable management, etc.</w:t>
            </w:r>
          </w:p>
        </w:tc>
        <w:tc>
          <w:tcPr>
            <w:tcW w:w="336" w:type="dxa"/>
          </w:tcPr>
          <w:p w14:paraId="6395F011" w14:textId="77777777" w:rsidR="00331448" w:rsidRPr="003B58A2" w:rsidRDefault="00331448" w:rsidP="00A96929">
            <w:pPr>
              <w:rPr>
                <w:rFonts w:ascii="Calibri" w:hAnsi="Calibri" w:cs="Calibri"/>
                <w:i/>
                <w:iCs/>
                <w:sz w:val="21"/>
                <w:szCs w:val="21"/>
              </w:rPr>
            </w:pPr>
          </w:p>
        </w:tc>
        <w:tc>
          <w:tcPr>
            <w:tcW w:w="336" w:type="dxa"/>
            <w:shd w:val="clear" w:color="auto" w:fill="A6A6A6" w:themeFill="background1" w:themeFillShade="A6"/>
          </w:tcPr>
          <w:p w14:paraId="0A279B6A" w14:textId="77777777" w:rsidR="00331448" w:rsidRPr="003B58A2" w:rsidRDefault="00331448" w:rsidP="00A96929">
            <w:pPr>
              <w:rPr>
                <w:rFonts w:ascii="Calibri" w:hAnsi="Calibri" w:cs="Calibri"/>
                <w:i/>
                <w:iCs/>
                <w:sz w:val="21"/>
                <w:szCs w:val="21"/>
              </w:rPr>
            </w:pPr>
          </w:p>
        </w:tc>
        <w:tc>
          <w:tcPr>
            <w:tcW w:w="336" w:type="dxa"/>
          </w:tcPr>
          <w:p w14:paraId="2C81DFD1" w14:textId="77777777" w:rsidR="00331448" w:rsidRPr="003B58A2" w:rsidRDefault="00331448" w:rsidP="00A96929">
            <w:pPr>
              <w:rPr>
                <w:rFonts w:ascii="Calibri" w:hAnsi="Calibri" w:cs="Calibri"/>
                <w:i/>
                <w:iCs/>
                <w:sz w:val="21"/>
                <w:szCs w:val="21"/>
              </w:rPr>
            </w:pPr>
          </w:p>
        </w:tc>
        <w:tc>
          <w:tcPr>
            <w:tcW w:w="356" w:type="dxa"/>
          </w:tcPr>
          <w:p w14:paraId="0D741225" w14:textId="77777777" w:rsidR="00331448" w:rsidRPr="003B58A2" w:rsidRDefault="00331448" w:rsidP="00A96929">
            <w:pPr>
              <w:rPr>
                <w:rFonts w:ascii="Calibri" w:hAnsi="Calibri" w:cs="Calibri"/>
                <w:i/>
                <w:iCs/>
                <w:sz w:val="21"/>
                <w:szCs w:val="21"/>
              </w:rPr>
            </w:pPr>
          </w:p>
        </w:tc>
        <w:tc>
          <w:tcPr>
            <w:tcW w:w="336" w:type="dxa"/>
          </w:tcPr>
          <w:p w14:paraId="38E8D847" w14:textId="77777777" w:rsidR="00331448" w:rsidRPr="003B58A2" w:rsidRDefault="00331448" w:rsidP="00A96929">
            <w:pPr>
              <w:rPr>
                <w:rFonts w:ascii="Calibri" w:hAnsi="Calibri" w:cs="Calibri"/>
                <w:i/>
                <w:iCs/>
                <w:sz w:val="21"/>
                <w:szCs w:val="21"/>
              </w:rPr>
            </w:pPr>
          </w:p>
        </w:tc>
        <w:tc>
          <w:tcPr>
            <w:tcW w:w="374" w:type="dxa"/>
          </w:tcPr>
          <w:p w14:paraId="57BDF688" w14:textId="77777777" w:rsidR="00331448" w:rsidRPr="003B58A2" w:rsidRDefault="00331448" w:rsidP="00A96929">
            <w:pPr>
              <w:rPr>
                <w:rFonts w:ascii="Calibri" w:hAnsi="Calibri" w:cs="Calibri"/>
                <w:i/>
                <w:iCs/>
                <w:sz w:val="21"/>
                <w:szCs w:val="21"/>
              </w:rPr>
            </w:pPr>
          </w:p>
        </w:tc>
        <w:tc>
          <w:tcPr>
            <w:tcW w:w="336" w:type="dxa"/>
          </w:tcPr>
          <w:p w14:paraId="2DA797F9" w14:textId="77777777" w:rsidR="00331448" w:rsidRPr="003B58A2" w:rsidRDefault="00331448" w:rsidP="00A96929">
            <w:pPr>
              <w:rPr>
                <w:rFonts w:ascii="Calibri" w:hAnsi="Calibri" w:cs="Calibri"/>
                <w:i/>
                <w:iCs/>
                <w:sz w:val="21"/>
                <w:szCs w:val="21"/>
              </w:rPr>
            </w:pPr>
          </w:p>
        </w:tc>
        <w:tc>
          <w:tcPr>
            <w:tcW w:w="336" w:type="dxa"/>
          </w:tcPr>
          <w:p w14:paraId="117DF9C3" w14:textId="77777777" w:rsidR="00331448" w:rsidRPr="003B58A2" w:rsidRDefault="00331448" w:rsidP="00A96929">
            <w:pPr>
              <w:rPr>
                <w:rFonts w:ascii="Calibri" w:hAnsi="Calibri" w:cs="Calibri"/>
                <w:i/>
                <w:iCs/>
                <w:sz w:val="21"/>
                <w:szCs w:val="21"/>
              </w:rPr>
            </w:pPr>
          </w:p>
        </w:tc>
        <w:tc>
          <w:tcPr>
            <w:tcW w:w="336" w:type="dxa"/>
          </w:tcPr>
          <w:p w14:paraId="28E35A33" w14:textId="77777777" w:rsidR="00331448" w:rsidRPr="003B58A2" w:rsidRDefault="00331448" w:rsidP="00A96929">
            <w:pPr>
              <w:rPr>
                <w:rFonts w:ascii="Calibri" w:hAnsi="Calibri" w:cs="Calibri"/>
                <w:i/>
                <w:iCs/>
                <w:sz w:val="21"/>
                <w:szCs w:val="21"/>
              </w:rPr>
            </w:pPr>
          </w:p>
        </w:tc>
        <w:tc>
          <w:tcPr>
            <w:tcW w:w="469" w:type="dxa"/>
          </w:tcPr>
          <w:p w14:paraId="35081E62" w14:textId="77777777" w:rsidR="00331448" w:rsidRPr="003B58A2" w:rsidRDefault="00331448" w:rsidP="00A96929">
            <w:pPr>
              <w:rPr>
                <w:rFonts w:ascii="Calibri" w:hAnsi="Calibri" w:cs="Calibri"/>
                <w:i/>
                <w:iCs/>
                <w:sz w:val="21"/>
                <w:szCs w:val="21"/>
              </w:rPr>
            </w:pPr>
          </w:p>
        </w:tc>
      </w:tr>
      <w:tr w:rsidR="00331448" w:rsidRPr="00F21DE1" w14:paraId="23A36DE6" w14:textId="77777777" w:rsidTr="004D0CE3">
        <w:tc>
          <w:tcPr>
            <w:tcW w:w="5799" w:type="dxa"/>
          </w:tcPr>
          <w:p w14:paraId="0F16A6EC" w14:textId="66231833" w:rsidR="00331448" w:rsidRPr="003B58A2" w:rsidRDefault="00331448" w:rsidP="00A96929">
            <w:pPr>
              <w:rPr>
                <w:rFonts w:ascii="Calibri" w:hAnsi="Calibri" w:cs="Calibri"/>
                <w:sz w:val="21"/>
                <w:szCs w:val="21"/>
              </w:rPr>
            </w:pPr>
            <w:r w:rsidRPr="003B58A2">
              <w:rPr>
                <w:rFonts w:ascii="Calibri" w:hAnsi="Calibri" w:cs="Calibri"/>
                <w:sz w:val="21"/>
                <w:szCs w:val="21"/>
              </w:rPr>
              <w:t xml:space="preserve">Activity </w:t>
            </w:r>
            <w:r w:rsidR="00F234C0" w:rsidRPr="003B58A2">
              <w:rPr>
                <w:rFonts w:ascii="Calibri" w:hAnsi="Calibri" w:cs="Calibri"/>
                <w:sz w:val="21"/>
                <w:szCs w:val="21"/>
              </w:rPr>
              <w:t>3.</w:t>
            </w:r>
            <w:r w:rsidRPr="003B58A2">
              <w:rPr>
                <w:rFonts w:ascii="Calibri" w:hAnsi="Calibri" w:cs="Calibri"/>
                <w:sz w:val="21"/>
                <w:szCs w:val="21"/>
              </w:rPr>
              <w:t>5: Organize pilot livelihood models</w:t>
            </w:r>
          </w:p>
        </w:tc>
        <w:tc>
          <w:tcPr>
            <w:tcW w:w="336" w:type="dxa"/>
          </w:tcPr>
          <w:p w14:paraId="730E6CC5" w14:textId="77777777" w:rsidR="00331448" w:rsidRPr="003B58A2" w:rsidRDefault="00331448" w:rsidP="00A96929">
            <w:pPr>
              <w:rPr>
                <w:rFonts w:ascii="Calibri" w:hAnsi="Calibri" w:cs="Calibri"/>
                <w:i/>
                <w:iCs/>
                <w:sz w:val="21"/>
                <w:szCs w:val="21"/>
              </w:rPr>
            </w:pPr>
          </w:p>
        </w:tc>
        <w:tc>
          <w:tcPr>
            <w:tcW w:w="336" w:type="dxa"/>
            <w:shd w:val="clear" w:color="auto" w:fill="A6A6A6" w:themeFill="background1" w:themeFillShade="A6"/>
          </w:tcPr>
          <w:p w14:paraId="0B6FB4E2" w14:textId="77777777" w:rsidR="00331448" w:rsidRPr="003B58A2" w:rsidRDefault="00331448" w:rsidP="00A96929">
            <w:pPr>
              <w:rPr>
                <w:rFonts w:ascii="Calibri" w:hAnsi="Calibri" w:cs="Calibri"/>
                <w:i/>
                <w:iCs/>
                <w:sz w:val="21"/>
                <w:szCs w:val="21"/>
              </w:rPr>
            </w:pPr>
          </w:p>
        </w:tc>
        <w:tc>
          <w:tcPr>
            <w:tcW w:w="336" w:type="dxa"/>
            <w:shd w:val="clear" w:color="auto" w:fill="A6A6A6" w:themeFill="background1" w:themeFillShade="A6"/>
          </w:tcPr>
          <w:p w14:paraId="577B0A8E" w14:textId="77777777" w:rsidR="00331448" w:rsidRPr="003B58A2" w:rsidRDefault="00331448" w:rsidP="00A96929">
            <w:pPr>
              <w:rPr>
                <w:rFonts w:ascii="Calibri" w:hAnsi="Calibri" w:cs="Calibri"/>
                <w:i/>
                <w:iCs/>
                <w:sz w:val="21"/>
                <w:szCs w:val="21"/>
              </w:rPr>
            </w:pPr>
          </w:p>
        </w:tc>
        <w:tc>
          <w:tcPr>
            <w:tcW w:w="356" w:type="dxa"/>
            <w:shd w:val="clear" w:color="auto" w:fill="A6A6A6" w:themeFill="background1" w:themeFillShade="A6"/>
          </w:tcPr>
          <w:p w14:paraId="2650DC3A" w14:textId="77777777" w:rsidR="00331448" w:rsidRPr="003B58A2" w:rsidRDefault="00331448" w:rsidP="00A96929">
            <w:pPr>
              <w:rPr>
                <w:rFonts w:ascii="Calibri" w:hAnsi="Calibri" w:cs="Calibri"/>
                <w:i/>
                <w:iCs/>
                <w:sz w:val="21"/>
                <w:szCs w:val="21"/>
              </w:rPr>
            </w:pPr>
          </w:p>
        </w:tc>
        <w:tc>
          <w:tcPr>
            <w:tcW w:w="336" w:type="dxa"/>
          </w:tcPr>
          <w:p w14:paraId="071D7377" w14:textId="77777777" w:rsidR="00331448" w:rsidRPr="003B58A2" w:rsidRDefault="00331448" w:rsidP="00A96929">
            <w:pPr>
              <w:rPr>
                <w:rFonts w:ascii="Calibri" w:hAnsi="Calibri" w:cs="Calibri"/>
                <w:i/>
                <w:iCs/>
                <w:sz w:val="21"/>
                <w:szCs w:val="21"/>
              </w:rPr>
            </w:pPr>
          </w:p>
        </w:tc>
        <w:tc>
          <w:tcPr>
            <w:tcW w:w="374" w:type="dxa"/>
          </w:tcPr>
          <w:p w14:paraId="0FE36045" w14:textId="77777777" w:rsidR="00331448" w:rsidRPr="003B58A2" w:rsidRDefault="00331448" w:rsidP="00A96929">
            <w:pPr>
              <w:rPr>
                <w:rFonts w:ascii="Calibri" w:hAnsi="Calibri" w:cs="Calibri"/>
                <w:i/>
                <w:iCs/>
                <w:sz w:val="21"/>
                <w:szCs w:val="21"/>
              </w:rPr>
            </w:pPr>
          </w:p>
        </w:tc>
        <w:tc>
          <w:tcPr>
            <w:tcW w:w="336" w:type="dxa"/>
          </w:tcPr>
          <w:p w14:paraId="20F0E7D9" w14:textId="77777777" w:rsidR="00331448" w:rsidRPr="003B58A2" w:rsidRDefault="00331448" w:rsidP="00A96929">
            <w:pPr>
              <w:rPr>
                <w:rFonts w:ascii="Calibri" w:hAnsi="Calibri" w:cs="Calibri"/>
                <w:i/>
                <w:iCs/>
                <w:sz w:val="21"/>
                <w:szCs w:val="21"/>
              </w:rPr>
            </w:pPr>
          </w:p>
        </w:tc>
        <w:tc>
          <w:tcPr>
            <w:tcW w:w="336" w:type="dxa"/>
          </w:tcPr>
          <w:p w14:paraId="54FB2CD3" w14:textId="77777777" w:rsidR="00331448" w:rsidRPr="003B58A2" w:rsidRDefault="00331448" w:rsidP="00A96929">
            <w:pPr>
              <w:rPr>
                <w:rFonts w:ascii="Calibri" w:hAnsi="Calibri" w:cs="Calibri"/>
                <w:i/>
                <w:iCs/>
                <w:sz w:val="21"/>
                <w:szCs w:val="21"/>
              </w:rPr>
            </w:pPr>
          </w:p>
        </w:tc>
        <w:tc>
          <w:tcPr>
            <w:tcW w:w="336" w:type="dxa"/>
          </w:tcPr>
          <w:p w14:paraId="42F36EF2" w14:textId="77777777" w:rsidR="00331448" w:rsidRPr="003B58A2" w:rsidRDefault="00331448" w:rsidP="00A96929">
            <w:pPr>
              <w:rPr>
                <w:rFonts w:ascii="Calibri" w:hAnsi="Calibri" w:cs="Calibri"/>
                <w:i/>
                <w:iCs/>
                <w:sz w:val="21"/>
                <w:szCs w:val="21"/>
              </w:rPr>
            </w:pPr>
          </w:p>
        </w:tc>
        <w:tc>
          <w:tcPr>
            <w:tcW w:w="469" w:type="dxa"/>
          </w:tcPr>
          <w:p w14:paraId="0FF42105" w14:textId="77777777" w:rsidR="00331448" w:rsidRPr="003B58A2" w:rsidRDefault="00331448" w:rsidP="00A96929">
            <w:pPr>
              <w:rPr>
                <w:rFonts w:ascii="Calibri" w:hAnsi="Calibri" w:cs="Calibri"/>
                <w:i/>
                <w:iCs/>
                <w:sz w:val="21"/>
                <w:szCs w:val="21"/>
              </w:rPr>
            </w:pPr>
          </w:p>
        </w:tc>
      </w:tr>
      <w:tr w:rsidR="00331448" w:rsidRPr="00F21DE1" w14:paraId="02862F97" w14:textId="77777777" w:rsidTr="004D0CE3">
        <w:tc>
          <w:tcPr>
            <w:tcW w:w="5799" w:type="dxa"/>
          </w:tcPr>
          <w:p w14:paraId="4FBBC30E" w14:textId="585EA474" w:rsidR="00331448" w:rsidRPr="003B58A2" w:rsidRDefault="00331448" w:rsidP="00A96929">
            <w:pPr>
              <w:rPr>
                <w:rFonts w:ascii="Calibri" w:hAnsi="Calibri" w:cs="Calibri"/>
                <w:sz w:val="21"/>
                <w:szCs w:val="21"/>
              </w:rPr>
            </w:pPr>
            <w:r w:rsidRPr="003B58A2">
              <w:rPr>
                <w:rFonts w:ascii="Calibri" w:hAnsi="Calibri" w:cs="Calibri"/>
                <w:sz w:val="21"/>
                <w:szCs w:val="21"/>
              </w:rPr>
              <w:t xml:space="preserve">Activity </w:t>
            </w:r>
            <w:r w:rsidR="00F234C0" w:rsidRPr="003B58A2">
              <w:rPr>
                <w:rFonts w:ascii="Calibri" w:hAnsi="Calibri" w:cs="Calibri"/>
                <w:sz w:val="21"/>
                <w:szCs w:val="21"/>
              </w:rPr>
              <w:t>3.</w:t>
            </w:r>
            <w:r w:rsidRPr="003B58A2">
              <w:rPr>
                <w:rFonts w:ascii="Calibri" w:hAnsi="Calibri" w:cs="Calibri"/>
                <w:sz w:val="21"/>
                <w:szCs w:val="21"/>
              </w:rPr>
              <w:t>6: Evaluate the effectiveness of the pilot</w:t>
            </w:r>
          </w:p>
        </w:tc>
        <w:tc>
          <w:tcPr>
            <w:tcW w:w="336" w:type="dxa"/>
          </w:tcPr>
          <w:p w14:paraId="7136DA42" w14:textId="77777777" w:rsidR="00331448" w:rsidRPr="003B58A2" w:rsidRDefault="00331448" w:rsidP="00A96929">
            <w:pPr>
              <w:rPr>
                <w:rFonts w:ascii="Calibri" w:hAnsi="Calibri" w:cs="Calibri"/>
                <w:i/>
                <w:iCs/>
                <w:sz w:val="21"/>
                <w:szCs w:val="21"/>
              </w:rPr>
            </w:pPr>
          </w:p>
        </w:tc>
        <w:tc>
          <w:tcPr>
            <w:tcW w:w="336" w:type="dxa"/>
          </w:tcPr>
          <w:p w14:paraId="605FFE93" w14:textId="77777777" w:rsidR="00331448" w:rsidRPr="003B58A2" w:rsidRDefault="00331448" w:rsidP="00A96929">
            <w:pPr>
              <w:rPr>
                <w:rFonts w:ascii="Calibri" w:hAnsi="Calibri" w:cs="Calibri"/>
                <w:i/>
                <w:iCs/>
                <w:sz w:val="21"/>
                <w:szCs w:val="21"/>
              </w:rPr>
            </w:pPr>
          </w:p>
        </w:tc>
        <w:tc>
          <w:tcPr>
            <w:tcW w:w="336" w:type="dxa"/>
          </w:tcPr>
          <w:p w14:paraId="5DB63D1E" w14:textId="77777777" w:rsidR="00331448" w:rsidRPr="003B58A2" w:rsidRDefault="00331448" w:rsidP="00A96929">
            <w:pPr>
              <w:rPr>
                <w:rFonts w:ascii="Calibri" w:hAnsi="Calibri" w:cs="Calibri"/>
                <w:i/>
                <w:iCs/>
                <w:sz w:val="21"/>
                <w:szCs w:val="21"/>
              </w:rPr>
            </w:pPr>
          </w:p>
        </w:tc>
        <w:tc>
          <w:tcPr>
            <w:tcW w:w="356" w:type="dxa"/>
          </w:tcPr>
          <w:p w14:paraId="3353A16F" w14:textId="77777777" w:rsidR="00331448" w:rsidRPr="003B58A2" w:rsidRDefault="00331448" w:rsidP="00A96929">
            <w:pPr>
              <w:rPr>
                <w:rFonts w:ascii="Calibri" w:hAnsi="Calibri" w:cs="Calibri"/>
                <w:i/>
                <w:iCs/>
                <w:sz w:val="21"/>
                <w:szCs w:val="21"/>
              </w:rPr>
            </w:pPr>
          </w:p>
        </w:tc>
        <w:tc>
          <w:tcPr>
            <w:tcW w:w="336" w:type="dxa"/>
            <w:shd w:val="clear" w:color="auto" w:fill="A6A6A6" w:themeFill="background1" w:themeFillShade="A6"/>
          </w:tcPr>
          <w:p w14:paraId="2A64EAA1" w14:textId="77777777" w:rsidR="00331448" w:rsidRPr="003B58A2" w:rsidRDefault="00331448" w:rsidP="00A96929">
            <w:pPr>
              <w:rPr>
                <w:rFonts w:ascii="Calibri" w:hAnsi="Calibri" w:cs="Calibri"/>
                <w:i/>
                <w:iCs/>
                <w:sz w:val="21"/>
                <w:szCs w:val="21"/>
              </w:rPr>
            </w:pPr>
          </w:p>
        </w:tc>
        <w:tc>
          <w:tcPr>
            <w:tcW w:w="374" w:type="dxa"/>
          </w:tcPr>
          <w:p w14:paraId="7C89EB04" w14:textId="77777777" w:rsidR="00331448" w:rsidRPr="003B58A2" w:rsidRDefault="00331448" w:rsidP="00A96929">
            <w:pPr>
              <w:rPr>
                <w:rFonts w:ascii="Calibri" w:hAnsi="Calibri" w:cs="Calibri"/>
                <w:i/>
                <w:iCs/>
                <w:sz w:val="21"/>
                <w:szCs w:val="21"/>
              </w:rPr>
            </w:pPr>
          </w:p>
        </w:tc>
        <w:tc>
          <w:tcPr>
            <w:tcW w:w="336" w:type="dxa"/>
          </w:tcPr>
          <w:p w14:paraId="5209F210" w14:textId="77777777" w:rsidR="00331448" w:rsidRPr="003B58A2" w:rsidRDefault="00331448" w:rsidP="00A96929">
            <w:pPr>
              <w:rPr>
                <w:rFonts w:ascii="Calibri" w:hAnsi="Calibri" w:cs="Calibri"/>
                <w:i/>
                <w:iCs/>
                <w:sz w:val="21"/>
                <w:szCs w:val="21"/>
              </w:rPr>
            </w:pPr>
          </w:p>
        </w:tc>
        <w:tc>
          <w:tcPr>
            <w:tcW w:w="336" w:type="dxa"/>
          </w:tcPr>
          <w:p w14:paraId="62982228" w14:textId="77777777" w:rsidR="00331448" w:rsidRPr="003B58A2" w:rsidRDefault="00331448" w:rsidP="00A96929">
            <w:pPr>
              <w:rPr>
                <w:rFonts w:ascii="Calibri" w:hAnsi="Calibri" w:cs="Calibri"/>
                <w:i/>
                <w:iCs/>
                <w:sz w:val="21"/>
                <w:szCs w:val="21"/>
              </w:rPr>
            </w:pPr>
          </w:p>
        </w:tc>
        <w:tc>
          <w:tcPr>
            <w:tcW w:w="336" w:type="dxa"/>
          </w:tcPr>
          <w:p w14:paraId="01634A47" w14:textId="77777777" w:rsidR="00331448" w:rsidRPr="003B58A2" w:rsidRDefault="00331448" w:rsidP="00A96929">
            <w:pPr>
              <w:rPr>
                <w:rFonts w:ascii="Calibri" w:hAnsi="Calibri" w:cs="Calibri"/>
                <w:i/>
                <w:iCs/>
                <w:sz w:val="21"/>
                <w:szCs w:val="21"/>
              </w:rPr>
            </w:pPr>
          </w:p>
        </w:tc>
        <w:tc>
          <w:tcPr>
            <w:tcW w:w="469" w:type="dxa"/>
          </w:tcPr>
          <w:p w14:paraId="59252EED" w14:textId="77777777" w:rsidR="00331448" w:rsidRPr="003B58A2" w:rsidRDefault="00331448" w:rsidP="00A96929">
            <w:pPr>
              <w:rPr>
                <w:rFonts w:ascii="Calibri" w:hAnsi="Calibri" w:cs="Calibri"/>
                <w:i/>
                <w:iCs/>
                <w:sz w:val="21"/>
                <w:szCs w:val="21"/>
              </w:rPr>
            </w:pPr>
          </w:p>
        </w:tc>
      </w:tr>
      <w:tr w:rsidR="00331448" w:rsidRPr="00F21DE1" w14:paraId="37D7BC90" w14:textId="77777777" w:rsidTr="00A96929">
        <w:tc>
          <w:tcPr>
            <w:tcW w:w="5799" w:type="dxa"/>
          </w:tcPr>
          <w:p w14:paraId="70DC6B99" w14:textId="70A9018C" w:rsidR="00331448" w:rsidRPr="003B58A2" w:rsidRDefault="004656D9" w:rsidP="00A96929">
            <w:pPr>
              <w:rPr>
                <w:rFonts w:ascii="Calibri" w:hAnsi="Calibri" w:cs="Calibri"/>
                <w:b/>
                <w:bCs/>
                <w:sz w:val="21"/>
                <w:szCs w:val="21"/>
              </w:rPr>
            </w:pPr>
            <w:r w:rsidRPr="003B58A2">
              <w:rPr>
                <w:rFonts w:ascii="Calibri" w:hAnsi="Calibri" w:cs="Calibri"/>
                <w:b/>
                <w:bCs/>
                <w:sz w:val="21"/>
                <w:szCs w:val="21"/>
              </w:rPr>
              <w:t xml:space="preserve">4. </w:t>
            </w:r>
            <w:r w:rsidR="00331448" w:rsidRPr="003B58A2">
              <w:rPr>
                <w:rFonts w:ascii="Calibri" w:hAnsi="Calibri" w:cs="Calibri"/>
                <w:b/>
                <w:bCs/>
                <w:sz w:val="21"/>
                <w:szCs w:val="21"/>
              </w:rPr>
              <w:t>Report</w:t>
            </w:r>
          </w:p>
        </w:tc>
        <w:tc>
          <w:tcPr>
            <w:tcW w:w="336" w:type="dxa"/>
          </w:tcPr>
          <w:p w14:paraId="5318D22E" w14:textId="77777777" w:rsidR="00331448" w:rsidRPr="003B58A2" w:rsidRDefault="00331448" w:rsidP="00A96929">
            <w:pPr>
              <w:rPr>
                <w:rFonts w:ascii="Calibri" w:hAnsi="Calibri" w:cs="Calibri"/>
                <w:b/>
                <w:bCs/>
                <w:i/>
                <w:iCs/>
                <w:sz w:val="21"/>
                <w:szCs w:val="21"/>
              </w:rPr>
            </w:pPr>
          </w:p>
        </w:tc>
        <w:tc>
          <w:tcPr>
            <w:tcW w:w="336" w:type="dxa"/>
          </w:tcPr>
          <w:p w14:paraId="7A441A61" w14:textId="77777777" w:rsidR="00331448" w:rsidRPr="003B58A2" w:rsidRDefault="00331448" w:rsidP="00A96929">
            <w:pPr>
              <w:rPr>
                <w:rFonts w:ascii="Calibri" w:hAnsi="Calibri" w:cs="Calibri"/>
                <w:b/>
                <w:bCs/>
                <w:i/>
                <w:iCs/>
                <w:sz w:val="21"/>
                <w:szCs w:val="21"/>
              </w:rPr>
            </w:pPr>
          </w:p>
        </w:tc>
        <w:tc>
          <w:tcPr>
            <w:tcW w:w="336" w:type="dxa"/>
          </w:tcPr>
          <w:p w14:paraId="21B4FC1E" w14:textId="77777777" w:rsidR="00331448" w:rsidRPr="003B58A2" w:rsidRDefault="00331448" w:rsidP="00A96929">
            <w:pPr>
              <w:rPr>
                <w:rFonts w:ascii="Calibri" w:hAnsi="Calibri" w:cs="Calibri"/>
                <w:b/>
                <w:bCs/>
                <w:i/>
                <w:iCs/>
                <w:sz w:val="21"/>
                <w:szCs w:val="21"/>
              </w:rPr>
            </w:pPr>
          </w:p>
        </w:tc>
        <w:tc>
          <w:tcPr>
            <w:tcW w:w="356" w:type="dxa"/>
          </w:tcPr>
          <w:p w14:paraId="3738CE8F" w14:textId="77777777" w:rsidR="00331448" w:rsidRPr="003B58A2" w:rsidRDefault="00331448" w:rsidP="00A96929">
            <w:pPr>
              <w:rPr>
                <w:rFonts w:ascii="Calibri" w:hAnsi="Calibri" w:cs="Calibri"/>
                <w:b/>
                <w:bCs/>
                <w:i/>
                <w:iCs/>
                <w:sz w:val="21"/>
                <w:szCs w:val="21"/>
              </w:rPr>
            </w:pPr>
          </w:p>
        </w:tc>
        <w:tc>
          <w:tcPr>
            <w:tcW w:w="336" w:type="dxa"/>
          </w:tcPr>
          <w:p w14:paraId="19591E9D" w14:textId="77777777" w:rsidR="00331448" w:rsidRPr="003B58A2" w:rsidRDefault="00331448" w:rsidP="00A96929">
            <w:pPr>
              <w:rPr>
                <w:rFonts w:ascii="Calibri" w:hAnsi="Calibri" w:cs="Calibri"/>
                <w:b/>
                <w:bCs/>
                <w:i/>
                <w:iCs/>
                <w:sz w:val="21"/>
                <w:szCs w:val="21"/>
              </w:rPr>
            </w:pPr>
          </w:p>
        </w:tc>
        <w:tc>
          <w:tcPr>
            <w:tcW w:w="374" w:type="dxa"/>
          </w:tcPr>
          <w:p w14:paraId="0AF83EA3" w14:textId="77777777" w:rsidR="00331448" w:rsidRPr="003B58A2" w:rsidRDefault="00331448" w:rsidP="00A96929">
            <w:pPr>
              <w:rPr>
                <w:rFonts w:ascii="Calibri" w:hAnsi="Calibri" w:cs="Calibri"/>
                <w:b/>
                <w:bCs/>
                <w:i/>
                <w:iCs/>
                <w:sz w:val="21"/>
                <w:szCs w:val="21"/>
              </w:rPr>
            </w:pPr>
          </w:p>
        </w:tc>
        <w:tc>
          <w:tcPr>
            <w:tcW w:w="336" w:type="dxa"/>
          </w:tcPr>
          <w:p w14:paraId="70879F45" w14:textId="77777777" w:rsidR="00331448" w:rsidRPr="003B58A2" w:rsidRDefault="00331448" w:rsidP="00A96929">
            <w:pPr>
              <w:rPr>
                <w:rFonts w:ascii="Calibri" w:hAnsi="Calibri" w:cs="Calibri"/>
                <w:b/>
                <w:bCs/>
                <w:i/>
                <w:iCs/>
                <w:sz w:val="21"/>
                <w:szCs w:val="21"/>
              </w:rPr>
            </w:pPr>
          </w:p>
        </w:tc>
        <w:tc>
          <w:tcPr>
            <w:tcW w:w="336" w:type="dxa"/>
          </w:tcPr>
          <w:p w14:paraId="1DF612C7" w14:textId="77777777" w:rsidR="00331448" w:rsidRPr="003B58A2" w:rsidRDefault="00331448" w:rsidP="00A96929">
            <w:pPr>
              <w:rPr>
                <w:rFonts w:ascii="Calibri" w:hAnsi="Calibri" w:cs="Calibri"/>
                <w:b/>
                <w:bCs/>
                <w:i/>
                <w:iCs/>
                <w:sz w:val="21"/>
                <w:szCs w:val="21"/>
              </w:rPr>
            </w:pPr>
          </w:p>
        </w:tc>
        <w:tc>
          <w:tcPr>
            <w:tcW w:w="336" w:type="dxa"/>
          </w:tcPr>
          <w:p w14:paraId="043B27C0" w14:textId="77777777" w:rsidR="00331448" w:rsidRPr="003B58A2" w:rsidRDefault="00331448" w:rsidP="00A96929">
            <w:pPr>
              <w:rPr>
                <w:rFonts w:ascii="Calibri" w:hAnsi="Calibri" w:cs="Calibri"/>
                <w:b/>
                <w:bCs/>
                <w:i/>
                <w:iCs/>
                <w:sz w:val="21"/>
                <w:szCs w:val="21"/>
              </w:rPr>
            </w:pPr>
          </w:p>
        </w:tc>
        <w:tc>
          <w:tcPr>
            <w:tcW w:w="469" w:type="dxa"/>
          </w:tcPr>
          <w:p w14:paraId="6C70A0DA" w14:textId="77777777" w:rsidR="00331448" w:rsidRPr="003B58A2" w:rsidRDefault="00331448" w:rsidP="00A96929">
            <w:pPr>
              <w:rPr>
                <w:rFonts w:ascii="Calibri" w:hAnsi="Calibri" w:cs="Calibri"/>
                <w:b/>
                <w:bCs/>
                <w:i/>
                <w:iCs/>
                <w:sz w:val="21"/>
                <w:szCs w:val="21"/>
              </w:rPr>
            </w:pPr>
          </w:p>
        </w:tc>
      </w:tr>
      <w:tr w:rsidR="00921893" w:rsidRPr="00F21DE1" w14:paraId="15B95FC7" w14:textId="77777777" w:rsidTr="00B35517">
        <w:tc>
          <w:tcPr>
            <w:tcW w:w="5799" w:type="dxa"/>
          </w:tcPr>
          <w:p w14:paraId="0D24D259" w14:textId="0055D854" w:rsidR="00921893" w:rsidRPr="003B58A2" w:rsidRDefault="00921893" w:rsidP="00A96929">
            <w:pPr>
              <w:rPr>
                <w:rFonts w:ascii="Calibri" w:hAnsi="Calibri" w:cs="Calibri"/>
                <w:sz w:val="21"/>
                <w:szCs w:val="21"/>
              </w:rPr>
            </w:pPr>
            <w:r w:rsidRPr="003B58A2">
              <w:rPr>
                <w:rFonts w:ascii="Calibri" w:hAnsi="Calibri" w:cs="Calibri"/>
                <w:sz w:val="21"/>
                <w:szCs w:val="21"/>
              </w:rPr>
              <w:t>Pr</w:t>
            </w:r>
            <w:r w:rsidR="00B35517" w:rsidRPr="003B58A2">
              <w:rPr>
                <w:rFonts w:ascii="Calibri" w:hAnsi="Calibri" w:cs="Calibri"/>
                <w:sz w:val="21"/>
                <w:szCs w:val="21"/>
              </w:rPr>
              <w:t>ogress report</w:t>
            </w:r>
          </w:p>
        </w:tc>
        <w:tc>
          <w:tcPr>
            <w:tcW w:w="336" w:type="dxa"/>
            <w:shd w:val="clear" w:color="auto" w:fill="A6A6A6" w:themeFill="background1" w:themeFillShade="A6"/>
          </w:tcPr>
          <w:p w14:paraId="58A66A36" w14:textId="77777777" w:rsidR="00921893" w:rsidRPr="003B58A2" w:rsidRDefault="00921893" w:rsidP="00A96929">
            <w:pPr>
              <w:rPr>
                <w:rFonts w:ascii="Calibri" w:hAnsi="Calibri" w:cs="Calibri"/>
                <w:b/>
                <w:bCs/>
                <w:i/>
                <w:iCs/>
                <w:sz w:val="21"/>
                <w:szCs w:val="21"/>
              </w:rPr>
            </w:pPr>
          </w:p>
        </w:tc>
        <w:tc>
          <w:tcPr>
            <w:tcW w:w="336" w:type="dxa"/>
            <w:shd w:val="clear" w:color="auto" w:fill="A6A6A6" w:themeFill="background1" w:themeFillShade="A6"/>
          </w:tcPr>
          <w:p w14:paraId="03457735" w14:textId="77777777" w:rsidR="00921893" w:rsidRPr="003B58A2" w:rsidRDefault="00921893" w:rsidP="00A96929">
            <w:pPr>
              <w:rPr>
                <w:rFonts w:ascii="Calibri" w:hAnsi="Calibri" w:cs="Calibri"/>
                <w:b/>
                <w:bCs/>
                <w:i/>
                <w:iCs/>
                <w:sz w:val="21"/>
                <w:szCs w:val="21"/>
              </w:rPr>
            </w:pPr>
          </w:p>
        </w:tc>
        <w:tc>
          <w:tcPr>
            <w:tcW w:w="336" w:type="dxa"/>
            <w:shd w:val="clear" w:color="auto" w:fill="A6A6A6" w:themeFill="background1" w:themeFillShade="A6"/>
          </w:tcPr>
          <w:p w14:paraId="1AFADAB6" w14:textId="77777777" w:rsidR="00921893" w:rsidRPr="003B58A2" w:rsidRDefault="00921893" w:rsidP="00A96929">
            <w:pPr>
              <w:rPr>
                <w:rFonts w:ascii="Calibri" w:hAnsi="Calibri" w:cs="Calibri"/>
                <w:b/>
                <w:bCs/>
                <w:i/>
                <w:iCs/>
                <w:sz w:val="21"/>
                <w:szCs w:val="21"/>
              </w:rPr>
            </w:pPr>
          </w:p>
        </w:tc>
        <w:tc>
          <w:tcPr>
            <w:tcW w:w="356" w:type="dxa"/>
            <w:shd w:val="clear" w:color="auto" w:fill="A6A6A6" w:themeFill="background1" w:themeFillShade="A6"/>
          </w:tcPr>
          <w:p w14:paraId="24A54346" w14:textId="77777777" w:rsidR="00921893" w:rsidRPr="003B58A2" w:rsidRDefault="00921893" w:rsidP="00A96929">
            <w:pPr>
              <w:rPr>
                <w:rFonts w:ascii="Calibri" w:hAnsi="Calibri" w:cs="Calibri"/>
                <w:b/>
                <w:bCs/>
                <w:i/>
                <w:iCs/>
                <w:sz w:val="21"/>
                <w:szCs w:val="21"/>
              </w:rPr>
            </w:pPr>
          </w:p>
        </w:tc>
        <w:tc>
          <w:tcPr>
            <w:tcW w:w="336" w:type="dxa"/>
            <w:shd w:val="clear" w:color="auto" w:fill="A6A6A6" w:themeFill="background1" w:themeFillShade="A6"/>
          </w:tcPr>
          <w:p w14:paraId="7312A606" w14:textId="77777777" w:rsidR="00921893" w:rsidRPr="003B58A2" w:rsidRDefault="00921893" w:rsidP="00A96929">
            <w:pPr>
              <w:rPr>
                <w:rFonts w:ascii="Calibri" w:hAnsi="Calibri" w:cs="Calibri"/>
                <w:b/>
                <w:bCs/>
                <w:i/>
                <w:iCs/>
                <w:sz w:val="21"/>
                <w:szCs w:val="21"/>
              </w:rPr>
            </w:pPr>
          </w:p>
        </w:tc>
        <w:tc>
          <w:tcPr>
            <w:tcW w:w="374" w:type="dxa"/>
            <w:shd w:val="clear" w:color="auto" w:fill="A6A6A6" w:themeFill="background1" w:themeFillShade="A6"/>
          </w:tcPr>
          <w:p w14:paraId="2D782CF7" w14:textId="77777777" w:rsidR="00921893" w:rsidRPr="003B58A2" w:rsidRDefault="00921893" w:rsidP="00A96929">
            <w:pPr>
              <w:rPr>
                <w:rFonts w:ascii="Calibri" w:hAnsi="Calibri" w:cs="Calibri"/>
                <w:b/>
                <w:bCs/>
                <w:i/>
                <w:iCs/>
                <w:sz w:val="21"/>
                <w:szCs w:val="21"/>
              </w:rPr>
            </w:pPr>
          </w:p>
        </w:tc>
        <w:tc>
          <w:tcPr>
            <w:tcW w:w="336" w:type="dxa"/>
            <w:shd w:val="clear" w:color="auto" w:fill="A6A6A6" w:themeFill="background1" w:themeFillShade="A6"/>
          </w:tcPr>
          <w:p w14:paraId="7661D213" w14:textId="77777777" w:rsidR="00921893" w:rsidRPr="003B58A2" w:rsidRDefault="00921893" w:rsidP="00A96929">
            <w:pPr>
              <w:rPr>
                <w:rFonts w:ascii="Calibri" w:hAnsi="Calibri" w:cs="Calibri"/>
                <w:b/>
                <w:bCs/>
                <w:i/>
                <w:iCs/>
                <w:sz w:val="21"/>
                <w:szCs w:val="21"/>
              </w:rPr>
            </w:pPr>
          </w:p>
        </w:tc>
        <w:tc>
          <w:tcPr>
            <w:tcW w:w="336" w:type="dxa"/>
            <w:shd w:val="clear" w:color="auto" w:fill="A6A6A6" w:themeFill="background1" w:themeFillShade="A6"/>
          </w:tcPr>
          <w:p w14:paraId="21C514A5" w14:textId="77777777" w:rsidR="00921893" w:rsidRPr="003B58A2" w:rsidRDefault="00921893" w:rsidP="00A96929">
            <w:pPr>
              <w:rPr>
                <w:rFonts w:ascii="Calibri" w:hAnsi="Calibri" w:cs="Calibri"/>
                <w:b/>
                <w:bCs/>
                <w:i/>
                <w:iCs/>
                <w:sz w:val="21"/>
                <w:szCs w:val="21"/>
              </w:rPr>
            </w:pPr>
          </w:p>
        </w:tc>
        <w:tc>
          <w:tcPr>
            <w:tcW w:w="336" w:type="dxa"/>
            <w:shd w:val="clear" w:color="auto" w:fill="A6A6A6" w:themeFill="background1" w:themeFillShade="A6"/>
          </w:tcPr>
          <w:p w14:paraId="20B5CD98" w14:textId="77777777" w:rsidR="00921893" w:rsidRPr="003B58A2" w:rsidRDefault="00921893" w:rsidP="00A96929">
            <w:pPr>
              <w:rPr>
                <w:rFonts w:ascii="Calibri" w:hAnsi="Calibri" w:cs="Calibri"/>
                <w:b/>
                <w:bCs/>
                <w:i/>
                <w:iCs/>
                <w:sz w:val="21"/>
                <w:szCs w:val="21"/>
              </w:rPr>
            </w:pPr>
          </w:p>
        </w:tc>
        <w:tc>
          <w:tcPr>
            <w:tcW w:w="469" w:type="dxa"/>
            <w:shd w:val="clear" w:color="auto" w:fill="A6A6A6" w:themeFill="background1" w:themeFillShade="A6"/>
          </w:tcPr>
          <w:p w14:paraId="799CF6EA" w14:textId="77777777" w:rsidR="00921893" w:rsidRPr="003B58A2" w:rsidRDefault="00921893" w:rsidP="00A96929">
            <w:pPr>
              <w:rPr>
                <w:rFonts w:ascii="Calibri" w:hAnsi="Calibri" w:cs="Calibri"/>
                <w:b/>
                <w:bCs/>
                <w:i/>
                <w:iCs/>
                <w:sz w:val="21"/>
                <w:szCs w:val="21"/>
              </w:rPr>
            </w:pPr>
          </w:p>
        </w:tc>
      </w:tr>
      <w:tr w:rsidR="00331448" w:rsidRPr="00F21DE1" w14:paraId="0CD34F70" w14:textId="77777777" w:rsidTr="004D0CE3">
        <w:tc>
          <w:tcPr>
            <w:tcW w:w="5799" w:type="dxa"/>
          </w:tcPr>
          <w:p w14:paraId="6A69B368" w14:textId="77777777" w:rsidR="00331448" w:rsidRPr="003B58A2" w:rsidRDefault="00331448" w:rsidP="00A96929">
            <w:pPr>
              <w:rPr>
                <w:rFonts w:ascii="Calibri" w:hAnsi="Calibri" w:cs="Calibri"/>
                <w:sz w:val="21"/>
                <w:szCs w:val="21"/>
              </w:rPr>
            </w:pPr>
            <w:r w:rsidRPr="003B58A2">
              <w:rPr>
                <w:rFonts w:ascii="Calibri" w:hAnsi="Calibri" w:cs="Calibri"/>
                <w:sz w:val="21"/>
                <w:szCs w:val="21"/>
              </w:rPr>
              <w:t>Midterm report</w:t>
            </w:r>
          </w:p>
        </w:tc>
        <w:tc>
          <w:tcPr>
            <w:tcW w:w="336" w:type="dxa"/>
          </w:tcPr>
          <w:p w14:paraId="7414877A" w14:textId="77777777" w:rsidR="00331448" w:rsidRPr="003B58A2" w:rsidRDefault="00331448" w:rsidP="00A96929">
            <w:pPr>
              <w:rPr>
                <w:rFonts w:ascii="Calibri" w:hAnsi="Calibri" w:cs="Calibri"/>
                <w:b/>
                <w:bCs/>
                <w:i/>
                <w:iCs/>
                <w:sz w:val="21"/>
                <w:szCs w:val="21"/>
              </w:rPr>
            </w:pPr>
          </w:p>
        </w:tc>
        <w:tc>
          <w:tcPr>
            <w:tcW w:w="336" w:type="dxa"/>
          </w:tcPr>
          <w:p w14:paraId="529E4656" w14:textId="77777777" w:rsidR="00331448" w:rsidRPr="003B58A2" w:rsidRDefault="00331448" w:rsidP="00A96929">
            <w:pPr>
              <w:rPr>
                <w:rFonts w:ascii="Calibri" w:hAnsi="Calibri" w:cs="Calibri"/>
                <w:b/>
                <w:bCs/>
                <w:i/>
                <w:iCs/>
                <w:sz w:val="21"/>
                <w:szCs w:val="21"/>
              </w:rPr>
            </w:pPr>
          </w:p>
        </w:tc>
        <w:tc>
          <w:tcPr>
            <w:tcW w:w="336" w:type="dxa"/>
          </w:tcPr>
          <w:p w14:paraId="1CFD2431" w14:textId="77777777" w:rsidR="00331448" w:rsidRPr="003B58A2" w:rsidRDefault="00331448" w:rsidP="00A96929">
            <w:pPr>
              <w:rPr>
                <w:rFonts w:ascii="Calibri" w:hAnsi="Calibri" w:cs="Calibri"/>
                <w:b/>
                <w:bCs/>
                <w:i/>
                <w:iCs/>
                <w:sz w:val="21"/>
                <w:szCs w:val="21"/>
              </w:rPr>
            </w:pPr>
          </w:p>
        </w:tc>
        <w:tc>
          <w:tcPr>
            <w:tcW w:w="356" w:type="dxa"/>
          </w:tcPr>
          <w:p w14:paraId="36622233" w14:textId="77777777" w:rsidR="00331448" w:rsidRPr="003B58A2" w:rsidRDefault="00331448" w:rsidP="00A96929">
            <w:pPr>
              <w:rPr>
                <w:rFonts w:ascii="Calibri" w:hAnsi="Calibri" w:cs="Calibri"/>
                <w:b/>
                <w:bCs/>
                <w:i/>
                <w:iCs/>
                <w:sz w:val="21"/>
                <w:szCs w:val="21"/>
              </w:rPr>
            </w:pPr>
          </w:p>
        </w:tc>
        <w:tc>
          <w:tcPr>
            <w:tcW w:w="336" w:type="dxa"/>
            <w:shd w:val="clear" w:color="auto" w:fill="A6A6A6" w:themeFill="background1" w:themeFillShade="A6"/>
          </w:tcPr>
          <w:p w14:paraId="6DC6D36B" w14:textId="77777777" w:rsidR="00331448" w:rsidRPr="003B58A2" w:rsidRDefault="00331448" w:rsidP="00A96929">
            <w:pPr>
              <w:rPr>
                <w:rFonts w:ascii="Calibri" w:hAnsi="Calibri" w:cs="Calibri"/>
                <w:b/>
                <w:bCs/>
                <w:i/>
                <w:iCs/>
                <w:sz w:val="21"/>
                <w:szCs w:val="21"/>
              </w:rPr>
            </w:pPr>
          </w:p>
        </w:tc>
        <w:tc>
          <w:tcPr>
            <w:tcW w:w="374" w:type="dxa"/>
          </w:tcPr>
          <w:p w14:paraId="7FA9A85A" w14:textId="77777777" w:rsidR="00331448" w:rsidRPr="003B58A2" w:rsidRDefault="00331448" w:rsidP="00A96929">
            <w:pPr>
              <w:rPr>
                <w:rFonts w:ascii="Calibri" w:hAnsi="Calibri" w:cs="Calibri"/>
                <w:b/>
                <w:bCs/>
                <w:i/>
                <w:iCs/>
                <w:sz w:val="21"/>
                <w:szCs w:val="21"/>
              </w:rPr>
            </w:pPr>
          </w:p>
        </w:tc>
        <w:tc>
          <w:tcPr>
            <w:tcW w:w="336" w:type="dxa"/>
          </w:tcPr>
          <w:p w14:paraId="2AAC87E5" w14:textId="77777777" w:rsidR="00331448" w:rsidRPr="003B58A2" w:rsidRDefault="00331448" w:rsidP="00A96929">
            <w:pPr>
              <w:rPr>
                <w:rFonts w:ascii="Calibri" w:hAnsi="Calibri" w:cs="Calibri"/>
                <w:b/>
                <w:bCs/>
                <w:i/>
                <w:iCs/>
                <w:sz w:val="21"/>
                <w:szCs w:val="21"/>
              </w:rPr>
            </w:pPr>
          </w:p>
        </w:tc>
        <w:tc>
          <w:tcPr>
            <w:tcW w:w="336" w:type="dxa"/>
          </w:tcPr>
          <w:p w14:paraId="37E63821" w14:textId="77777777" w:rsidR="00331448" w:rsidRPr="003B58A2" w:rsidRDefault="00331448" w:rsidP="00A96929">
            <w:pPr>
              <w:rPr>
                <w:rFonts w:ascii="Calibri" w:hAnsi="Calibri" w:cs="Calibri"/>
                <w:b/>
                <w:bCs/>
                <w:i/>
                <w:iCs/>
                <w:sz w:val="21"/>
                <w:szCs w:val="21"/>
              </w:rPr>
            </w:pPr>
          </w:p>
        </w:tc>
        <w:tc>
          <w:tcPr>
            <w:tcW w:w="336" w:type="dxa"/>
          </w:tcPr>
          <w:p w14:paraId="16041EF6" w14:textId="77777777" w:rsidR="00331448" w:rsidRPr="003B58A2" w:rsidRDefault="00331448" w:rsidP="00A96929">
            <w:pPr>
              <w:rPr>
                <w:rFonts w:ascii="Calibri" w:hAnsi="Calibri" w:cs="Calibri"/>
                <w:b/>
                <w:bCs/>
                <w:i/>
                <w:iCs/>
                <w:sz w:val="21"/>
                <w:szCs w:val="21"/>
              </w:rPr>
            </w:pPr>
          </w:p>
        </w:tc>
        <w:tc>
          <w:tcPr>
            <w:tcW w:w="469" w:type="dxa"/>
          </w:tcPr>
          <w:p w14:paraId="37247618" w14:textId="77777777" w:rsidR="00331448" w:rsidRPr="003B58A2" w:rsidRDefault="00331448" w:rsidP="00A96929">
            <w:pPr>
              <w:rPr>
                <w:rFonts w:ascii="Calibri" w:hAnsi="Calibri" w:cs="Calibri"/>
                <w:b/>
                <w:bCs/>
                <w:i/>
                <w:iCs/>
                <w:sz w:val="21"/>
                <w:szCs w:val="21"/>
              </w:rPr>
            </w:pPr>
          </w:p>
        </w:tc>
      </w:tr>
      <w:tr w:rsidR="00331448" w:rsidRPr="00F21DE1" w14:paraId="4A710CE1" w14:textId="77777777" w:rsidTr="004D0CE3">
        <w:tc>
          <w:tcPr>
            <w:tcW w:w="5799" w:type="dxa"/>
          </w:tcPr>
          <w:p w14:paraId="219B3190" w14:textId="77777777" w:rsidR="00331448" w:rsidRPr="003B58A2" w:rsidRDefault="00331448" w:rsidP="00A96929">
            <w:pPr>
              <w:rPr>
                <w:rFonts w:ascii="Calibri" w:hAnsi="Calibri" w:cs="Calibri"/>
                <w:sz w:val="21"/>
                <w:szCs w:val="21"/>
              </w:rPr>
            </w:pPr>
            <w:r w:rsidRPr="003B58A2">
              <w:rPr>
                <w:rFonts w:ascii="Calibri" w:hAnsi="Calibri" w:cs="Calibri"/>
                <w:sz w:val="21"/>
                <w:szCs w:val="21"/>
              </w:rPr>
              <w:t>Final report</w:t>
            </w:r>
          </w:p>
        </w:tc>
        <w:tc>
          <w:tcPr>
            <w:tcW w:w="336" w:type="dxa"/>
          </w:tcPr>
          <w:p w14:paraId="59C92BCA" w14:textId="77777777" w:rsidR="00331448" w:rsidRPr="003B58A2" w:rsidRDefault="00331448" w:rsidP="00A96929">
            <w:pPr>
              <w:rPr>
                <w:rFonts w:ascii="Calibri" w:hAnsi="Calibri" w:cs="Calibri"/>
                <w:b/>
                <w:bCs/>
                <w:i/>
                <w:iCs/>
                <w:sz w:val="21"/>
                <w:szCs w:val="21"/>
              </w:rPr>
            </w:pPr>
          </w:p>
        </w:tc>
        <w:tc>
          <w:tcPr>
            <w:tcW w:w="336" w:type="dxa"/>
          </w:tcPr>
          <w:p w14:paraId="15A1D35B" w14:textId="77777777" w:rsidR="00331448" w:rsidRPr="003B58A2" w:rsidRDefault="00331448" w:rsidP="00A96929">
            <w:pPr>
              <w:rPr>
                <w:rFonts w:ascii="Calibri" w:hAnsi="Calibri" w:cs="Calibri"/>
                <w:b/>
                <w:bCs/>
                <w:i/>
                <w:iCs/>
                <w:sz w:val="21"/>
                <w:szCs w:val="21"/>
              </w:rPr>
            </w:pPr>
          </w:p>
        </w:tc>
        <w:tc>
          <w:tcPr>
            <w:tcW w:w="336" w:type="dxa"/>
          </w:tcPr>
          <w:p w14:paraId="7C35FDE8" w14:textId="77777777" w:rsidR="00331448" w:rsidRPr="003B58A2" w:rsidRDefault="00331448" w:rsidP="00A96929">
            <w:pPr>
              <w:rPr>
                <w:rFonts w:ascii="Calibri" w:hAnsi="Calibri" w:cs="Calibri"/>
                <w:b/>
                <w:bCs/>
                <w:i/>
                <w:iCs/>
                <w:sz w:val="21"/>
                <w:szCs w:val="21"/>
              </w:rPr>
            </w:pPr>
          </w:p>
        </w:tc>
        <w:tc>
          <w:tcPr>
            <w:tcW w:w="356" w:type="dxa"/>
          </w:tcPr>
          <w:p w14:paraId="3E5AA1CC" w14:textId="77777777" w:rsidR="00331448" w:rsidRPr="003B58A2" w:rsidRDefault="00331448" w:rsidP="00A96929">
            <w:pPr>
              <w:rPr>
                <w:rFonts w:ascii="Calibri" w:hAnsi="Calibri" w:cs="Calibri"/>
                <w:b/>
                <w:bCs/>
                <w:i/>
                <w:iCs/>
                <w:sz w:val="21"/>
                <w:szCs w:val="21"/>
              </w:rPr>
            </w:pPr>
          </w:p>
        </w:tc>
        <w:tc>
          <w:tcPr>
            <w:tcW w:w="336" w:type="dxa"/>
          </w:tcPr>
          <w:p w14:paraId="35FDD3F8" w14:textId="77777777" w:rsidR="00331448" w:rsidRPr="003B58A2" w:rsidRDefault="00331448" w:rsidP="00A96929">
            <w:pPr>
              <w:rPr>
                <w:rFonts w:ascii="Calibri" w:hAnsi="Calibri" w:cs="Calibri"/>
                <w:b/>
                <w:bCs/>
                <w:i/>
                <w:iCs/>
                <w:sz w:val="21"/>
                <w:szCs w:val="21"/>
              </w:rPr>
            </w:pPr>
          </w:p>
        </w:tc>
        <w:tc>
          <w:tcPr>
            <w:tcW w:w="374" w:type="dxa"/>
          </w:tcPr>
          <w:p w14:paraId="65B9A829" w14:textId="77777777" w:rsidR="00331448" w:rsidRPr="003B58A2" w:rsidRDefault="00331448" w:rsidP="00A96929">
            <w:pPr>
              <w:rPr>
                <w:rFonts w:ascii="Calibri" w:hAnsi="Calibri" w:cs="Calibri"/>
                <w:b/>
                <w:bCs/>
                <w:i/>
                <w:iCs/>
                <w:sz w:val="21"/>
                <w:szCs w:val="21"/>
              </w:rPr>
            </w:pPr>
          </w:p>
        </w:tc>
        <w:tc>
          <w:tcPr>
            <w:tcW w:w="336" w:type="dxa"/>
          </w:tcPr>
          <w:p w14:paraId="1E750949" w14:textId="77777777" w:rsidR="00331448" w:rsidRPr="003B58A2" w:rsidRDefault="00331448" w:rsidP="00A96929">
            <w:pPr>
              <w:rPr>
                <w:rFonts w:ascii="Calibri" w:hAnsi="Calibri" w:cs="Calibri"/>
                <w:b/>
                <w:bCs/>
                <w:i/>
                <w:iCs/>
                <w:sz w:val="21"/>
                <w:szCs w:val="21"/>
              </w:rPr>
            </w:pPr>
          </w:p>
        </w:tc>
        <w:tc>
          <w:tcPr>
            <w:tcW w:w="336" w:type="dxa"/>
          </w:tcPr>
          <w:p w14:paraId="0AF1E793" w14:textId="77777777" w:rsidR="00331448" w:rsidRPr="003B58A2" w:rsidRDefault="00331448" w:rsidP="00A96929">
            <w:pPr>
              <w:rPr>
                <w:rFonts w:ascii="Calibri" w:hAnsi="Calibri" w:cs="Calibri"/>
                <w:b/>
                <w:bCs/>
                <w:i/>
                <w:iCs/>
                <w:sz w:val="21"/>
                <w:szCs w:val="21"/>
              </w:rPr>
            </w:pPr>
          </w:p>
        </w:tc>
        <w:tc>
          <w:tcPr>
            <w:tcW w:w="336" w:type="dxa"/>
          </w:tcPr>
          <w:p w14:paraId="7D4DB2C3" w14:textId="77777777" w:rsidR="00331448" w:rsidRPr="003B58A2" w:rsidRDefault="00331448" w:rsidP="00A96929">
            <w:pPr>
              <w:rPr>
                <w:rFonts w:ascii="Calibri" w:hAnsi="Calibri" w:cs="Calibri"/>
                <w:b/>
                <w:bCs/>
                <w:i/>
                <w:iCs/>
                <w:sz w:val="21"/>
                <w:szCs w:val="21"/>
              </w:rPr>
            </w:pPr>
          </w:p>
        </w:tc>
        <w:tc>
          <w:tcPr>
            <w:tcW w:w="469" w:type="dxa"/>
            <w:shd w:val="clear" w:color="auto" w:fill="A6A6A6" w:themeFill="background1" w:themeFillShade="A6"/>
          </w:tcPr>
          <w:p w14:paraId="28CFE42B" w14:textId="77777777" w:rsidR="00331448" w:rsidRPr="003B58A2" w:rsidRDefault="00331448" w:rsidP="00A96929">
            <w:pPr>
              <w:rPr>
                <w:rFonts w:ascii="Calibri" w:hAnsi="Calibri" w:cs="Calibri"/>
                <w:b/>
                <w:bCs/>
                <w:i/>
                <w:iCs/>
                <w:sz w:val="21"/>
                <w:szCs w:val="21"/>
              </w:rPr>
            </w:pPr>
          </w:p>
        </w:tc>
      </w:tr>
    </w:tbl>
    <w:p w14:paraId="76782EDD" w14:textId="77777777" w:rsidR="006B72C3" w:rsidRDefault="006B72C3" w:rsidP="004D0CE3">
      <w:pPr>
        <w:spacing w:before="240" w:after="240" w:line="259" w:lineRule="auto"/>
        <w:rPr>
          <w:rFonts w:ascii="Calibri" w:eastAsia="Calibri" w:hAnsi="Calibri" w:cs="Calibri"/>
          <w:b/>
          <w:color w:val="2E74B5"/>
          <w:sz w:val="22"/>
        </w:rPr>
      </w:pPr>
    </w:p>
    <w:p w14:paraId="069C9A82" w14:textId="4F226B38" w:rsidR="00604E62" w:rsidRDefault="00F054CA" w:rsidP="004D0CE3">
      <w:pPr>
        <w:spacing w:before="240" w:after="240" w:line="259" w:lineRule="auto"/>
        <w:rPr>
          <w:rFonts w:ascii="Calibri" w:eastAsia="Calibri" w:hAnsi="Calibri" w:cs="Calibri"/>
          <w:b/>
          <w:color w:val="2E74B5"/>
          <w:sz w:val="22"/>
        </w:rPr>
      </w:pPr>
      <w:r>
        <w:rPr>
          <w:rFonts w:ascii="Calibri" w:eastAsia="Calibri" w:hAnsi="Calibri" w:cs="Calibri"/>
          <w:b/>
          <w:color w:val="2E74B5"/>
          <w:sz w:val="22"/>
        </w:rPr>
        <w:lastRenderedPageBreak/>
        <w:t>5</w:t>
      </w:r>
      <w:r w:rsidR="00F50952">
        <w:rPr>
          <w:rFonts w:ascii="Calibri" w:eastAsia="Calibri" w:hAnsi="Calibri" w:cs="Calibri"/>
          <w:b/>
          <w:color w:val="2E74B5"/>
          <w:sz w:val="22"/>
        </w:rPr>
        <w:t xml:space="preserve">. Required </w:t>
      </w:r>
      <w:r w:rsidR="00F810EB">
        <w:rPr>
          <w:rFonts w:ascii="Calibri" w:eastAsia="Calibri" w:hAnsi="Calibri" w:cs="Calibri"/>
          <w:b/>
          <w:color w:val="2E74B5"/>
          <w:sz w:val="22"/>
        </w:rPr>
        <w:t>P</w:t>
      </w:r>
      <w:r w:rsidR="00F50952">
        <w:rPr>
          <w:rFonts w:ascii="Calibri" w:eastAsia="Calibri" w:hAnsi="Calibri" w:cs="Calibri"/>
          <w:b/>
          <w:color w:val="2E74B5"/>
          <w:sz w:val="22"/>
        </w:rPr>
        <w:t>rofile</w:t>
      </w:r>
    </w:p>
    <w:p w14:paraId="1E49816A" w14:textId="03CEA321" w:rsidR="007F6B9F" w:rsidRPr="00EE1349" w:rsidRDefault="007F6B9F" w:rsidP="004D0CE3">
      <w:pPr>
        <w:keepNext/>
        <w:keepLines/>
        <w:spacing w:after="0" w:line="259" w:lineRule="auto"/>
        <w:jc w:val="both"/>
        <w:rPr>
          <w:rFonts w:ascii="Calibri" w:eastAsia="Calibri" w:hAnsi="Calibri" w:cs="Calibri"/>
          <w:color w:val="000000"/>
          <w:sz w:val="22"/>
        </w:rPr>
      </w:pPr>
      <w:r w:rsidRPr="00EE1349">
        <w:rPr>
          <w:rFonts w:ascii="Calibri" w:eastAsia="Calibri" w:hAnsi="Calibri" w:cs="Calibri"/>
          <w:color w:val="000000"/>
          <w:sz w:val="22"/>
        </w:rPr>
        <w:t>The ideal consultant will possess the following qualifications and experience:</w:t>
      </w:r>
    </w:p>
    <w:p w14:paraId="40E01A42" w14:textId="6C3B547F" w:rsidR="00604E62" w:rsidRDefault="00F50952" w:rsidP="009C1F4E">
      <w:pPr>
        <w:numPr>
          <w:ilvl w:val="0"/>
          <w:numId w:val="4"/>
        </w:numPr>
        <w:spacing w:after="0" w:line="259" w:lineRule="auto"/>
        <w:ind w:left="720" w:hanging="360"/>
        <w:jc w:val="both"/>
        <w:rPr>
          <w:rFonts w:ascii="Calibri" w:eastAsia="Calibri" w:hAnsi="Calibri" w:cs="Calibri"/>
          <w:color w:val="000000"/>
          <w:sz w:val="22"/>
        </w:rPr>
      </w:pPr>
      <w:r>
        <w:rPr>
          <w:rFonts w:ascii="Calibri" w:eastAsia="Calibri" w:hAnsi="Calibri" w:cs="Calibri"/>
          <w:color w:val="000000"/>
          <w:sz w:val="22"/>
        </w:rPr>
        <w:t xml:space="preserve">A doctorate in </w:t>
      </w:r>
      <w:r w:rsidR="00E810E4">
        <w:rPr>
          <w:rFonts w:ascii="Calibri" w:eastAsia="Calibri" w:hAnsi="Calibri" w:cs="Calibri"/>
          <w:color w:val="000000"/>
          <w:sz w:val="22"/>
        </w:rPr>
        <w:t>agriculture</w:t>
      </w:r>
      <w:r>
        <w:rPr>
          <w:rFonts w:ascii="Calibri" w:eastAsia="Calibri" w:hAnsi="Calibri" w:cs="Calibri"/>
          <w:color w:val="000000"/>
          <w:sz w:val="22"/>
        </w:rPr>
        <w:t>, geography,</w:t>
      </w:r>
      <w:r w:rsidR="00A7487F">
        <w:rPr>
          <w:rFonts w:ascii="Calibri" w:eastAsia="Calibri" w:hAnsi="Calibri" w:cs="Calibri"/>
          <w:color w:val="000000"/>
          <w:sz w:val="22"/>
        </w:rPr>
        <w:t xml:space="preserve"> biodiversity, environment</w:t>
      </w:r>
      <w:r w:rsidR="00730922">
        <w:rPr>
          <w:rFonts w:ascii="Calibri" w:eastAsia="Calibri" w:hAnsi="Calibri" w:cs="Calibri"/>
          <w:color w:val="000000"/>
          <w:sz w:val="22"/>
        </w:rPr>
        <w:t>al</w:t>
      </w:r>
      <w:r>
        <w:rPr>
          <w:rFonts w:ascii="Calibri" w:eastAsia="Calibri" w:hAnsi="Calibri" w:cs="Calibri"/>
          <w:color w:val="000000"/>
          <w:sz w:val="22"/>
        </w:rPr>
        <w:t xml:space="preserve"> or social sciences</w:t>
      </w:r>
      <w:r w:rsidR="00C67437">
        <w:rPr>
          <w:rFonts w:ascii="Calibri" w:eastAsia="Calibri" w:hAnsi="Calibri" w:cs="Calibri"/>
          <w:color w:val="000000"/>
          <w:sz w:val="22"/>
        </w:rPr>
        <w:t>,</w:t>
      </w:r>
      <w:r>
        <w:rPr>
          <w:rFonts w:ascii="Calibri" w:eastAsia="Calibri" w:hAnsi="Calibri" w:cs="Calibri"/>
          <w:color w:val="000000"/>
          <w:sz w:val="22"/>
        </w:rPr>
        <w:t xml:space="preserve"> or other disciplines related to social and behavioral research</w:t>
      </w:r>
      <w:r w:rsidR="007F6B9F">
        <w:rPr>
          <w:rFonts w:ascii="Calibri" w:eastAsia="Calibri" w:hAnsi="Calibri" w:cs="Calibri"/>
          <w:color w:val="000000"/>
          <w:sz w:val="22"/>
        </w:rPr>
        <w:t>.</w:t>
      </w:r>
    </w:p>
    <w:p w14:paraId="2EF489D5" w14:textId="27835A03" w:rsidR="007F6B9F" w:rsidRPr="007F6B9F" w:rsidRDefault="007F6B9F" w:rsidP="009C1F4E">
      <w:pPr>
        <w:numPr>
          <w:ilvl w:val="0"/>
          <w:numId w:val="4"/>
        </w:numPr>
        <w:spacing w:after="0" w:line="259" w:lineRule="auto"/>
        <w:ind w:left="720" w:hanging="360"/>
        <w:jc w:val="both"/>
        <w:rPr>
          <w:rFonts w:ascii="Calibri" w:eastAsia="Calibri" w:hAnsi="Calibri" w:cs="Calibri"/>
          <w:color w:val="000000"/>
          <w:sz w:val="22"/>
        </w:rPr>
      </w:pPr>
      <w:r w:rsidRPr="007F6B9F">
        <w:rPr>
          <w:rFonts w:ascii="Calibri" w:eastAsia="Calibri" w:hAnsi="Calibri" w:cs="Calibri"/>
          <w:color w:val="000000"/>
          <w:sz w:val="22"/>
        </w:rPr>
        <w:t>Demonstrated experience in data analysis,</w:t>
      </w:r>
      <w:r w:rsidR="00A7487F">
        <w:rPr>
          <w:rFonts w:ascii="Calibri" w:eastAsia="Calibri" w:hAnsi="Calibri" w:cs="Calibri"/>
          <w:color w:val="000000"/>
          <w:sz w:val="22"/>
        </w:rPr>
        <w:t xml:space="preserve"> water and</w:t>
      </w:r>
      <w:r w:rsidRPr="007F6B9F">
        <w:rPr>
          <w:rFonts w:ascii="Calibri" w:eastAsia="Calibri" w:hAnsi="Calibri" w:cs="Calibri"/>
          <w:color w:val="000000"/>
          <w:sz w:val="22"/>
        </w:rPr>
        <w:t xml:space="preserve"> soil testing, and reporting</w:t>
      </w:r>
      <w:r w:rsidR="000D4339">
        <w:rPr>
          <w:rFonts w:ascii="Calibri" w:eastAsia="Calibri" w:hAnsi="Calibri" w:cs="Calibri"/>
          <w:color w:val="000000"/>
          <w:sz w:val="22"/>
        </w:rPr>
        <w:t xml:space="preserve"> related</w:t>
      </w:r>
      <w:r w:rsidRPr="007F6B9F">
        <w:rPr>
          <w:rFonts w:ascii="Calibri" w:eastAsia="Calibri" w:hAnsi="Calibri" w:cs="Calibri"/>
          <w:color w:val="000000"/>
          <w:sz w:val="22"/>
        </w:rPr>
        <w:t xml:space="preserve"> to </w:t>
      </w:r>
      <w:r w:rsidR="00A7487F">
        <w:rPr>
          <w:rFonts w:ascii="Calibri" w:eastAsia="Calibri" w:hAnsi="Calibri" w:cs="Calibri"/>
          <w:color w:val="000000"/>
          <w:sz w:val="22"/>
        </w:rPr>
        <w:t>biodiversity</w:t>
      </w:r>
      <w:r w:rsidRPr="007F6B9F">
        <w:rPr>
          <w:rFonts w:ascii="Calibri" w:eastAsia="Calibri" w:hAnsi="Calibri" w:cs="Calibri"/>
          <w:color w:val="000000"/>
          <w:sz w:val="22"/>
        </w:rPr>
        <w:t xml:space="preserve">, </w:t>
      </w:r>
      <w:r w:rsidR="00A7487F">
        <w:rPr>
          <w:rFonts w:ascii="Calibri" w:eastAsia="Calibri" w:hAnsi="Calibri" w:cs="Calibri"/>
          <w:color w:val="000000"/>
          <w:sz w:val="22"/>
        </w:rPr>
        <w:t>environment</w:t>
      </w:r>
      <w:r w:rsidR="007F6C4F">
        <w:rPr>
          <w:rFonts w:ascii="Calibri" w:eastAsia="Calibri" w:hAnsi="Calibri" w:cs="Calibri"/>
          <w:color w:val="000000"/>
          <w:sz w:val="22"/>
        </w:rPr>
        <w:t>al</w:t>
      </w:r>
      <w:r w:rsidRPr="007F6B9F">
        <w:rPr>
          <w:rFonts w:ascii="Calibri" w:eastAsia="Calibri" w:hAnsi="Calibri" w:cs="Calibri"/>
          <w:color w:val="000000"/>
          <w:sz w:val="22"/>
        </w:rPr>
        <w:t xml:space="preserve">, </w:t>
      </w:r>
      <w:r w:rsidR="00A7487F">
        <w:rPr>
          <w:rFonts w:ascii="Calibri" w:eastAsia="Calibri" w:hAnsi="Calibri" w:cs="Calibri"/>
          <w:color w:val="000000"/>
          <w:sz w:val="22"/>
        </w:rPr>
        <w:t>social</w:t>
      </w:r>
      <w:r w:rsidR="007F6C4F">
        <w:rPr>
          <w:rFonts w:ascii="Calibri" w:eastAsia="Calibri" w:hAnsi="Calibri" w:cs="Calibri"/>
          <w:color w:val="000000"/>
          <w:sz w:val="22"/>
        </w:rPr>
        <w:t>,</w:t>
      </w:r>
      <w:r w:rsidRPr="007F6B9F">
        <w:rPr>
          <w:rFonts w:ascii="Calibri" w:eastAsia="Calibri" w:hAnsi="Calibri" w:cs="Calibri"/>
          <w:color w:val="000000"/>
          <w:sz w:val="22"/>
        </w:rPr>
        <w:t xml:space="preserve"> or agricultural practices. </w:t>
      </w:r>
    </w:p>
    <w:p w14:paraId="1C978B9B" w14:textId="0EAAF026" w:rsidR="00604E62" w:rsidRDefault="00743283" w:rsidP="009C1F4E">
      <w:pPr>
        <w:numPr>
          <w:ilvl w:val="0"/>
          <w:numId w:val="4"/>
        </w:numPr>
        <w:spacing w:after="0" w:line="259" w:lineRule="auto"/>
        <w:ind w:left="720" w:hanging="360"/>
        <w:jc w:val="both"/>
        <w:rPr>
          <w:rFonts w:ascii="Calibri" w:eastAsia="Calibri" w:hAnsi="Calibri" w:cs="Calibri"/>
          <w:sz w:val="22"/>
        </w:rPr>
      </w:pPr>
      <w:r w:rsidRPr="00743283">
        <w:rPr>
          <w:rFonts w:ascii="Calibri" w:eastAsia="Calibri" w:hAnsi="Calibri" w:cs="Calibri"/>
          <w:color w:val="000000"/>
          <w:sz w:val="22"/>
        </w:rPr>
        <w:t>Strong skills in drafting, reviewing, and finalizing technical reports</w:t>
      </w:r>
      <w:r w:rsidR="00612C90">
        <w:rPr>
          <w:rFonts w:ascii="Calibri" w:eastAsia="Calibri" w:hAnsi="Calibri" w:cs="Calibri"/>
          <w:color w:val="000000"/>
          <w:sz w:val="22"/>
        </w:rPr>
        <w:t>.</w:t>
      </w:r>
    </w:p>
    <w:p w14:paraId="5AF1F3C9" w14:textId="0A8A8CD8" w:rsidR="00604E62" w:rsidRPr="00DB46B2" w:rsidRDefault="00F50952" w:rsidP="009C1F4E">
      <w:pPr>
        <w:numPr>
          <w:ilvl w:val="0"/>
          <w:numId w:val="4"/>
        </w:numPr>
        <w:spacing w:after="0" w:line="259" w:lineRule="auto"/>
        <w:ind w:left="720" w:hanging="360"/>
        <w:jc w:val="both"/>
        <w:rPr>
          <w:rFonts w:ascii="Calibri" w:eastAsia="Calibri" w:hAnsi="Calibri" w:cs="Calibri"/>
          <w:color w:val="000000"/>
          <w:sz w:val="22"/>
        </w:rPr>
      </w:pPr>
      <w:r>
        <w:rPr>
          <w:rFonts w:ascii="Calibri" w:eastAsia="Calibri" w:hAnsi="Calibri" w:cs="Calibri"/>
          <w:color w:val="000000"/>
          <w:sz w:val="22"/>
        </w:rPr>
        <w:t xml:space="preserve">Experience </w:t>
      </w:r>
      <w:r w:rsidR="007F6B9F">
        <w:rPr>
          <w:rFonts w:ascii="Calibri" w:eastAsia="Calibri" w:hAnsi="Calibri" w:cs="Calibri"/>
          <w:color w:val="000000"/>
          <w:sz w:val="22"/>
        </w:rPr>
        <w:t xml:space="preserve">working </w:t>
      </w:r>
      <w:r>
        <w:rPr>
          <w:rFonts w:ascii="Calibri" w:eastAsia="Calibri" w:hAnsi="Calibri" w:cs="Calibri"/>
          <w:color w:val="000000"/>
          <w:sz w:val="22"/>
        </w:rPr>
        <w:t xml:space="preserve">in </w:t>
      </w:r>
      <w:r w:rsidR="00681388">
        <w:rPr>
          <w:rFonts w:ascii="Calibri" w:eastAsia="Calibri" w:hAnsi="Calibri" w:cs="Calibri"/>
          <w:color w:val="000000"/>
          <w:sz w:val="22"/>
        </w:rPr>
        <w:t xml:space="preserve">the </w:t>
      </w:r>
      <w:r>
        <w:rPr>
          <w:rFonts w:ascii="Calibri" w:eastAsia="Calibri" w:hAnsi="Calibri" w:cs="Calibri"/>
          <w:color w:val="000000"/>
          <w:sz w:val="22"/>
        </w:rPr>
        <w:t xml:space="preserve">Mekong Delta, particularly </w:t>
      </w:r>
      <w:r w:rsidR="007F6B9F">
        <w:rPr>
          <w:rFonts w:ascii="Calibri" w:eastAsia="Calibri" w:hAnsi="Calibri" w:cs="Calibri"/>
          <w:color w:val="000000"/>
          <w:sz w:val="22"/>
        </w:rPr>
        <w:t xml:space="preserve">in </w:t>
      </w:r>
      <w:r>
        <w:rPr>
          <w:rFonts w:ascii="Calibri" w:eastAsia="Calibri" w:hAnsi="Calibri" w:cs="Calibri"/>
          <w:color w:val="000000"/>
          <w:sz w:val="22"/>
        </w:rPr>
        <w:t>Dong Thap province.</w:t>
      </w:r>
    </w:p>
    <w:p w14:paraId="664ADE1D" w14:textId="141A1543" w:rsidR="00B47DE4" w:rsidRPr="00E37EAD" w:rsidRDefault="00F054CA" w:rsidP="641AFBE8">
      <w:pPr>
        <w:keepNext/>
        <w:keepLines/>
        <w:spacing w:before="240" w:line="259" w:lineRule="auto"/>
        <w:jc w:val="both"/>
        <w:rPr>
          <w:rFonts w:ascii="Calibri" w:eastAsia="Calibri" w:hAnsi="Calibri" w:cs="Calibri"/>
          <w:b/>
          <w:bCs/>
          <w:color w:val="2E74B5"/>
          <w:sz w:val="22"/>
          <w:szCs w:val="22"/>
        </w:rPr>
      </w:pPr>
      <w:r w:rsidRPr="00E37EAD">
        <w:rPr>
          <w:rFonts w:ascii="Calibri" w:eastAsia="Calibri" w:hAnsi="Calibri" w:cs="Calibri"/>
          <w:b/>
          <w:bCs/>
          <w:color w:val="2E74B5"/>
          <w:sz w:val="22"/>
          <w:szCs w:val="22"/>
        </w:rPr>
        <w:t>6</w:t>
      </w:r>
      <w:r w:rsidR="00F50952" w:rsidRPr="00E37EAD">
        <w:rPr>
          <w:rFonts w:ascii="Calibri" w:eastAsia="Calibri" w:hAnsi="Calibri" w:cs="Calibri"/>
          <w:b/>
          <w:bCs/>
          <w:color w:val="2E74B5"/>
          <w:sz w:val="22"/>
          <w:szCs w:val="22"/>
        </w:rPr>
        <w:t>. Budget</w:t>
      </w:r>
      <w:r w:rsidR="1FDB92E1" w:rsidRPr="00E37EAD">
        <w:rPr>
          <w:rFonts w:ascii="Calibri" w:eastAsia="Calibri" w:hAnsi="Calibri" w:cs="Calibri"/>
          <w:b/>
          <w:bCs/>
          <w:color w:val="2E74B5"/>
          <w:sz w:val="22"/>
          <w:szCs w:val="22"/>
        </w:rPr>
        <w:t xml:space="preserve"> each year</w:t>
      </w:r>
    </w:p>
    <w:p w14:paraId="6718FFE1" w14:textId="124E85F5" w:rsidR="00EA5DA4" w:rsidRPr="00BA2A61" w:rsidRDefault="00EA5DA4" w:rsidP="00BA2A61">
      <w:pPr>
        <w:keepNext/>
        <w:keepLines/>
        <w:spacing w:after="0" w:line="259" w:lineRule="auto"/>
        <w:jc w:val="both"/>
        <w:rPr>
          <w:rFonts w:ascii="Calibri" w:eastAsia="Calibri" w:hAnsi="Calibri" w:cs="Calibri"/>
          <w:sz w:val="22"/>
          <w:szCs w:val="22"/>
        </w:rPr>
      </w:pPr>
      <w:r w:rsidRPr="00BA2A61">
        <w:rPr>
          <w:rFonts w:ascii="Calibri" w:eastAsia="Calibri" w:hAnsi="Calibri" w:cs="Calibri"/>
          <w:b/>
          <w:bCs/>
          <w:sz w:val="22"/>
          <w:szCs w:val="22"/>
        </w:rPr>
        <w:t>Year 1 Budget</w:t>
      </w:r>
      <w:r w:rsidRPr="00BA2A61">
        <w:rPr>
          <w:rFonts w:ascii="Calibri" w:eastAsia="Calibri" w:hAnsi="Calibri" w:cs="Calibri"/>
          <w:sz w:val="22"/>
          <w:szCs w:val="22"/>
        </w:rPr>
        <w:t xml:space="preserve">: Maximum of </w:t>
      </w:r>
      <w:r w:rsidRPr="00BA2A61">
        <w:rPr>
          <w:rFonts w:ascii="Calibri" w:eastAsia="Calibri" w:hAnsi="Calibri" w:cs="Calibri"/>
          <w:b/>
          <w:bCs/>
          <w:sz w:val="22"/>
          <w:szCs w:val="22"/>
        </w:rPr>
        <w:t>€11,935 (tax inclusive)</w:t>
      </w:r>
      <w:r w:rsidRPr="00BA2A61">
        <w:rPr>
          <w:rFonts w:ascii="Calibri" w:eastAsia="Calibri" w:hAnsi="Calibri" w:cs="Calibri"/>
          <w:sz w:val="22"/>
          <w:szCs w:val="22"/>
        </w:rPr>
        <w:t xml:space="preserve">. This is a </w:t>
      </w:r>
      <w:r w:rsidRPr="00BA2A61">
        <w:rPr>
          <w:rFonts w:ascii="Calibri" w:eastAsia="Calibri" w:hAnsi="Calibri" w:cs="Calibri"/>
          <w:b/>
          <w:bCs/>
          <w:sz w:val="22"/>
          <w:szCs w:val="22"/>
        </w:rPr>
        <w:t>fixed, all-inclusive cost</w:t>
      </w:r>
      <w:r w:rsidRPr="00BA2A61">
        <w:rPr>
          <w:rFonts w:ascii="Calibri" w:eastAsia="Calibri" w:hAnsi="Calibri" w:cs="Calibri"/>
          <w:sz w:val="22"/>
          <w:szCs w:val="22"/>
        </w:rPr>
        <w:t>, covering:</w:t>
      </w:r>
    </w:p>
    <w:p w14:paraId="451D5060" w14:textId="4E2EDE55" w:rsidR="00EA5DA4" w:rsidRPr="00BA2A61" w:rsidRDefault="00EA5DA4" w:rsidP="00BA2A61">
      <w:pPr>
        <w:keepNext/>
        <w:keepLines/>
        <w:numPr>
          <w:ilvl w:val="0"/>
          <w:numId w:val="10"/>
        </w:numPr>
        <w:spacing w:after="0" w:line="259" w:lineRule="auto"/>
        <w:jc w:val="both"/>
        <w:rPr>
          <w:rFonts w:ascii="Calibri" w:eastAsia="Calibri" w:hAnsi="Calibri" w:cs="Calibri"/>
          <w:sz w:val="22"/>
          <w:szCs w:val="22"/>
        </w:rPr>
      </w:pPr>
      <w:r w:rsidRPr="00BA2A61">
        <w:rPr>
          <w:rFonts w:ascii="Calibri" w:eastAsia="Calibri" w:hAnsi="Calibri" w:cs="Calibri"/>
          <w:sz w:val="22"/>
          <w:szCs w:val="22"/>
        </w:rPr>
        <w:t>Professional fees</w:t>
      </w:r>
    </w:p>
    <w:p w14:paraId="10A15376" w14:textId="77143E10" w:rsidR="00EA5DA4" w:rsidRPr="00BA2A61" w:rsidRDefault="00EA5DA4" w:rsidP="00BA2A61">
      <w:pPr>
        <w:keepNext/>
        <w:keepLines/>
        <w:numPr>
          <w:ilvl w:val="0"/>
          <w:numId w:val="10"/>
        </w:numPr>
        <w:spacing w:after="0" w:line="259" w:lineRule="auto"/>
        <w:jc w:val="both"/>
        <w:rPr>
          <w:rFonts w:ascii="Calibri" w:eastAsia="Calibri" w:hAnsi="Calibri" w:cs="Calibri"/>
          <w:sz w:val="22"/>
          <w:szCs w:val="22"/>
        </w:rPr>
      </w:pPr>
      <w:r w:rsidRPr="00BA2A61">
        <w:rPr>
          <w:rFonts w:ascii="Calibri" w:eastAsia="Calibri" w:hAnsi="Calibri" w:cs="Calibri"/>
          <w:sz w:val="22"/>
          <w:szCs w:val="22"/>
        </w:rPr>
        <w:t>Travel (international/domestic)</w:t>
      </w:r>
    </w:p>
    <w:p w14:paraId="180B8E84" w14:textId="5E9DEE30" w:rsidR="00EA5DA4" w:rsidRPr="00BA2A61" w:rsidRDefault="00EA5DA4" w:rsidP="00BA2A61">
      <w:pPr>
        <w:keepNext/>
        <w:keepLines/>
        <w:numPr>
          <w:ilvl w:val="0"/>
          <w:numId w:val="10"/>
        </w:numPr>
        <w:spacing w:after="0" w:line="259" w:lineRule="auto"/>
        <w:jc w:val="both"/>
        <w:rPr>
          <w:rFonts w:ascii="Calibri" w:eastAsia="Calibri" w:hAnsi="Calibri" w:cs="Calibri"/>
          <w:sz w:val="22"/>
          <w:szCs w:val="22"/>
        </w:rPr>
      </w:pPr>
      <w:r w:rsidRPr="00BA2A61">
        <w:rPr>
          <w:rFonts w:ascii="Calibri" w:eastAsia="Calibri" w:hAnsi="Calibri" w:cs="Calibri"/>
          <w:sz w:val="22"/>
          <w:szCs w:val="22"/>
        </w:rPr>
        <w:t>Accommodation, meals</w:t>
      </w:r>
    </w:p>
    <w:p w14:paraId="0E671DB8" w14:textId="6BC7835F" w:rsidR="00EA5DA4" w:rsidRPr="00BA2A61" w:rsidRDefault="00EA5DA4" w:rsidP="00BA2A61">
      <w:pPr>
        <w:keepNext/>
        <w:keepLines/>
        <w:numPr>
          <w:ilvl w:val="0"/>
          <w:numId w:val="10"/>
        </w:numPr>
        <w:spacing w:after="0" w:line="259" w:lineRule="auto"/>
        <w:jc w:val="both"/>
        <w:rPr>
          <w:rFonts w:ascii="Calibri" w:eastAsia="Calibri" w:hAnsi="Calibri" w:cs="Calibri"/>
          <w:sz w:val="22"/>
          <w:szCs w:val="22"/>
        </w:rPr>
      </w:pPr>
      <w:r w:rsidRPr="00BA2A61">
        <w:rPr>
          <w:rFonts w:ascii="Calibri" w:eastAsia="Calibri" w:hAnsi="Calibri" w:cs="Calibri"/>
          <w:sz w:val="22"/>
          <w:szCs w:val="22"/>
        </w:rPr>
        <w:t>Local transportation, communication, and incidentals</w:t>
      </w:r>
    </w:p>
    <w:p w14:paraId="25F17260" w14:textId="51A16D56" w:rsidR="006D459E" w:rsidRPr="00EA5DA4" w:rsidRDefault="00EA5DA4" w:rsidP="00BA2A61">
      <w:pPr>
        <w:spacing w:after="0" w:line="259" w:lineRule="auto"/>
        <w:jc w:val="both"/>
        <w:rPr>
          <w:rFonts w:ascii="Calibri" w:eastAsia="Calibri" w:hAnsi="Calibri" w:cs="Calibri"/>
          <w:sz w:val="22"/>
          <w:szCs w:val="22"/>
        </w:rPr>
      </w:pPr>
      <w:r w:rsidRPr="00BA2A61">
        <w:rPr>
          <w:rFonts w:ascii="Calibri" w:eastAsia="Calibri" w:hAnsi="Calibri" w:cs="Calibri"/>
          <w:sz w:val="22"/>
          <w:szCs w:val="22"/>
        </w:rPr>
        <w:t>Budgets for subsequent years will be negotiated annually based on the scope of work, performance, and funding availability.</w:t>
      </w:r>
    </w:p>
    <w:p w14:paraId="57FCDEF6" w14:textId="0DD96E75" w:rsidR="00B47DE4" w:rsidRPr="00EE1349" w:rsidRDefault="00F054CA" w:rsidP="00EE1349">
      <w:pPr>
        <w:keepNext/>
        <w:keepLines/>
        <w:spacing w:before="240" w:line="259" w:lineRule="auto"/>
        <w:jc w:val="both"/>
        <w:rPr>
          <w:rFonts w:ascii="Calibri" w:eastAsia="Calibri" w:hAnsi="Calibri" w:cs="Calibri"/>
          <w:b/>
          <w:color w:val="2E74B5"/>
          <w:sz w:val="22"/>
        </w:rPr>
      </w:pPr>
      <w:r>
        <w:rPr>
          <w:rFonts w:ascii="Calibri" w:eastAsia="Calibri" w:hAnsi="Calibri" w:cs="Calibri"/>
          <w:b/>
          <w:color w:val="2E74B5"/>
          <w:sz w:val="22"/>
        </w:rPr>
        <w:t>7</w:t>
      </w:r>
      <w:r w:rsidR="00B47DE4" w:rsidRPr="00EE1349">
        <w:rPr>
          <w:rFonts w:ascii="Calibri" w:eastAsia="Calibri" w:hAnsi="Calibri" w:cs="Calibri"/>
          <w:b/>
          <w:color w:val="2E74B5"/>
          <w:sz w:val="22"/>
        </w:rPr>
        <w:t>. How to Apply</w:t>
      </w:r>
    </w:p>
    <w:p w14:paraId="1B02732A" w14:textId="0BCFC127" w:rsidR="00B47DE4" w:rsidRPr="00B47DE4" w:rsidRDefault="00B47DE4" w:rsidP="00B47DE4">
      <w:pPr>
        <w:spacing w:line="259" w:lineRule="auto"/>
        <w:rPr>
          <w:rFonts w:ascii="Calibri" w:eastAsia="Calibri" w:hAnsi="Calibri" w:cs="Calibri"/>
          <w:sz w:val="22"/>
        </w:rPr>
      </w:pPr>
      <w:r w:rsidRPr="00B47DE4">
        <w:rPr>
          <w:rFonts w:ascii="Calibri" w:eastAsia="Calibri" w:hAnsi="Calibri" w:cs="Calibri"/>
          <w:sz w:val="22"/>
        </w:rPr>
        <w:t>Interested consultants are invited to submit the following</w:t>
      </w:r>
      <w:r w:rsidR="00F008EA">
        <w:rPr>
          <w:rFonts w:ascii="Calibri" w:eastAsia="Calibri" w:hAnsi="Calibri" w:cs="Calibri"/>
          <w:sz w:val="22"/>
        </w:rPr>
        <w:t xml:space="preserve"> documents</w:t>
      </w:r>
      <w:r w:rsidRPr="00B47DE4">
        <w:rPr>
          <w:rFonts w:ascii="Calibri" w:eastAsia="Calibri" w:hAnsi="Calibri" w:cs="Calibri"/>
          <w:sz w:val="22"/>
        </w:rPr>
        <w:t>:</w:t>
      </w:r>
    </w:p>
    <w:p w14:paraId="548256A0" w14:textId="77777777" w:rsidR="00371292" w:rsidRPr="00371292" w:rsidRDefault="00371292" w:rsidP="00371292">
      <w:pPr>
        <w:numPr>
          <w:ilvl w:val="0"/>
          <w:numId w:val="6"/>
        </w:numPr>
        <w:spacing w:after="0" w:line="259" w:lineRule="auto"/>
        <w:jc w:val="both"/>
        <w:rPr>
          <w:rFonts w:ascii="Calibri" w:eastAsia="Calibri" w:hAnsi="Calibri" w:cs="Calibri"/>
          <w:sz w:val="22"/>
        </w:rPr>
      </w:pPr>
      <w:r w:rsidRPr="00371292">
        <w:rPr>
          <w:rFonts w:ascii="Calibri" w:eastAsia="Calibri" w:hAnsi="Calibri" w:cs="Calibri"/>
          <w:b/>
          <w:bCs/>
          <w:sz w:val="22"/>
        </w:rPr>
        <w:t xml:space="preserve">Technical Proposal: </w:t>
      </w:r>
      <w:r w:rsidRPr="00371292">
        <w:rPr>
          <w:rFonts w:ascii="Calibri" w:eastAsia="Calibri" w:hAnsi="Calibri" w:cs="Calibri"/>
          <w:sz w:val="22"/>
        </w:rPr>
        <w:t>A detailed proposal that addresses the objectives and methodology for conducting the baseline analysis, along with the consultant's qualifications and relevant experience.</w:t>
      </w:r>
    </w:p>
    <w:p w14:paraId="2E47906D" w14:textId="2332DEC0" w:rsidR="00371292" w:rsidRPr="00371292" w:rsidRDefault="00DC1A9B" w:rsidP="00371292">
      <w:pPr>
        <w:spacing w:after="0" w:line="259" w:lineRule="auto"/>
        <w:ind w:left="720"/>
        <w:jc w:val="both"/>
        <w:rPr>
          <w:rFonts w:ascii="Calibri" w:eastAsia="Calibri" w:hAnsi="Calibri" w:cs="Calibri"/>
          <w:sz w:val="22"/>
        </w:rPr>
      </w:pPr>
      <w:r w:rsidRPr="00DC1A9B">
        <w:rPr>
          <w:rFonts w:ascii="Calibri" w:eastAsia="Calibri" w:hAnsi="Calibri" w:cs="Calibri"/>
          <w:sz w:val="22"/>
        </w:rPr>
        <w:t xml:space="preserve">The technical proposal should present a </w:t>
      </w:r>
      <w:r w:rsidR="00021F32">
        <w:rPr>
          <w:rFonts w:ascii="Calibri" w:eastAsia="Calibri" w:hAnsi="Calibri" w:cs="Calibri"/>
          <w:sz w:val="22"/>
        </w:rPr>
        <w:t xml:space="preserve">comprehensive long-term vision and approach for the 10-year project, including an overall methodology and key </w:t>
      </w:r>
      <w:r w:rsidRPr="00DC1A9B">
        <w:rPr>
          <w:rFonts w:ascii="Calibri" w:eastAsia="Calibri" w:hAnsi="Calibri" w:cs="Calibri"/>
          <w:sz w:val="22"/>
        </w:rPr>
        <w:t xml:space="preserve">milestones. However, the detailed financial proposal should be prepared for the first year only. Budgets and </w:t>
      </w:r>
      <w:r w:rsidR="0092003B">
        <w:rPr>
          <w:rFonts w:ascii="Calibri" w:eastAsia="Calibri" w:hAnsi="Calibri" w:cs="Calibri"/>
          <w:sz w:val="22"/>
        </w:rPr>
        <w:t xml:space="preserve">work </w:t>
      </w:r>
      <w:proofErr w:type="gramStart"/>
      <w:r w:rsidR="0092003B">
        <w:rPr>
          <w:rFonts w:ascii="Calibri" w:eastAsia="Calibri" w:hAnsi="Calibri" w:cs="Calibri"/>
          <w:sz w:val="22"/>
        </w:rPr>
        <w:t>plans</w:t>
      </w:r>
      <w:proofErr w:type="gramEnd"/>
      <w:r w:rsidRPr="00DC1A9B">
        <w:rPr>
          <w:rFonts w:ascii="Calibri" w:eastAsia="Calibri" w:hAnsi="Calibri" w:cs="Calibri"/>
          <w:sz w:val="22"/>
        </w:rPr>
        <w:t xml:space="preserve"> for subsequent years will be agreed annually based on project progress and funding availability</w:t>
      </w:r>
      <w:r w:rsidR="00371292" w:rsidRPr="00371292">
        <w:rPr>
          <w:rFonts w:ascii="Calibri" w:eastAsia="Calibri" w:hAnsi="Calibri" w:cs="Calibri"/>
          <w:sz w:val="22"/>
        </w:rPr>
        <w:t>.</w:t>
      </w:r>
    </w:p>
    <w:p w14:paraId="0A7C819D" w14:textId="1ABE1112" w:rsidR="00371292" w:rsidRPr="00BA2A61" w:rsidRDefault="00371292" w:rsidP="00371292">
      <w:pPr>
        <w:numPr>
          <w:ilvl w:val="0"/>
          <w:numId w:val="6"/>
        </w:numPr>
        <w:spacing w:after="0" w:line="259" w:lineRule="auto"/>
        <w:jc w:val="both"/>
        <w:rPr>
          <w:rFonts w:ascii="Calibri" w:eastAsia="Calibri" w:hAnsi="Calibri" w:cs="Calibri"/>
          <w:sz w:val="22"/>
        </w:rPr>
      </w:pPr>
      <w:r w:rsidRPr="0055568C">
        <w:rPr>
          <w:rFonts w:ascii="Calibri" w:eastAsia="Calibri" w:hAnsi="Calibri" w:cs="Calibri"/>
          <w:b/>
          <w:bCs/>
          <w:sz w:val="22"/>
        </w:rPr>
        <w:t xml:space="preserve">Financial Proposal: </w:t>
      </w:r>
      <w:r w:rsidRPr="0055568C">
        <w:rPr>
          <w:rFonts w:ascii="Calibri" w:eastAsia="Calibri" w:hAnsi="Calibri" w:cs="Calibri"/>
          <w:sz w:val="22"/>
        </w:rPr>
        <w:t xml:space="preserve">A </w:t>
      </w:r>
      <w:r w:rsidR="00490DF2" w:rsidRPr="0055568C">
        <w:rPr>
          <w:rFonts w:ascii="Calibri" w:eastAsia="Calibri" w:hAnsi="Calibri" w:cs="Calibri"/>
          <w:sz w:val="22"/>
        </w:rPr>
        <w:t>breakdown of the consultant’s daily rate and the estimated number of days required to complete the tasks for the first year only, ensuring that the total all-inclusive cost remains within the maximum budget of €11,935 (tax included).</w:t>
      </w:r>
    </w:p>
    <w:p w14:paraId="3F981D0C" w14:textId="2822497B" w:rsidR="00F823A7" w:rsidRPr="00BA2A61" w:rsidRDefault="00F823A7" w:rsidP="00BA2A61">
      <w:pPr>
        <w:spacing w:after="0" w:line="259" w:lineRule="auto"/>
        <w:ind w:left="720"/>
        <w:jc w:val="both"/>
        <w:rPr>
          <w:rFonts w:ascii="Calibri" w:eastAsia="Calibri" w:hAnsi="Calibri" w:cs="Calibri"/>
          <w:b/>
          <w:bCs/>
          <w:sz w:val="22"/>
        </w:rPr>
      </w:pPr>
      <w:r w:rsidRPr="00BA2A61">
        <w:rPr>
          <w:rFonts w:ascii="Calibri" w:eastAsia="Calibri" w:hAnsi="Calibri" w:cs="Calibri"/>
          <w:b/>
          <w:bCs/>
          <w:sz w:val="22"/>
        </w:rPr>
        <w:t>Specifically, the financial proposal should include:</w:t>
      </w:r>
    </w:p>
    <w:p w14:paraId="6BD63BFC" w14:textId="77777777" w:rsidR="00F823A7" w:rsidRPr="0055568C" w:rsidRDefault="00F823A7" w:rsidP="00BA2A61">
      <w:pPr>
        <w:spacing w:after="0" w:line="259" w:lineRule="auto"/>
        <w:ind w:left="720"/>
        <w:jc w:val="both"/>
        <w:rPr>
          <w:rFonts w:ascii="Calibri" w:eastAsia="Calibri" w:hAnsi="Calibri" w:cs="Calibri"/>
          <w:sz w:val="22"/>
        </w:rPr>
      </w:pPr>
      <w:r w:rsidRPr="0055568C">
        <w:rPr>
          <w:rFonts w:ascii="Calibri" w:eastAsia="Calibri" w:hAnsi="Calibri" w:cs="Calibri"/>
          <w:sz w:val="22"/>
        </w:rPr>
        <w:t>The consultant’s daily rate and the estimated number of working days required to complete the assigned tasks; and A detailed breakdown of all related expenses, including but not limited to:</w:t>
      </w:r>
    </w:p>
    <w:p w14:paraId="06FEA069" w14:textId="6007CED8" w:rsidR="00F823A7" w:rsidRPr="0055568C" w:rsidRDefault="008355E0" w:rsidP="00BA2A61">
      <w:pPr>
        <w:pStyle w:val="ListParagraph"/>
        <w:spacing w:after="0" w:line="259" w:lineRule="auto"/>
        <w:jc w:val="both"/>
        <w:rPr>
          <w:rFonts w:ascii="Calibri" w:eastAsia="Calibri" w:hAnsi="Calibri" w:cs="Calibri"/>
          <w:sz w:val="22"/>
        </w:rPr>
      </w:pPr>
      <w:r w:rsidRPr="0055568C">
        <w:rPr>
          <w:rFonts w:ascii="Calibri" w:eastAsia="Calibri" w:hAnsi="Calibri" w:cs="Calibri"/>
          <w:sz w:val="22"/>
        </w:rPr>
        <w:t xml:space="preserve">- </w:t>
      </w:r>
      <w:r w:rsidR="00F823A7" w:rsidRPr="00BA2A61">
        <w:rPr>
          <w:rFonts w:ascii="Calibri" w:eastAsia="Calibri" w:hAnsi="Calibri" w:cs="Calibri"/>
          <w:sz w:val="22"/>
        </w:rPr>
        <w:t>Travel costs (international and/or domestic transportation)</w:t>
      </w:r>
    </w:p>
    <w:p w14:paraId="050FEE9F" w14:textId="26970DB6" w:rsidR="00F823A7" w:rsidRPr="0055568C" w:rsidRDefault="008355E0" w:rsidP="00BA2A61">
      <w:pPr>
        <w:pStyle w:val="ListParagraph"/>
        <w:spacing w:after="0" w:line="259" w:lineRule="auto"/>
        <w:jc w:val="both"/>
        <w:rPr>
          <w:rFonts w:ascii="Calibri" w:eastAsia="Calibri" w:hAnsi="Calibri" w:cs="Calibri"/>
          <w:sz w:val="22"/>
        </w:rPr>
      </w:pPr>
      <w:r w:rsidRPr="0055568C">
        <w:rPr>
          <w:rFonts w:ascii="Calibri" w:eastAsia="Calibri" w:hAnsi="Calibri" w:cs="Calibri"/>
          <w:sz w:val="22"/>
        </w:rPr>
        <w:t xml:space="preserve">- </w:t>
      </w:r>
      <w:r w:rsidR="00F823A7" w:rsidRPr="00BA2A61">
        <w:rPr>
          <w:rFonts w:ascii="Calibri" w:eastAsia="Calibri" w:hAnsi="Calibri" w:cs="Calibri"/>
          <w:sz w:val="22"/>
        </w:rPr>
        <w:t>Accommodation and meals</w:t>
      </w:r>
    </w:p>
    <w:p w14:paraId="67A7B897" w14:textId="0BF5BF69" w:rsidR="00F823A7" w:rsidRPr="0055568C" w:rsidRDefault="008355E0" w:rsidP="00BA2A61">
      <w:pPr>
        <w:pStyle w:val="ListParagraph"/>
        <w:spacing w:after="0" w:line="259" w:lineRule="auto"/>
        <w:jc w:val="both"/>
        <w:rPr>
          <w:rFonts w:ascii="Calibri" w:eastAsia="Calibri" w:hAnsi="Calibri" w:cs="Calibri"/>
          <w:sz w:val="22"/>
        </w:rPr>
      </w:pPr>
      <w:r w:rsidRPr="0055568C">
        <w:rPr>
          <w:rFonts w:ascii="Calibri" w:eastAsia="Calibri" w:hAnsi="Calibri" w:cs="Calibri"/>
          <w:sz w:val="22"/>
        </w:rPr>
        <w:t xml:space="preserve">- </w:t>
      </w:r>
      <w:r w:rsidR="00F823A7" w:rsidRPr="00BA2A61">
        <w:rPr>
          <w:rFonts w:ascii="Calibri" w:eastAsia="Calibri" w:hAnsi="Calibri" w:cs="Calibri"/>
          <w:sz w:val="22"/>
        </w:rPr>
        <w:t>Local transportation</w:t>
      </w:r>
    </w:p>
    <w:p w14:paraId="17180567" w14:textId="6DBCCCC6" w:rsidR="00F823A7" w:rsidRPr="00BA2A61" w:rsidRDefault="008355E0" w:rsidP="00BA2A61">
      <w:pPr>
        <w:pStyle w:val="ListParagraph"/>
        <w:spacing w:after="0" w:line="259" w:lineRule="auto"/>
        <w:jc w:val="both"/>
        <w:rPr>
          <w:rFonts w:ascii="Calibri" w:eastAsia="Calibri" w:hAnsi="Calibri" w:cs="Calibri"/>
          <w:sz w:val="22"/>
        </w:rPr>
      </w:pPr>
      <w:r w:rsidRPr="0055568C">
        <w:rPr>
          <w:rFonts w:ascii="Calibri" w:eastAsia="Calibri" w:hAnsi="Calibri" w:cs="Calibri"/>
          <w:sz w:val="22"/>
        </w:rPr>
        <w:t xml:space="preserve">- </w:t>
      </w:r>
      <w:r w:rsidR="00F823A7" w:rsidRPr="00BA2A61">
        <w:rPr>
          <w:rFonts w:ascii="Calibri" w:eastAsia="Calibri" w:hAnsi="Calibri" w:cs="Calibri"/>
          <w:sz w:val="22"/>
        </w:rPr>
        <w:t>Communication and other incidental or logistical costs necessary to perform the assignment</w:t>
      </w:r>
    </w:p>
    <w:p w14:paraId="70864B22" w14:textId="587DFDD2" w:rsidR="00F823A7" w:rsidRPr="00BA2A61" w:rsidRDefault="00F823A7" w:rsidP="00BA2A61">
      <w:pPr>
        <w:pStyle w:val="ListParagraph"/>
        <w:spacing w:after="0" w:line="259" w:lineRule="auto"/>
        <w:jc w:val="both"/>
        <w:rPr>
          <w:rFonts w:ascii="Calibri" w:eastAsia="Calibri" w:hAnsi="Calibri" w:cs="Calibri"/>
          <w:sz w:val="22"/>
        </w:rPr>
      </w:pPr>
      <w:r w:rsidRPr="00BA2A61">
        <w:rPr>
          <w:rFonts w:ascii="Calibri" w:eastAsia="Calibri" w:hAnsi="Calibri" w:cs="Calibri"/>
          <w:sz w:val="22"/>
        </w:rPr>
        <w:t>The proposed budget must be all-inclusive, covering all costs mentioned above.</w:t>
      </w:r>
    </w:p>
    <w:p w14:paraId="6092930C" w14:textId="77777777" w:rsidR="00371292" w:rsidRPr="0055568C" w:rsidRDefault="00371292" w:rsidP="00371292">
      <w:pPr>
        <w:spacing w:after="0" w:line="259" w:lineRule="auto"/>
        <w:ind w:left="720"/>
        <w:jc w:val="both"/>
        <w:rPr>
          <w:rFonts w:ascii="Calibri" w:eastAsia="Calibri" w:hAnsi="Calibri" w:cs="Calibri"/>
          <w:sz w:val="22"/>
        </w:rPr>
      </w:pPr>
      <w:r w:rsidRPr="0055568C">
        <w:rPr>
          <w:rFonts w:ascii="Calibri" w:eastAsia="Calibri" w:hAnsi="Calibri" w:cs="Calibri"/>
          <w:sz w:val="22"/>
        </w:rPr>
        <w:t>Financial proposals for subsequent years will be determined annually, based on actual needs, project progress, and mutual agreement.</w:t>
      </w:r>
    </w:p>
    <w:p w14:paraId="4B11410C" w14:textId="633E1AAF" w:rsidR="00B47DE4" w:rsidRPr="0055568C" w:rsidRDefault="00B47DE4" w:rsidP="00371292">
      <w:pPr>
        <w:numPr>
          <w:ilvl w:val="0"/>
          <w:numId w:val="6"/>
        </w:numPr>
        <w:spacing w:after="0" w:line="259" w:lineRule="auto"/>
        <w:rPr>
          <w:rFonts w:ascii="Calibri" w:eastAsia="Calibri" w:hAnsi="Calibri" w:cs="Calibri"/>
          <w:sz w:val="22"/>
        </w:rPr>
      </w:pPr>
      <w:r w:rsidRPr="0055568C">
        <w:rPr>
          <w:rFonts w:ascii="Calibri" w:eastAsia="Calibri" w:hAnsi="Calibri" w:cs="Calibri"/>
          <w:b/>
          <w:bCs/>
          <w:sz w:val="22"/>
        </w:rPr>
        <w:t>CV</w:t>
      </w:r>
      <w:r w:rsidRPr="0055568C">
        <w:rPr>
          <w:rFonts w:ascii="Calibri" w:eastAsia="Calibri" w:hAnsi="Calibri" w:cs="Calibri"/>
          <w:sz w:val="22"/>
        </w:rPr>
        <w:t>: A curriculum vitae (CV) demonstrating relevant experience and qualifications.</w:t>
      </w:r>
    </w:p>
    <w:p w14:paraId="1EBC368D" w14:textId="634F80FA" w:rsidR="00B47DE4" w:rsidRDefault="00B47DE4" w:rsidP="004D0CE3">
      <w:pPr>
        <w:spacing w:before="120" w:line="259" w:lineRule="auto"/>
        <w:rPr>
          <w:rFonts w:ascii="Calibri" w:eastAsia="Calibri" w:hAnsi="Calibri" w:cs="Calibri"/>
          <w:sz w:val="22"/>
        </w:rPr>
      </w:pPr>
      <w:r w:rsidRPr="0055568C">
        <w:rPr>
          <w:rFonts w:ascii="Calibri" w:eastAsia="Calibri" w:hAnsi="Calibri" w:cs="Calibri"/>
          <w:sz w:val="22"/>
        </w:rPr>
        <w:t xml:space="preserve">Please send your application to </w:t>
      </w:r>
      <w:hyperlink r:id="rId11" w:history="1">
        <w:r w:rsidR="00E03035" w:rsidRPr="00DF6CFF">
          <w:rPr>
            <w:rStyle w:val="Hyperlink"/>
            <w:rFonts w:ascii="Calibri" w:eastAsia="Calibri" w:hAnsi="Calibri" w:cs="Calibri"/>
            <w:color w:val="auto"/>
            <w:sz w:val="22"/>
          </w:rPr>
          <w:t>vietnam@rikolto.org</w:t>
        </w:r>
      </w:hyperlink>
      <w:r w:rsidR="00E03035" w:rsidRPr="00DF6CFF">
        <w:rPr>
          <w:rFonts w:ascii="Calibri" w:eastAsia="Calibri" w:hAnsi="Calibri" w:cs="Calibri"/>
          <w:sz w:val="22"/>
        </w:rPr>
        <w:t xml:space="preserve"> </w:t>
      </w:r>
      <w:r w:rsidRPr="0055568C">
        <w:rPr>
          <w:rFonts w:ascii="Calibri" w:eastAsia="Calibri" w:hAnsi="Calibri" w:cs="Calibri"/>
          <w:sz w:val="22"/>
        </w:rPr>
        <w:t xml:space="preserve">by </w:t>
      </w:r>
      <w:r w:rsidR="003502E4">
        <w:rPr>
          <w:rFonts w:ascii="Calibri" w:eastAsia="Calibri" w:hAnsi="Calibri" w:cs="Calibri"/>
          <w:b/>
          <w:bCs/>
          <w:sz w:val="22"/>
        </w:rPr>
        <w:t>15</w:t>
      </w:r>
      <w:r w:rsidR="00DE4B68" w:rsidRPr="00617F80">
        <w:rPr>
          <w:rFonts w:ascii="Calibri" w:eastAsia="Calibri" w:hAnsi="Calibri" w:cs="Calibri"/>
          <w:b/>
          <w:bCs/>
          <w:sz w:val="22"/>
        </w:rPr>
        <w:t xml:space="preserve"> </w:t>
      </w:r>
      <w:r w:rsidR="001B6A98">
        <w:rPr>
          <w:rFonts w:ascii="Calibri" w:eastAsia="Calibri" w:hAnsi="Calibri" w:cs="Calibri"/>
          <w:b/>
          <w:bCs/>
          <w:sz w:val="22"/>
        </w:rPr>
        <w:t>D</w:t>
      </w:r>
      <w:r w:rsidR="003502E4">
        <w:rPr>
          <w:rFonts w:ascii="Calibri" w:eastAsia="Calibri" w:hAnsi="Calibri" w:cs="Calibri"/>
          <w:b/>
          <w:bCs/>
          <w:sz w:val="22"/>
        </w:rPr>
        <w:t>ecember</w:t>
      </w:r>
      <w:r w:rsidR="00DE4B68" w:rsidRPr="00617F80">
        <w:rPr>
          <w:rFonts w:ascii="Calibri" w:eastAsia="Calibri" w:hAnsi="Calibri" w:cs="Calibri"/>
          <w:b/>
          <w:bCs/>
          <w:sz w:val="22"/>
        </w:rPr>
        <w:t xml:space="preserve"> 2025</w:t>
      </w:r>
      <w:r w:rsidR="003B58A2">
        <w:rPr>
          <w:rFonts w:ascii="Calibri" w:eastAsia="Calibri" w:hAnsi="Calibri" w:cs="Calibri"/>
          <w:sz w:val="22"/>
        </w:rPr>
        <w:t>.</w:t>
      </w:r>
    </w:p>
    <w:p w14:paraId="0F6627F5" w14:textId="7F282F90" w:rsidR="00B47DE4" w:rsidRDefault="00470A48">
      <w:pPr>
        <w:spacing w:line="259" w:lineRule="auto"/>
        <w:rPr>
          <w:rFonts w:ascii="Calibri" w:eastAsia="Calibri" w:hAnsi="Calibri" w:cs="Calibri"/>
          <w:sz w:val="22"/>
        </w:rPr>
      </w:pPr>
      <w:r w:rsidRPr="004D0CE3">
        <w:rPr>
          <w:rFonts w:ascii="Calibri" w:eastAsia="Calibri" w:hAnsi="Calibri" w:cs="Calibri"/>
          <w:sz w:val="22"/>
        </w:rPr>
        <w:t>Only</w:t>
      </w:r>
      <w:r w:rsidR="000B5CF2">
        <w:rPr>
          <w:rFonts w:ascii="Calibri" w:eastAsia="Calibri" w:hAnsi="Calibri" w:cs="Calibri"/>
          <w:sz w:val="22"/>
        </w:rPr>
        <w:t xml:space="preserve"> s</w:t>
      </w:r>
      <w:r w:rsidR="00B47DE4" w:rsidRPr="00B47DE4">
        <w:rPr>
          <w:rFonts w:ascii="Calibri" w:eastAsia="Calibri" w:hAnsi="Calibri" w:cs="Calibri"/>
          <w:sz w:val="22"/>
        </w:rPr>
        <w:t>hortlisted candidates will be contacted for an interview or further clarification</w:t>
      </w:r>
      <w:r>
        <w:rPr>
          <w:rFonts w:ascii="Calibri" w:eastAsia="Calibri" w:hAnsi="Calibri" w:cs="Calibri"/>
          <w:sz w:val="22"/>
        </w:rPr>
        <w:t>.</w:t>
      </w:r>
    </w:p>
    <w:sectPr w:rsidR="00B47DE4" w:rsidSect="006B72C3">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4215"/>
    <w:multiLevelType w:val="hybridMultilevel"/>
    <w:tmpl w:val="AA4815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DB30BA6"/>
    <w:multiLevelType w:val="multilevel"/>
    <w:tmpl w:val="FE00F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6D085F"/>
    <w:multiLevelType w:val="hybridMultilevel"/>
    <w:tmpl w:val="F8FC9808"/>
    <w:lvl w:ilvl="0" w:tplc="87EE51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65336"/>
    <w:multiLevelType w:val="hybridMultilevel"/>
    <w:tmpl w:val="6F300B78"/>
    <w:lvl w:ilvl="0" w:tplc="E29C16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C0E4F"/>
    <w:multiLevelType w:val="multilevel"/>
    <w:tmpl w:val="51EAF7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347BB1"/>
    <w:multiLevelType w:val="multilevel"/>
    <w:tmpl w:val="F056B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C46DF2"/>
    <w:multiLevelType w:val="multilevel"/>
    <w:tmpl w:val="3F26EC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380960"/>
    <w:multiLevelType w:val="multilevel"/>
    <w:tmpl w:val="350EA3AA"/>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34367C"/>
    <w:multiLevelType w:val="multilevel"/>
    <w:tmpl w:val="F5D6A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9E35E9"/>
    <w:multiLevelType w:val="multilevel"/>
    <w:tmpl w:val="C792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167035">
    <w:abstractNumId w:val="1"/>
  </w:num>
  <w:num w:numId="2" w16cid:durableId="873343026">
    <w:abstractNumId w:val="8"/>
  </w:num>
  <w:num w:numId="3" w16cid:durableId="1748070252">
    <w:abstractNumId w:val="6"/>
  </w:num>
  <w:num w:numId="4" w16cid:durableId="1316759962">
    <w:abstractNumId w:val="4"/>
  </w:num>
  <w:num w:numId="5" w16cid:durableId="1705056671">
    <w:abstractNumId w:val="7"/>
  </w:num>
  <w:num w:numId="6" w16cid:durableId="1579317130">
    <w:abstractNumId w:val="5"/>
  </w:num>
  <w:num w:numId="7" w16cid:durableId="1768311606">
    <w:abstractNumId w:val="0"/>
  </w:num>
  <w:num w:numId="8" w16cid:durableId="2145266606">
    <w:abstractNumId w:val="3"/>
  </w:num>
  <w:num w:numId="9" w16cid:durableId="1449423110">
    <w:abstractNumId w:val="2"/>
  </w:num>
  <w:num w:numId="10" w16cid:durableId="3144519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62"/>
    <w:rsid w:val="0000716C"/>
    <w:rsid w:val="00021F32"/>
    <w:rsid w:val="00037841"/>
    <w:rsid w:val="000625D4"/>
    <w:rsid w:val="00062AC3"/>
    <w:rsid w:val="00067BBC"/>
    <w:rsid w:val="000700C7"/>
    <w:rsid w:val="00074942"/>
    <w:rsid w:val="000B5CF2"/>
    <w:rsid w:val="000B7B5E"/>
    <w:rsid w:val="000B7D24"/>
    <w:rsid w:val="000C0E2E"/>
    <w:rsid w:val="000C47B2"/>
    <w:rsid w:val="000D4339"/>
    <w:rsid w:val="000D7BA7"/>
    <w:rsid w:val="000E3AE3"/>
    <w:rsid w:val="000F283A"/>
    <w:rsid w:val="000F435C"/>
    <w:rsid w:val="00110C62"/>
    <w:rsid w:val="0011526E"/>
    <w:rsid w:val="00116FFE"/>
    <w:rsid w:val="00133897"/>
    <w:rsid w:val="001403E4"/>
    <w:rsid w:val="00141DDB"/>
    <w:rsid w:val="00146C61"/>
    <w:rsid w:val="001505BE"/>
    <w:rsid w:val="00150C1E"/>
    <w:rsid w:val="00152209"/>
    <w:rsid w:val="001873E7"/>
    <w:rsid w:val="001B0B6F"/>
    <w:rsid w:val="001B6A98"/>
    <w:rsid w:val="001C2160"/>
    <w:rsid w:val="001C3E3D"/>
    <w:rsid w:val="001D3089"/>
    <w:rsid w:val="001D3859"/>
    <w:rsid w:val="001E4B59"/>
    <w:rsid w:val="00210B93"/>
    <w:rsid w:val="0022361B"/>
    <w:rsid w:val="00234A09"/>
    <w:rsid w:val="00235F0E"/>
    <w:rsid w:val="00236E37"/>
    <w:rsid w:val="0026761A"/>
    <w:rsid w:val="00271D7D"/>
    <w:rsid w:val="0029011A"/>
    <w:rsid w:val="00291713"/>
    <w:rsid w:val="002A2D60"/>
    <w:rsid w:val="002A3C13"/>
    <w:rsid w:val="002B487C"/>
    <w:rsid w:val="002C34CB"/>
    <w:rsid w:val="002D0883"/>
    <w:rsid w:val="002D1065"/>
    <w:rsid w:val="002D6C4F"/>
    <w:rsid w:val="002F4CEF"/>
    <w:rsid w:val="002F52B1"/>
    <w:rsid w:val="003017BC"/>
    <w:rsid w:val="003018FB"/>
    <w:rsid w:val="00317226"/>
    <w:rsid w:val="00323FA8"/>
    <w:rsid w:val="00331448"/>
    <w:rsid w:val="00335B24"/>
    <w:rsid w:val="003430AB"/>
    <w:rsid w:val="003502E4"/>
    <w:rsid w:val="00353EB0"/>
    <w:rsid w:val="00357B32"/>
    <w:rsid w:val="00365F17"/>
    <w:rsid w:val="00371292"/>
    <w:rsid w:val="00385791"/>
    <w:rsid w:val="003A29C1"/>
    <w:rsid w:val="003A73FB"/>
    <w:rsid w:val="003A7D2D"/>
    <w:rsid w:val="003B2DEB"/>
    <w:rsid w:val="003B58A2"/>
    <w:rsid w:val="003C0E13"/>
    <w:rsid w:val="003F5BBF"/>
    <w:rsid w:val="003F655C"/>
    <w:rsid w:val="00402566"/>
    <w:rsid w:val="00407DD6"/>
    <w:rsid w:val="00432618"/>
    <w:rsid w:val="00436DFA"/>
    <w:rsid w:val="00444157"/>
    <w:rsid w:val="004656D9"/>
    <w:rsid w:val="00470A48"/>
    <w:rsid w:val="00476EF0"/>
    <w:rsid w:val="00490DF2"/>
    <w:rsid w:val="00493BBC"/>
    <w:rsid w:val="00494A07"/>
    <w:rsid w:val="004A40CE"/>
    <w:rsid w:val="004A5857"/>
    <w:rsid w:val="004D0CE3"/>
    <w:rsid w:val="004F40C0"/>
    <w:rsid w:val="0055568C"/>
    <w:rsid w:val="00567697"/>
    <w:rsid w:val="005735C1"/>
    <w:rsid w:val="00582516"/>
    <w:rsid w:val="00590036"/>
    <w:rsid w:val="00590B97"/>
    <w:rsid w:val="005A3AFA"/>
    <w:rsid w:val="005A4483"/>
    <w:rsid w:val="005A4607"/>
    <w:rsid w:val="005B0562"/>
    <w:rsid w:val="005B380B"/>
    <w:rsid w:val="005C1848"/>
    <w:rsid w:val="005D7A2A"/>
    <w:rsid w:val="005F539D"/>
    <w:rsid w:val="005F74EC"/>
    <w:rsid w:val="00604E62"/>
    <w:rsid w:val="00612C90"/>
    <w:rsid w:val="00617F80"/>
    <w:rsid w:val="00624C2B"/>
    <w:rsid w:val="006354CF"/>
    <w:rsid w:val="006444FF"/>
    <w:rsid w:val="00645E98"/>
    <w:rsid w:val="00656F01"/>
    <w:rsid w:val="00657425"/>
    <w:rsid w:val="00657EDF"/>
    <w:rsid w:val="00660BA5"/>
    <w:rsid w:val="00681388"/>
    <w:rsid w:val="006835F7"/>
    <w:rsid w:val="00693A32"/>
    <w:rsid w:val="006953EC"/>
    <w:rsid w:val="0069612A"/>
    <w:rsid w:val="006A0188"/>
    <w:rsid w:val="006A7FE9"/>
    <w:rsid w:val="006B57AB"/>
    <w:rsid w:val="006B72C3"/>
    <w:rsid w:val="006D459E"/>
    <w:rsid w:val="006E3DEA"/>
    <w:rsid w:val="006F7F35"/>
    <w:rsid w:val="007045B5"/>
    <w:rsid w:val="00720565"/>
    <w:rsid w:val="00730922"/>
    <w:rsid w:val="0073793C"/>
    <w:rsid w:val="00741F86"/>
    <w:rsid w:val="007425EB"/>
    <w:rsid w:val="00743283"/>
    <w:rsid w:val="0074775E"/>
    <w:rsid w:val="0075736E"/>
    <w:rsid w:val="007611F5"/>
    <w:rsid w:val="00774C4C"/>
    <w:rsid w:val="00777FB3"/>
    <w:rsid w:val="00780132"/>
    <w:rsid w:val="0078125D"/>
    <w:rsid w:val="007A2BCF"/>
    <w:rsid w:val="007A7D0A"/>
    <w:rsid w:val="007B1EB8"/>
    <w:rsid w:val="007B7B7D"/>
    <w:rsid w:val="007C2BCC"/>
    <w:rsid w:val="007D0E89"/>
    <w:rsid w:val="007F6B9F"/>
    <w:rsid w:val="007F6C4F"/>
    <w:rsid w:val="008307FD"/>
    <w:rsid w:val="008310DD"/>
    <w:rsid w:val="008355E0"/>
    <w:rsid w:val="0083747C"/>
    <w:rsid w:val="00843B20"/>
    <w:rsid w:val="00843DB5"/>
    <w:rsid w:val="0085442C"/>
    <w:rsid w:val="008631C2"/>
    <w:rsid w:val="0087022F"/>
    <w:rsid w:val="00870F87"/>
    <w:rsid w:val="008773D3"/>
    <w:rsid w:val="00881053"/>
    <w:rsid w:val="00893FD9"/>
    <w:rsid w:val="00894C34"/>
    <w:rsid w:val="008A2F7B"/>
    <w:rsid w:val="008C3E5F"/>
    <w:rsid w:val="008F27F5"/>
    <w:rsid w:val="00903930"/>
    <w:rsid w:val="0092003B"/>
    <w:rsid w:val="00920540"/>
    <w:rsid w:val="00921893"/>
    <w:rsid w:val="009618DC"/>
    <w:rsid w:val="0097144B"/>
    <w:rsid w:val="009958B2"/>
    <w:rsid w:val="009A41B1"/>
    <w:rsid w:val="009B06F7"/>
    <w:rsid w:val="009C1F4E"/>
    <w:rsid w:val="009C249B"/>
    <w:rsid w:val="009C3D88"/>
    <w:rsid w:val="009D406B"/>
    <w:rsid w:val="009E205F"/>
    <w:rsid w:val="00A25529"/>
    <w:rsid w:val="00A371F5"/>
    <w:rsid w:val="00A414F0"/>
    <w:rsid w:val="00A4645D"/>
    <w:rsid w:val="00A50B1B"/>
    <w:rsid w:val="00A51571"/>
    <w:rsid w:val="00A55F81"/>
    <w:rsid w:val="00A71928"/>
    <w:rsid w:val="00A7487F"/>
    <w:rsid w:val="00A802FC"/>
    <w:rsid w:val="00A8107B"/>
    <w:rsid w:val="00A848E2"/>
    <w:rsid w:val="00A875E9"/>
    <w:rsid w:val="00A93363"/>
    <w:rsid w:val="00AA39D3"/>
    <w:rsid w:val="00AA703D"/>
    <w:rsid w:val="00AA7D7F"/>
    <w:rsid w:val="00AB05A6"/>
    <w:rsid w:val="00AB40DB"/>
    <w:rsid w:val="00AC60B8"/>
    <w:rsid w:val="00AC7674"/>
    <w:rsid w:val="00AD1A48"/>
    <w:rsid w:val="00AD1FF0"/>
    <w:rsid w:val="00AD49A1"/>
    <w:rsid w:val="00AD5ABA"/>
    <w:rsid w:val="00AF294F"/>
    <w:rsid w:val="00B117A8"/>
    <w:rsid w:val="00B12F1D"/>
    <w:rsid w:val="00B2404E"/>
    <w:rsid w:val="00B35364"/>
    <w:rsid w:val="00B35517"/>
    <w:rsid w:val="00B36A62"/>
    <w:rsid w:val="00B37AEC"/>
    <w:rsid w:val="00B37B29"/>
    <w:rsid w:val="00B43B28"/>
    <w:rsid w:val="00B43F9E"/>
    <w:rsid w:val="00B47DE4"/>
    <w:rsid w:val="00B7197C"/>
    <w:rsid w:val="00B81081"/>
    <w:rsid w:val="00B81271"/>
    <w:rsid w:val="00B83B00"/>
    <w:rsid w:val="00B962F6"/>
    <w:rsid w:val="00BA2A61"/>
    <w:rsid w:val="00BB3C9F"/>
    <w:rsid w:val="00BD2267"/>
    <w:rsid w:val="00BE588F"/>
    <w:rsid w:val="00BE7C00"/>
    <w:rsid w:val="00BF4E0B"/>
    <w:rsid w:val="00C17ADE"/>
    <w:rsid w:val="00C26665"/>
    <w:rsid w:val="00C30CB8"/>
    <w:rsid w:val="00C31336"/>
    <w:rsid w:val="00C33FE3"/>
    <w:rsid w:val="00C42823"/>
    <w:rsid w:val="00C43BA1"/>
    <w:rsid w:val="00C6179D"/>
    <w:rsid w:val="00C67437"/>
    <w:rsid w:val="00C7052D"/>
    <w:rsid w:val="00C75551"/>
    <w:rsid w:val="00C76AA2"/>
    <w:rsid w:val="00C76B50"/>
    <w:rsid w:val="00C83C78"/>
    <w:rsid w:val="00C92736"/>
    <w:rsid w:val="00CB55C7"/>
    <w:rsid w:val="00CB6AA6"/>
    <w:rsid w:val="00CB6BF9"/>
    <w:rsid w:val="00CC3BDA"/>
    <w:rsid w:val="00CD27DD"/>
    <w:rsid w:val="00CD446D"/>
    <w:rsid w:val="00CD6EFE"/>
    <w:rsid w:val="00CF3829"/>
    <w:rsid w:val="00CF690B"/>
    <w:rsid w:val="00D06EB3"/>
    <w:rsid w:val="00D172F1"/>
    <w:rsid w:val="00D21659"/>
    <w:rsid w:val="00D303B4"/>
    <w:rsid w:val="00D34515"/>
    <w:rsid w:val="00D40A15"/>
    <w:rsid w:val="00D470F3"/>
    <w:rsid w:val="00D57287"/>
    <w:rsid w:val="00D629F6"/>
    <w:rsid w:val="00D77E28"/>
    <w:rsid w:val="00D953EC"/>
    <w:rsid w:val="00DA429E"/>
    <w:rsid w:val="00DB46B2"/>
    <w:rsid w:val="00DC1A9B"/>
    <w:rsid w:val="00DC6951"/>
    <w:rsid w:val="00DC7A7A"/>
    <w:rsid w:val="00DE4B68"/>
    <w:rsid w:val="00DF0120"/>
    <w:rsid w:val="00DF6CFF"/>
    <w:rsid w:val="00E03035"/>
    <w:rsid w:val="00E245F2"/>
    <w:rsid w:val="00E273B0"/>
    <w:rsid w:val="00E35D70"/>
    <w:rsid w:val="00E37EAD"/>
    <w:rsid w:val="00E5212A"/>
    <w:rsid w:val="00E63DA5"/>
    <w:rsid w:val="00E6482D"/>
    <w:rsid w:val="00E67880"/>
    <w:rsid w:val="00E810E4"/>
    <w:rsid w:val="00E8369F"/>
    <w:rsid w:val="00E87B21"/>
    <w:rsid w:val="00E9033F"/>
    <w:rsid w:val="00EA5DA4"/>
    <w:rsid w:val="00EB4084"/>
    <w:rsid w:val="00EC5F5B"/>
    <w:rsid w:val="00ED1B34"/>
    <w:rsid w:val="00EE1349"/>
    <w:rsid w:val="00EE57E2"/>
    <w:rsid w:val="00EF32CF"/>
    <w:rsid w:val="00EF368F"/>
    <w:rsid w:val="00EF3D2A"/>
    <w:rsid w:val="00EF7925"/>
    <w:rsid w:val="00F008EA"/>
    <w:rsid w:val="00F054CA"/>
    <w:rsid w:val="00F21DE1"/>
    <w:rsid w:val="00F234C0"/>
    <w:rsid w:val="00F23FFE"/>
    <w:rsid w:val="00F24762"/>
    <w:rsid w:val="00F3140A"/>
    <w:rsid w:val="00F50952"/>
    <w:rsid w:val="00F51E28"/>
    <w:rsid w:val="00F76E48"/>
    <w:rsid w:val="00F810EB"/>
    <w:rsid w:val="00F823A7"/>
    <w:rsid w:val="00F9093C"/>
    <w:rsid w:val="00FB1D23"/>
    <w:rsid w:val="00FB2C3D"/>
    <w:rsid w:val="00FB3132"/>
    <w:rsid w:val="00FC7B77"/>
    <w:rsid w:val="00FD077F"/>
    <w:rsid w:val="00FE602C"/>
    <w:rsid w:val="00FF4B7C"/>
    <w:rsid w:val="06C4E675"/>
    <w:rsid w:val="194B2E8C"/>
    <w:rsid w:val="1FDB92E1"/>
    <w:rsid w:val="5CAC5774"/>
    <w:rsid w:val="641AFBE8"/>
    <w:rsid w:val="72660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813E56"/>
  <w15:docId w15:val="{E6BD5E0E-9AC8-4D3B-8490-4EE6AEB6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354CF"/>
    <w:pPr>
      <w:spacing w:after="0" w:line="240" w:lineRule="auto"/>
    </w:pPr>
  </w:style>
  <w:style w:type="character" w:styleId="CommentReference">
    <w:name w:val="annotation reference"/>
    <w:basedOn w:val="DefaultParagraphFont"/>
    <w:uiPriority w:val="99"/>
    <w:semiHidden/>
    <w:unhideWhenUsed/>
    <w:rsid w:val="007F6B9F"/>
    <w:rPr>
      <w:sz w:val="16"/>
      <w:szCs w:val="16"/>
    </w:rPr>
  </w:style>
  <w:style w:type="paragraph" w:styleId="CommentText">
    <w:name w:val="annotation text"/>
    <w:basedOn w:val="Normal"/>
    <w:link w:val="CommentTextChar"/>
    <w:uiPriority w:val="99"/>
    <w:unhideWhenUsed/>
    <w:rsid w:val="007F6B9F"/>
    <w:pPr>
      <w:spacing w:line="240" w:lineRule="auto"/>
    </w:pPr>
    <w:rPr>
      <w:sz w:val="20"/>
      <w:szCs w:val="20"/>
    </w:rPr>
  </w:style>
  <w:style w:type="character" w:customStyle="1" w:styleId="CommentTextChar">
    <w:name w:val="Comment Text Char"/>
    <w:basedOn w:val="DefaultParagraphFont"/>
    <w:link w:val="CommentText"/>
    <w:uiPriority w:val="99"/>
    <w:rsid w:val="007F6B9F"/>
    <w:rPr>
      <w:sz w:val="20"/>
      <w:szCs w:val="20"/>
    </w:rPr>
  </w:style>
  <w:style w:type="paragraph" w:styleId="CommentSubject">
    <w:name w:val="annotation subject"/>
    <w:basedOn w:val="CommentText"/>
    <w:next w:val="CommentText"/>
    <w:link w:val="CommentSubjectChar"/>
    <w:uiPriority w:val="99"/>
    <w:semiHidden/>
    <w:unhideWhenUsed/>
    <w:rsid w:val="007F6B9F"/>
    <w:rPr>
      <w:b/>
      <w:bCs/>
    </w:rPr>
  </w:style>
  <w:style w:type="character" w:customStyle="1" w:styleId="CommentSubjectChar">
    <w:name w:val="Comment Subject Char"/>
    <w:basedOn w:val="CommentTextChar"/>
    <w:link w:val="CommentSubject"/>
    <w:uiPriority w:val="99"/>
    <w:semiHidden/>
    <w:rsid w:val="007F6B9F"/>
    <w:rPr>
      <w:b/>
      <w:bCs/>
      <w:sz w:val="20"/>
      <w:szCs w:val="20"/>
    </w:rPr>
  </w:style>
  <w:style w:type="character" w:styleId="Hyperlink">
    <w:name w:val="Hyperlink"/>
    <w:basedOn w:val="DefaultParagraphFont"/>
    <w:uiPriority w:val="99"/>
    <w:unhideWhenUsed/>
    <w:rsid w:val="00E03035"/>
    <w:rPr>
      <w:color w:val="467886" w:themeColor="hyperlink"/>
      <w:u w:val="single"/>
    </w:rPr>
  </w:style>
  <w:style w:type="character" w:styleId="UnresolvedMention">
    <w:name w:val="Unresolved Mention"/>
    <w:basedOn w:val="DefaultParagraphFont"/>
    <w:uiPriority w:val="99"/>
    <w:semiHidden/>
    <w:unhideWhenUsed/>
    <w:rsid w:val="00E03035"/>
    <w:rPr>
      <w:color w:val="605E5C"/>
      <w:shd w:val="clear" w:color="auto" w:fill="E1DFDD"/>
    </w:rPr>
  </w:style>
  <w:style w:type="paragraph" w:styleId="ListParagraph">
    <w:name w:val="List Paragraph"/>
    <w:basedOn w:val="Normal"/>
    <w:uiPriority w:val="34"/>
    <w:qFormat/>
    <w:rsid w:val="006E3DEA"/>
    <w:pPr>
      <w:ind w:left="720"/>
      <w:contextualSpacing/>
    </w:pPr>
  </w:style>
  <w:style w:type="table" w:styleId="TableGrid">
    <w:name w:val="Table Grid"/>
    <w:basedOn w:val="TableNormal"/>
    <w:uiPriority w:val="39"/>
    <w:rsid w:val="00331448"/>
    <w:pPr>
      <w:spacing w:after="0" w:line="240" w:lineRule="auto"/>
    </w:pPr>
    <w:rPr>
      <w:rFonts w:eastAsiaTheme="minorHAnsi"/>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17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4021">
      <w:bodyDiv w:val="1"/>
      <w:marLeft w:val="0"/>
      <w:marRight w:val="0"/>
      <w:marTop w:val="0"/>
      <w:marBottom w:val="0"/>
      <w:divBdr>
        <w:top w:val="none" w:sz="0" w:space="0" w:color="auto"/>
        <w:left w:val="none" w:sz="0" w:space="0" w:color="auto"/>
        <w:bottom w:val="none" w:sz="0" w:space="0" w:color="auto"/>
        <w:right w:val="none" w:sz="0" w:space="0" w:color="auto"/>
      </w:divBdr>
    </w:div>
    <w:div w:id="171800365">
      <w:bodyDiv w:val="1"/>
      <w:marLeft w:val="0"/>
      <w:marRight w:val="0"/>
      <w:marTop w:val="0"/>
      <w:marBottom w:val="0"/>
      <w:divBdr>
        <w:top w:val="none" w:sz="0" w:space="0" w:color="auto"/>
        <w:left w:val="none" w:sz="0" w:space="0" w:color="auto"/>
        <w:bottom w:val="none" w:sz="0" w:space="0" w:color="auto"/>
        <w:right w:val="none" w:sz="0" w:space="0" w:color="auto"/>
      </w:divBdr>
    </w:div>
    <w:div w:id="610740810">
      <w:bodyDiv w:val="1"/>
      <w:marLeft w:val="0"/>
      <w:marRight w:val="0"/>
      <w:marTop w:val="0"/>
      <w:marBottom w:val="0"/>
      <w:divBdr>
        <w:top w:val="none" w:sz="0" w:space="0" w:color="auto"/>
        <w:left w:val="none" w:sz="0" w:space="0" w:color="auto"/>
        <w:bottom w:val="none" w:sz="0" w:space="0" w:color="auto"/>
        <w:right w:val="none" w:sz="0" w:space="0" w:color="auto"/>
      </w:divBdr>
    </w:div>
    <w:div w:id="748696150">
      <w:bodyDiv w:val="1"/>
      <w:marLeft w:val="0"/>
      <w:marRight w:val="0"/>
      <w:marTop w:val="0"/>
      <w:marBottom w:val="0"/>
      <w:divBdr>
        <w:top w:val="none" w:sz="0" w:space="0" w:color="auto"/>
        <w:left w:val="none" w:sz="0" w:space="0" w:color="auto"/>
        <w:bottom w:val="none" w:sz="0" w:space="0" w:color="auto"/>
        <w:right w:val="none" w:sz="0" w:space="0" w:color="auto"/>
      </w:divBdr>
    </w:div>
    <w:div w:id="1282346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tnam@rikolto.org" TargetMode="Externa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1B4D74E99E44C8D9D9DC600EC70FA" ma:contentTypeVersion="19" ma:contentTypeDescription="Create a new document." ma:contentTypeScope="" ma:versionID="211876268269ff7416067597deb50235">
  <xsd:schema xmlns:xsd="http://www.w3.org/2001/XMLSchema" xmlns:xs="http://www.w3.org/2001/XMLSchema" xmlns:p="http://schemas.microsoft.com/office/2006/metadata/properties" xmlns:ns2="de9ea5ef-9a0c-4ba2-96f9-f2ae712fed45" xmlns:ns3="f648ea9f-acc2-43b8-93a8-688838875bf9" targetNamespace="http://schemas.microsoft.com/office/2006/metadata/properties" ma:root="true" ma:fieldsID="bb4ae7f9d22365dc2870f2773d9c649a" ns2:_="" ns3:_="">
    <xsd:import namespace="de9ea5ef-9a0c-4ba2-96f9-f2ae712fed45"/>
    <xsd:import namespace="f648ea9f-acc2-43b8-93a8-688838875b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a5ef-9a0c-4ba2-96f9-f2ae712fed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dc88e95-237a-4f69-aa77-796793bfd051}" ma:internalName="TaxCatchAll" ma:showField="CatchAllData" ma:web="de9ea5ef-9a0c-4ba2-96f9-f2ae712fed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8ea9f-acc2-43b8-93a8-688838875bf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b08990-66f7-4168-8a6c-818de277a82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48ea9f-acc2-43b8-93a8-688838875bf9">
      <Terms xmlns="http://schemas.microsoft.com/office/infopath/2007/PartnerControls"/>
    </lcf76f155ced4ddcb4097134ff3c332f>
    <TaxCatchAll xmlns="de9ea5ef-9a0c-4ba2-96f9-f2ae712fed45" xsi:nil="true"/>
  </documentManagement>
</p:properties>
</file>

<file path=customXml/itemProps1.xml><?xml version="1.0" encoding="utf-8"?>
<ds:datastoreItem xmlns:ds="http://schemas.openxmlformats.org/officeDocument/2006/customXml" ds:itemID="{228A2452-597B-4287-9BAE-5346673D681E}">
  <ds:schemaRefs>
    <ds:schemaRef ds:uri="http://schemas.openxmlformats.org/officeDocument/2006/bibliography"/>
  </ds:schemaRefs>
</ds:datastoreItem>
</file>

<file path=customXml/itemProps2.xml><?xml version="1.0" encoding="utf-8"?>
<ds:datastoreItem xmlns:ds="http://schemas.openxmlformats.org/officeDocument/2006/customXml" ds:itemID="{A5E8BB7D-03E1-4F0D-86FF-BEE5EC428131}">
  <ds:schemaRefs>
    <ds:schemaRef ds:uri="http://schemas.microsoft.com/sharepoint/v3/contenttype/forms"/>
  </ds:schemaRefs>
</ds:datastoreItem>
</file>

<file path=customXml/itemProps3.xml><?xml version="1.0" encoding="utf-8"?>
<ds:datastoreItem xmlns:ds="http://schemas.openxmlformats.org/officeDocument/2006/customXml" ds:itemID="{5F67C26F-23C6-4B92-88DC-F49013250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a5ef-9a0c-4ba2-96f9-f2ae712fed45"/>
    <ds:schemaRef ds:uri="f648ea9f-acc2-43b8-93a8-688838875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B8E66-7578-4305-8F0E-2984B468E8D0}">
  <ds:schemaRefs>
    <ds:schemaRef ds:uri="http://schemas.microsoft.com/office/2006/metadata/properties"/>
    <ds:schemaRef ds:uri="http://schemas.microsoft.com/office/infopath/2007/PartnerControls"/>
    <ds:schemaRef ds:uri="f648ea9f-acc2-43b8-93a8-688838875bf9"/>
    <ds:schemaRef ds:uri="de9ea5ef-9a0c-4ba2-96f9-f2ae712fed45"/>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1399</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Hoa Thi Nhu Nguyen</cp:lastModifiedBy>
  <cp:revision>6</cp:revision>
  <cp:lastPrinted>2025-11-04T09:15:00Z</cp:lastPrinted>
  <dcterms:created xsi:type="dcterms:W3CDTF">2025-11-04T09:13:00Z</dcterms:created>
  <dcterms:modified xsi:type="dcterms:W3CDTF">2025-12-02T07:10:00Z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0x0101006511B4D74E99E44C8D9D9DC600EC70FA</vt:lpwstr>
  </property>
  <property fmtid="{D5CDD505-2E9C-101B-9397-08002B2CF9AE}" pid="3" name="MediaServiceImageTags">
    <vt:lpwstr/>
  </property>
  <property fmtid="{D5CDD505-2E9C-101B-9397-08002B2CF9AE}" pid="4" name="GrammarlyDocumentId">
    <vt:lpwstr>57f798e9-c7ae-40df-8f17-1a52a3c911f0</vt:lpwstr>
  </property>
</Properties>
</file>