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6475"/>
      </w:tblGrid>
      <w:tr w:rsidR="009B06FD" w14:paraId="36EFB16F" w14:textId="77777777" w:rsidTr="001C7A45">
        <w:tc>
          <w:tcPr>
            <w:tcW w:w="2308" w:type="dxa"/>
          </w:tcPr>
          <w:p w14:paraId="5DB8A1C2" w14:textId="204A5D98" w:rsidR="009B06FD" w:rsidRPr="00150B8B" w:rsidRDefault="00C23562" w:rsidP="00C23562">
            <w:pPr>
              <w:rPr>
                <w:lang w:val="en-US"/>
              </w:rPr>
            </w:pPr>
            <w:r w:rsidRPr="00150B8B">
              <w:rPr>
                <w:noProof/>
                <w:color w:val="2B579A"/>
                <w:shd w:val="clear" w:color="auto" w:fill="E6E6E6"/>
              </w:rPr>
              <w:drawing>
                <wp:anchor distT="0" distB="0" distL="114300" distR="114300" simplePos="0" relativeHeight="251658240" behindDoc="0" locked="0" layoutInCell="1" allowOverlap="1" wp14:anchorId="5FF55154" wp14:editId="22FFDFA5">
                  <wp:simplePos x="0" y="0"/>
                  <wp:positionH relativeFrom="column">
                    <wp:posOffset>-1905</wp:posOffset>
                  </wp:positionH>
                  <wp:positionV relativeFrom="paragraph">
                    <wp:posOffset>0</wp:posOffset>
                  </wp:positionV>
                  <wp:extent cx="1170039" cy="800100"/>
                  <wp:effectExtent l="0" t="0" r="0" b="0"/>
                  <wp:wrapSquare wrapText="bothSides"/>
                  <wp:docPr id="658687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8727"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039" cy="800100"/>
                          </a:xfrm>
                          <a:prstGeom prst="rect">
                            <a:avLst/>
                          </a:prstGeom>
                          <a:noFill/>
                          <a:ln>
                            <a:noFill/>
                          </a:ln>
                        </pic:spPr>
                      </pic:pic>
                    </a:graphicData>
                  </a:graphic>
                </wp:anchor>
              </w:drawing>
            </w:r>
          </w:p>
        </w:tc>
        <w:tc>
          <w:tcPr>
            <w:tcW w:w="6475" w:type="dxa"/>
          </w:tcPr>
          <w:p w14:paraId="7A088336" w14:textId="3B970C88" w:rsidR="00937F6F" w:rsidRPr="00150B8B" w:rsidRDefault="00546548" w:rsidP="00C23562">
            <w:pPr>
              <w:pStyle w:val="Title"/>
              <w:rPr>
                <w:rFonts w:ascii="Nunito" w:hAnsi="Nunito"/>
                <w:b/>
                <w:bCs/>
                <w:color w:val="4472C4" w:themeColor="accent1"/>
                <w:sz w:val="36"/>
                <w:szCs w:val="20"/>
                <w:lang w:val="en-US"/>
              </w:rPr>
            </w:pPr>
            <w:r w:rsidRPr="00150B8B">
              <w:rPr>
                <w:rFonts w:ascii="Nunito" w:hAnsi="Nunito"/>
                <w:b/>
                <w:bCs/>
                <w:color w:val="4472C4" w:themeColor="accent1"/>
                <w:sz w:val="36"/>
                <w:szCs w:val="20"/>
                <w:lang w:val="en-US"/>
              </w:rPr>
              <w:t xml:space="preserve">JOB DESCIPTION </w:t>
            </w:r>
          </w:p>
          <w:p w14:paraId="3993EC38" w14:textId="76CEE283" w:rsidR="00546548" w:rsidRPr="00150B8B" w:rsidRDefault="009610E5" w:rsidP="00C23562">
            <w:pPr>
              <w:pStyle w:val="Title"/>
              <w:rPr>
                <w:rFonts w:ascii="Nunito" w:hAnsi="Nunito"/>
                <w:b/>
                <w:bCs/>
                <w:color w:val="4472C4" w:themeColor="accent1"/>
                <w:sz w:val="36"/>
                <w:szCs w:val="20"/>
                <w:lang w:val="en-US"/>
              </w:rPr>
            </w:pPr>
            <w:r>
              <w:rPr>
                <w:rFonts w:ascii="Nunito" w:hAnsi="Nunito"/>
                <w:b/>
                <w:bCs/>
                <w:color w:val="4472C4" w:themeColor="accent1"/>
                <w:sz w:val="36"/>
                <w:szCs w:val="20"/>
                <w:lang w:val="en-US"/>
              </w:rPr>
              <w:t>SOCIAL FACILITATORS</w:t>
            </w:r>
          </w:p>
          <w:p w14:paraId="0F226E57" w14:textId="08C0121A" w:rsidR="009B06FD" w:rsidRDefault="0048234E" w:rsidP="00C23562">
            <w:pPr>
              <w:rPr>
                <w:lang w:val="en-US"/>
              </w:rPr>
            </w:pPr>
            <w:r w:rsidRPr="009610E5">
              <w:rPr>
                <w:highlight w:val="yellow"/>
                <w:lang w:val="en-US"/>
              </w:rPr>
              <w:t>U</w:t>
            </w:r>
            <w:r w:rsidR="00546548" w:rsidRPr="009610E5">
              <w:rPr>
                <w:highlight w:val="yellow"/>
                <w:lang w:val="en-US"/>
              </w:rPr>
              <w:t xml:space="preserve">pdated on </w:t>
            </w:r>
            <w:r w:rsidR="009977DC">
              <w:rPr>
                <w:highlight w:val="yellow"/>
                <w:lang w:val="en-US"/>
              </w:rPr>
              <w:t>1</w:t>
            </w:r>
            <w:r w:rsidR="003A5E9C">
              <w:rPr>
                <w:highlight w:val="yellow"/>
                <w:lang w:val="en-US"/>
              </w:rPr>
              <w:t>6</w:t>
            </w:r>
            <w:r w:rsidR="009977DC">
              <w:rPr>
                <w:highlight w:val="yellow"/>
                <w:lang w:val="en-US"/>
              </w:rPr>
              <w:t>/0</w:t>
            </w:r>
            <w:r w:rsidR="003A5E9C">
              <w:rPr>
                <w:highlight w:val="yellow"/>
                <w:lang w:val="en-US"/>
              </w:rPr>
              <w:t>6</w:t>
            </w:r>
            <w:r w:rsidRPr="009610E5">
              <w:rPr>
                <w:highlight w:val="yellow"/>
                <w:lang w:val="en-US"/>
              </w:rPr>
              <w:t>/202</w:t>
            </w:r>
            <w:r w:rsidR="009977DC">
              <w:rPr>
                <w:highlight w:val="yellow"/>
                <w:lang w:val="en-US"/>
              </w:rPr>
              <w:t>5</w:t>
            </w:r>
            <w:r w:rsidR="00546548" w:rsidRPr="009610E5">
              <w:rPr>
                <w:highlight w:val="yellow"/>
                <w:lang w:val="en-US"/>
              </w:rPr>
              <w:t xml:space="preserve"> and</w:t>
            </w:r>
            <w:r w:rsidR="005874E8" w:rsidRPr="009610E5">
              <w:rPr>
                <w:highlight w:val="yellow"/>
                <w:lang w:val="en-US"/>
              </w:rPr>
              <w:t xml:space="preserve"> </w:t>
            </w:r>
            <w:r w:rsidR="005874E8" w:rsidRPr="009610E5">
              <w:rPr>
                <w:highlight w:val="yellow"/>
                <w:lang w:val="en-US"/>
              </w:rPr>
              <w:br/>
            </w:r>
            <w:r w:rsidR="00546548" w:rsidRPr="009610E5">
              <w:rPr>
                <w:highlight w:val="yellow"/>
                <w:lang w:val="en-US"/>
              </w:rPr>
              <w:t>approved on</w:t>
            </w:r>
            <w:r w:rsidR="008266CF" w:rsidRPr="009610E5">
              <w:rPr>
                <w:highlight w:val="yellow"/>
                <w:lang w:val="en-US"/>
              </w:rPr>
              <w:t xml:space="preserve"> </w:t>
            </w:r>
            <w:r w:rsidR="009977DC">
              <w:rPr>
                <w:highlight w:val="yellow"/>
                <w:lang w:val="en-US"/>
              </w:rPr>
              <w:t>///</w:t>
            </w:r>
            <w:r w:rsidRPr="009610E5">
              <w:rPr>
                <w:highlight w:val="yellow"/>
                <w:lang w:val="en-US"/>
              </w:rPr>
              <w:t xml:space="preserve"> </w:t>
            </w:r>
            <w:r w:rsidR="00546548" w:rsidRPr="009610E5">
              <w:rPr>
                <w:highlight w:val="yellow"/>
                <w:lang w:val="en-US"/>
              </w:rPr>
              <w:t xml:space="preserve">by </w:t>
            </w:r>
            <w:r w:rsidR="008266CF" w:rsidRPr="009610E5">
              <w:rPr>
                <w:highlight w:val="yellow"/>
                <w:lang w:val="en-US"/>
              </w:rPr>
              <w:t>Country Manager, Vietnam</w:t>
            </w:r>
            <w:r w:rsidR="008266CF">
              <w:rPr>
                <w:lang w:val="en-US"/>
              </w:rPr>
              <w:t xml:space="preserve"> </w:t>
            </w:r>
          </w:p>
        </w:tc>
      </w:tr>
    </w:tbl>
    <w:p w14:paraId="7331D15F" w14:textId="67816370" w:rsidR="00AF23E7" w:rsidRDefault="00AF23E7" w:rsidP="00AF23E7">
      <w:pPr>
        <w:widowControl w:val="0"/>
        <w:spacing w:line="240" w:lineRule="auto"/>
        <w:rPr>
          <w:rFonts w:eastAsia="Nunito" w:cs="Nunito"/>
        </w:rPr>
      </w:pPr>
    </w:p>
    <w:p w14:paraId="14E245DF" w14:textId="54939F75" w:rsidR="00AF23E7" w:rsidRPr="00AF23E7" w:rsidRDefault="00AF23E7" w:rsidP="00AF23E7">
      <w:pPr>
        <w:pStyle w:val="NoSpacing"/>
        <w:jc w:val="both"/>
        <w:rPr>
          <w:rFonts w:ascii="Nunito" w:eastAsia="Nunito" w:hAnsi="Nunito" w:cs="Nunito"/>
          <w:color w:val="0077C8"/>
          <w:sz w:val="20"/>
          <w14:ligatures w14:val="all"/>
        </w:rPr>
      </w:pPr>
      <w:r w:rsidRPr="00AF23E7">
        <w:rPr>
          <w:rFonts w:ascii="Nunito" w:eastAsia="Nunito" w:hAnsi="Nunito" w:cs="Nunito"/>
          <w:color w:val="0077C8"/>
          <w:sz w:val="20"/>
          <w14:ligatures w14:val="all"/>
        </w:rPr>
        <w:t>Humanity &amp; Inclusion</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HI</w:t>
      </w:r>
      <w:r w:rsidR="008266CF">
        <w:rPr>
          <w:rFonts w:ascii="Nunito" w:eastAsia="Nunito" w:hAnsi="Nunito" w:cs="Nunito"/>
          <w:color w:val="0077C8"/>
          <w:sz w:val="20"/>
          <w14:ligatures w14:val="all"/>
        </w:rPr>
        <w:t xml:space="preserve">), </w:t>
      </w:r>
      <w:r w:rsidRPr="00AF23E7">
        <w:rPr>
          <w:rFonts w:ascii="Nunito" w:eastAsia="Nunito" w:hAnsi="Nunito" w:cs="Nunito"/>
          <w:color w:val="0077C8"/>
          <w:sz w:val="20"/>
          <w14:ligatures w14:val="all"/>
        </w:rPr>
        <w:t>Legal name Federation Handicap International</w:t>
      </w:r>
      <w:r w:rsidR="008266CF">
        <w:rPr>
          <w:rFonts w:ascii="Nunito" w:eastAsia="Nunito" w:hAnsi="Nunito" w:cs="Nunito"/>
          <w:color w:val="0077C8"/>
          <w:sz w:val="20"/>
          <w14:ligatures w14:val="all"/>
        </w:rPr>
        <w:t>,</w:t>
      </w:r>
      <w:r w:rsidRPr="00AF23E7">
        <w:rPr>
          <w:rFonts w:ascii="Nunito" w:eastAsia="Nunito" w:hAnsi="Nunito" w:cs="Nunito"/>
          <w:color w:val="0077C8"/>
          <w:sz w:val="20"/>
          <w14:ligatures w14:val="all"/>
        </w:rPr>
        <w:t xml:space="preserve"> 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479F47B0" w14:textId="77777777" w:rsidR="00AF23E7" w:rsidRPr="00AF23E7" w:rsidRDefault="00AF23E7" w:rsidP="00AF23E7">
      <w:pPr>
        <w:pStyle w:val="NoSpacing"/>
        <w:jc w:val="both"/>
        <w:rPr>
          <w:rFonts w:ascii="Nunito" w:eastAsia="Nunito" w:hAnsi="Nunito" w:cs="Nunito"/>
          <w:color w:val="0077C8"/>
          <w:sz w:val="20"/>
          <w14:ligatures w14:val="all"/>
        </w:rPr>
      </w:pPr>
    </w:p>
    <w:p w14:paraId="448E164F" w14:textId="77777777" w:rsidR="00AF23E7" w:rsidRPr="00AF23E7" w:rsidRDefault="00AF23E7" w:rsidP="00AF23E7">
      <w:pPr>
        <w:pStyle w:val="NoSpacing"/>
        <w:jc w:val="both"/>
        <w:rPr>
          <w:rFonts w:ascii="Nunito" w:eastAsia="Nunito" w:hAnsi="Nunito" w:cs="Nunito"/>
          <w:color w:val="0077C8"/>
          <w:sz w:val="20"/>
          <w14:ligatures w14:val="all"/>
        </w:rPr>
      </w:pPr>
      <w:r w:rsidRPr="00AF23E7">
        <w:rPr>
          <w:rFonts w:ascii="Nunito" w:eastAsia="Nunito" w:hAnsi="Nunito" w:cs="Nunito"/>
          <w:color w:val="0077C8"/>
          <w:sz w:val="20"/>
          <w14:ligatures w14:val="all"/>
        </w:rPr>
        <w:t>Since the organisation was first founded in 1982, we have set up development programmes in 62 countries and responded to many emergencies. Today we have a budget of around 150 million euros, with 3.500 employees worldwide.</w:t>
      </w:r>
    </w:p>
    <w:p w14:paraId="19FAB9B5" w14:textId="77777777" w:rsidR="00AF23E7" w:rsidRPr="00AF23E7" w:rsidRDefault="00AF23E7" w:rsidP="00AF23E7">
      <w:pPr>
        <w:pStyle w:val="NoSpacing"/>
        <w:jc w:val="both"/>
        <w:rPr>
          <w:rFonts w:ascii="Nunito" w:eastAsia="Nunito" w:hAnsi="Nunito" w:cs="Nunito"/>
          <w:color w:val="0077C8"/>
          <w:sz w:val="20"/>
          <w14:ligatures w14:val="all"/>
        </w:rPr>
      </w:pPr>
    </w:p>
    <w:p w14:paraId="42B30289" w14:textId="77777777" w:rsidR="00AF23E7" w:rsidRPr="00145EAD" w:rsidRDefault="00AF23E7" w:rsidP="00AF23E7">
      <w:pPr>
        <w:pStyle w:val="NoSpacing"/>
        <w:jc w:val="both"/>
        <w:rPr>
          <w:rFonts w:asciiTheme="majorHAnsi" w:hAnsiTheme="majorHAnsi" w:cstheme="majorHAnsi"/>
          <w:sz w:val="20"/>
          <w:szCs w:val="20"/>
        </w:rPr>
      </w:pPr>
      <w:r w:rsidRPr="00AF23E7">
        <w:rPr>
          <w:rFonts w:ascii="Nunito" w:eastAsia="Nunito" w:hAnsi="Nunito" w:cs="Nunito"/>
          <w:color w:val="0077C8"/>
          <w:sz w:val="20"/>
          <w14:ligatures w14:val="all"/>
        </w:rPr>
        <w:t xml:space="preserve">HI is engaged in an employment policy in favour of disabled workers. For further information about the association: </w:t>
      </w:r>
      <w:hyperlink r:id="rId12">
        <w:r w:rsidRPr="00145EAD">
          <w:rPr>
            <w:rStyle w:val="Hyperlink"/>
            <w:rFonts w:asciiTheme="majorHAnsi" w:hAnsiTheme="majorHAnsi" w:cstheme="majorHAnsi"/>
            <w:color w:val="4472C4" w:themeColor="accent1"/>
            <w:sz w:val="20"/>
            <w:szCs w:val="20"/>
          </w:rPr>
          <w:t>www.hi.org</w:t>
        </w:r>
      </w:hyperlink>
      <w:r w:rsidRPr="00145EAD">
        <w:rPr>
          <w:rFonts w:asciiTheme="majorHAnsi" w:hAnsiTheme="majorHAnsi" w:cstheme="majorHAnsi"/>
          <w:sz w:val="20"/>
          <w:szCs w:val="20"/>
        </w:rPr>
        <w:t>.</w:t>
      </w:r>
    </w:p>
    <w:p w14:paraId="111CA857" w14:textId="4947FD99" w:rsidR="003E14D7" w:rsidRDefault="003E14D7" w:rsidP="00010EDB">
      <w:pPr>
        <w:pStyle w:val="Heading1"/>
        <w:rPr>
          <w:rFonts w:ascii="Nunito" w:hAnsi="Nunito"/>
          <w:b/>
          <w:bCs/>
          <w:color w:val="4472C4" w:themeColor="accent1"/>
          <w:sz w:val="24"/>
          <w:szCs w:val="24"/>
          <w:lang w:val="en-US"/>
        </w:rPr>
      </w:pPr>
      <w:r w:rsidRPr="00010EDB">
        <w:rPr>
          <w:rFonts w:ascii="Nunito" w:hAnsi="Nunito"/>
          <w:b/>
          <w:bCs/>
          <w:color w:val="4472C4" w:themeColor="accent1"/>
          <w:sz w:val="24"/>
          <w:szCs w:val="24"/>
          <w:lang w:val="en-US"/>
        </w:rPr>
        <w:t xml:space="preserve">Context </w:t>
      </w:r>
    </w:p>
    <w:p w14:paraId="5E72DECC" w14:textId="77777777" w:rsidR="009E4C12" w:rsidRPr="009E4C12" w:rsidRDefault="009E4C12" w:rsidP="009E4C12">
      <w:pPr>
        <w:rPr>
          <w:lang w:val="en-US"/>
        </w:rPr>
      </w:pPr>
    </w:p>
    <w:tbl>
      <w:tblPr>
        <w:tblStyle w:val="TableGrid"/>
        <w:tblW w:w="9360" w:type="dxa"/>
        <w:tblInd w:w="-5" w:type="dxa"/>
        <w:tblLook w:val="04A0" w:firstRow="1" w:lastRow="0" w:firstColumn="1" w:lastColumn="0" w:noHBand="0" w:noVBand="1"/>
      </w:tblPr>
      <w:tblGrid>
        <w:gridCol w:w="9360"/>
      </w:tblGrid>
      <w:tr w:rsidR="003E14D7" w:rsidRPr="00D15391" w14:paraId="496B3D18" w14:textId="77777777" w:rsidTr="54080557">
        <w:trPr>
          <w:trHeight w:val="770"/>
        </w:trPr>
        <w:tc>
          <w:tcPr>
            <w:tcW w:w="9360" w:type="dxa"/>
          </w:tcPr>
          <w:p w14:paraId="33533B92" w14:textId="57FB4CBB" w:rsidR="003E14D7" w:rsidRPr="000E1CAB" w:rsidRDefault="003E14D7" w:rsidP="00A719C9">
            <w:pPr>
              <w:widowControl w:val="0"/>
              <w:spacing w:line="240" w:lineRule="auto"/>
              <w:rPr>
                <w:rFonts w:eastAsia="Nunito" w:cs="Nunito"/>
              </w:rPr>
            </w:pPr>
            <w:r w:rsidRPr="000E1CAB">
              <w:rPr>
                <w:rFonts w:eastAsia="Nunito" w:cs="Nunito"/>
                <w:b/>
              </w:rPr>
              <w:t>Project Information</w:t>
            </w:r>
          </w:p>
          <w:p w14:paraId="4B8F726F" w14:textId="05D025A7" w:rsidR="006D0E0A" w:rsidRDefault="289081D7" w:rsidP="00A719C9">
            <w:pPr>
              <w:widowControl w:val="0"/>
              <w:spacing w:line="240" w:lineRule="auto"/>
              <w:jc w:val="both"/>
              <w:rPr>
                <w:rFonts w:eastAsia="Nunito" w:cs="Nunito"/>
              </w:rPr>
            </w:pPr>
            <w:r w:rsidRPr="0BF6709A">
              <w:rPr>
                <w:rFonts w:eastAsia="Nunito" w:cs="Nunito"/>
              </w:rPr>
              <w:t>The project "</w:t>
            </w:r>
            <w:r w:rsidR="73326D83" w:rsidRPr="0BF6709A">
              <w:rPr>
                <w:rFonts w:eastAsia="Nunito" w:cs="Nunito"/>
              </w:rPr>
              <w:t>Digital Learning and Accessible Technology for Improved Employability of Persons with Disabilities</w:t>
            </w:r>
            <w:r w:rsidRPr="0BF6709A">
              <w:rPr>
                <w:rFonts w:eastAsia="Nunito" w:cs="Nunito"/>
              </w:rPr>
              <w:t xml:space="preserve">" </w:t>
            </w:r>
            <w:r w:rsidR="1C67FF8C" w:rsidRPr="0BF6709A">
              <w:rPr>
                <w:rFonts w:eastAsia="Nunito" w:cs="Nunito"/>
              </w:rPr>
              <w:t xml:space="preserve">is a </w:t>
            </w:r>
            <w:r w:rsidR="23208AAA" w:rsidRPr="0BF6709A">
              <w:rPr>
                <w:rFonts w:eastAsia="Nunito" w:cs="Nunito"/>
              </w:rPr>
              <w:t xml:space="preserve">36 months </w:t>
            </w:r>
            <w:r w:rsidR="1C67FF8C" w:rsidRPr="0BF6709A">
              <w:rPr>
                <w:rFonts w:eastAsia="Nunito" w:cs="Nunito"/>
              </w:rPr>
              <w:t xml:space="preserve">project </w:t>
            </w:r>
            <w:r w:rsidRPr="0BF6709A">
              <w:rPr>
                <w:rFonts w:eastAsia="Nunito" w:cs="Nunito"/>
              </w:rPr>
              <w:t>funded by the European Commission</w:t>
            </w:r>
            <w:r w:rsidR="1C67FF8C" w:rsidRPr="0BF6709A">
              <w:rPr>
                <w:rFonts w:eastAsia="Nunito" w:cs="Nunito"/>
              </w:rPr>
              <w:t>.</w:t>
            </w:r>
            <w:r w:rsidR="587A6DD1" w:rsidRPr="0BF6709A">
              <w:rPr>
                <w:rFonts w:eastAsia="Nunito" w:cs="Nunito"/>
              </w:rPr>
              <w:t xml:space="preserve"> The project aims to empower youth with disabilities and improve their employability through enhanced access to digital learning, telerehabilitation, and accessible technologies as well as increased engagement of disability-focused Civil Society Organizations. </w:t>
            </w:r>
            <w:r w:rsidR="2E689B41" w:rsidRPr="0BF6709A">
              <w:rPr>
                <w:rFonts w:eastAsia="Nunito" w:cs="Nunito"/>
              </w:rPr>
              <w:t>The project will work with youth with disabilities who need Alternative and Augmentative Communication (ACC) tools, rehabilitation services and economic services in their journey towards economic inclusion.</w:t>
            </w:r>
            <w:r w:rsidR="178DC095" w:rsidRPr="0BF6709A">
              <w:rPr>
                <w:rFonts w:eastAsia="Nunito" w:cs="Nunito"/>
              </w:rPr>
              <w:t xml:space="preserve"> At the same time, the project will work with </w:t>
            </w:r>
            <w:r w:rsidR="215FB3D0" w:rsidRPr="0BF6709A">
              <w:rPr>
                <w:rFonts w:eastAsia="Nunito" w:cs="Nunito"/>
              </w:rPr>
              <w:t>government partners, employers</w:t>
            </w:r>
            <w:r w:rsidR="178DC095" w:rsidRPr="0BF6709A">
              <w:rPr>
                <w:rFonts w:eastAsia="Nunito" w:cs="Nunito"/>
              </w:rPr>
              <w:t xml:space="preserve">, civil society organizations (CSOs), </w:t>
            </w:r>
            <w:r w:rsidR="6FC6975C" w:rsidRPr="0BF6709A">
              <w:rPr>
                <w:rFonts w:eastAsia="Nunito" w:cs="Nunito"/>
              </w:rPr>
              <w:t>digital service providers, future ICT specialists</w:t>
            </w:r>
            <w:r w:rsidR="178DC095" w:rsidRPr="0BF6709A">
              <w:rPr>
                <w:rFonts w:eastAsia="Nunito" w:cs="Nunito"/>
              </w:rPr>
              <w:t>, and organizations of persons with disabilities (OPDs) in building their capacities to promote workplace inclusion and inclusive service delivery.</w:t>
            </w:r>
            <w:r w:rsidR="215FB3D0" w:rsidRPr="0BF6709A">
              <w:rPr>
                <w:rFonts w:eastAsia="Nunito" w:cs="Nunito"/>
              </w:rPr>
              <w:t xml:space="preserve"> </w:t>
            </w:r>
            <w:r w:rsidR="3F4B9D86" w:rsidRPr="0BF6709A">
              <w:rPr>
                <w:rFonts w:eastAsia="Nunito" w:cs="Nunito"/>
              </w:rPr>
              <w:t>These initiatives reinforce HI's "</w:t>
            </w:r>
            <w:r w:rsidR="462B643A" w:rsidRPr="0BF6709A">
              <w:rPr>
                <w:rFonts w:eastAsia="Nunito" w:cs="Nunito"/>
              </w:rPr>
              <w:t xml:space="preserve">twin-track approach", </w:t>
            </w:r>
            <w:r w:rsidR="3F4B9D86" w:rsidRPr="0BF6709A">
              <w:rPr>
                <w:rFonts w:eastAsia="Nunito" w:cs="Nunito"/>
              </w:rPr>
              <w:t>T</w:t>
            </w:r>
            <w:r w:rsidR="796694CF" w:rsidRPr="0BF6709A">
              <w:rPr>
                <w:rFonts w:eastAsia="Nunito" w:cs="Nunito"/>
              </w:rPr>
              <w:t>he project will take place</w:t>
            </w:r>
            <w:r w:rsidR="662EE939" w:rsidRPr="0BF6709A">
              <w:rPr>
                <w:rFonts w:eastAsia="Nunito" w:cs="Nunito"/>
              </w:rPr>
              <w:t xml:space="preserve"> </w:t>
            </w:r>
            <w:r w:rsidR="796694CF" w:rsidRPr="0BF6709A">
              <w:rPr>
                <w:rFonts w:eastAsia="Nunito" w:cs="Nunito"/>
              </w:rPr>
              <w:t xml:space="preserve">in </w:t>
            </w:r>
            <w:r w:rsidR="00D446F6">
              <w:rPr>
                <w:rFonts w:eastAsia="Nunito" w:cs="Nunito"/>
              </w:rPr>
              <w:t xml:space="preserve">five </w:t>
            </w:r>
            <w:r w:rsidR="796694CF" w:rsidRPr="0BF6709A">
              <w:rPr>
                <w:rFonts w:eastAsia="Nunito" w:cs="Nunito"/>
              </w:rPr>
              <w:t>provinces</w:t>
            </w:r>
            <w:r w:rsidR="009B1FD5">
              <w:rPr>
                <w:rFonts w:eastAsia="Nunito" w:cs="Nunito"/>
              </w:rPr>
              <w:t>,</w:t>
            </w:r>
            <w:r w:rsidR="796694CF" w:rsidRPr="0BF6709A">
              <w:rPr>
                <w:rFonts w:eastAsia="Nunito" w:cs="Nunito"/>
              </w:rPr>
              <w:t xml:space="preserve"> including </w:t>
            </w:r>
            <w:r w:rsidR="009B1FD5">
              <w:rPr>
                <w:rFonts w:eastAsia="Nunito" w:cs="Nunito"/>
              </w:rPr>
              <w:t>Ha Noi,</w:t>
            </w:r>
            <w:r w:rsidR="23208AAA" w:rsidRPr="0BF6709A">
              <w:rPr>
                <w:rFonts w:eastAsia="Nunito" w:cs="Nunito"/>
              </w:rPr>
              <w:t xml:space="preserve"> Hue</w:t>
            </w:r>
            <w:r w:rsidR="00D446F6">
              <w:rPr>
                <w:rFonts w:eastAsia="Nunito" w:cs="Nunito"/>
              </w:rPr>
              <w:t>,</w:t>
            </w:r>
            <w:r w:rsidR="76670C75" w:rsidRPr="0BF6709A">
              <w:rPr>
                <w:rFonts w:eastAsia="Nunito" w:cs="Nunito"/>
              </w:rPr>
              <w:t xml:space="preserve"> Quang Tri</w:t>
            </w:r>
            <w:r w:rsidR="00D446F6">
              <w:rPr>
                <w:rFonts w:eastAsia="Nunito" w:cs="Nunito"/>
              </w:rPr>
              <w:t>, Binh Dinh &amp; Kon Tum</w:t>
            </w:r>
            <w:r w:rsidR="007242A1">
              <w:rPr>
                <w:rFonts w:eastAsia="Nunito" w:cs="Nunito"/>
              </w:rPr>
              <w:t>.</w:t>
            </w:r>
          </w:p>
          <w:p w14:paraId="65364C81" w14:textId="77777777" w:rsidR="00707C8C" w:rsidRDefault="00707C8C" w:rsidP="00A719C9">
            <w:pPr>
              <w:widowControl w:val="0"/>
              <w:spacing w:line="240" w:lineRule="auto"/>
              <w:jc w:val="both"/>
              <w:rPr>
                <w:rFonts w:eastAsia="Nunito" w:cs="Nunito"/>
                <w:b/>
                <w:bCs/>
              </w:rPr>
            </w:pPr>
          </w:p>
          <w:p w14:paraId="235EBF4F" w14:textId="57DE53E4" w:rsidR="0048234E" w:rsidRPr="00E1534F" w:rsidRDefault="00AF23E7" w:rsidP="0067404B">
            <w:pPr>
              <w:widowControl w:val="0"/>
              <w:spacing w:line="240" w:lineRule="auto"/>
              <w:jc w:val="both"/>
              <w:rPr>
                <w:lang w:val="en-US"/>
              </w:rPr>
            </w:pPr>
            <w:r w:rsidRPr="00E1534F">
              <w:rPr>
                <w:rFonts w:eastAsia="Nunito" w:cs="Nunito"/>
                <w:b/>
                <w:bCs/>
              </w:rPr>
              <w:t xml:space="preserve">About the position: </w:t>
            </w:r>
            <w:r w:rsidR="00756146" w:rsidRPr="00E1534F">
              <w:rPr>
                <w:lang w:val="en-US"/>
              </w:rPr>
              <w:t>Reporting to the Project Manager</w:t>
            </w:r>
            <w:r w:rsidR="00012B30" w:rsidRPr="00E1534F">
              <w:rPr>
                <w:lang w:val="en-US"/>
              </w:rPr>
              <w:t>,</w:t>
            </w:r>
            <w:r w:rsidR="00756146" w:rsidRPr="00E1534F">
              <w:rPr>
                <w:lang w:val="en-US"/>
              </w:rPr>
              <w:t xml:space="preserve"> </w:t>
            </w:r>
            <w:r w:rsidR="00756146" w:rsidRPr="00E1534F">
              <w:t xml:space="preserve">the social facilitator (SF) </w:t>
            </w:r>
            <w:r w:rsidR="00913250" w:rsidRPr="00E1534F">
              <w:t xml:space="preserve">provides personalized </w:t>
            </w:r>
            <w:r w:rsidR="007C3850" w:rsidRPr="00E1534F">
              <w:t xml:space="preserve">social </w:t>
            </w:r>
            <w:r w:rsidR="00913250" w:rsidRPr="00E1534F">
              <w:t xml:space="preserve">support to meet the specific needs of each </w:t>
            </w:r>
            <w:r w:rsidR="00251C8C" w:rsidRPr="00E1534F">
              <w:t xml:space="preserve">youth with disabilities and their families to access digital learning and </w:t>
            </w:r>
            <w:r w:rsidR="005D3C38" w:rsidRPr="00E1534F">
              <w:t xml:space="preserve">accessible </w:t>
            </w:r>
            <w:r w:rsidR="00251C8C" w:rsidRPr="00E1534F">
              <w:t>technology for improved employability</w:t>
            </w:r>
            <w:r w:rsidR="00913250" w:rsidRPr="00E1534F">
              <w:t>.</w:t>
            </w:r>
            <w:r w:rsidR="00954CDA" w:rsidRPr="00E1534F">
              <w:t xml:space="preserve"> SF also </w:t>
            </w:r>
            <w:r w:rsidR="005D3C38" w:rsidRPr="00E1534F">
              <w:t>offer</w:t>
            </w:r>
            <w:r w:rsidR="0060014B" w:rsidRPr="00E1534F">
              <w:t>s</w:t>
            </w:r>
            <w:r w:rsidR="005D3C38" w:rsidRPr="00E1534F">
              <w:t xml:space="preserve"> support, </w:t>
            </w:r>
            <w:r w:rsidR="00CE6C28" w:rsidRPr="00E1534F">
              <w:t xml:space="preserve">counselling and information to help </w:t>
            </w:r>
            <w:r w:rsidR="006963FD" w:rsidRPr="00E1534F">
              <w:t>youth with disabilities access appropriate services</w:t>
            </w:r>
            <w:r w:rsidR="0067404B" w:rsidRPr="00E1534F">
              <w:t xml:space="preserve"> to promote social inclusion. </w:t>
            </w:r>
          </w:p>
          <w:p w14:paraId="1642EB1B" w14:textId="77777777" w:rsidR="00AF23E7" w:rsidRPr="00E1534F" w:rsidRDefault="00AF23E7" w:rsidP="00A719C9">
            <w:pPr>
              <w:widowControl w:val="0"/>
              <w:spacing w:line="240" w:lineRule="auto"/>
              <w:jc w:val="both"/>
              <w:rPr>
                <w:lang w:val="en-US"/>
              </w:rPr>
            </w:pPr>
          </w:p>
          <w:p w14:paraId="392E133A" w14:textId="2842C919" w:rsidR="00A23308" w:rsidRPr="00E1534F" w:rsidRDefault="00707C8C" w:rsidP="00A719C9">
            <w:pPr>
              <w:widowControl w:val="0"/>
              <w:spacing w:line="240" w:lineRule="auto"/>
              <w:jc w:val="both"/>
              <w:rPr>
                <w:rFonts w:eastAsia="Nunito" w:cs="Nunito"/>
              </w:rPr>
            </w:pPr>
            <w:r w:rsidRPr="00E1534F">
              <w:rPr>
                <w:rFonts w:eastAsia="Nunito" w:cs="Nunito"/>
                <w:b/>
                <w:bCs/>
              </w:rPr>
              <w:t>Line Manager</w:t>
            </w:r>
            <w:r w:rsidRPr="00E1534F">
              <w:rPr>
                <w:rFonts w:eastAsia="Nunito" w:cs="Nunito"/>
                <w:i/>
                <w:iCs/>
              </w:rPr>
              <w:t>:</w:t>
            </w:r>
            <w:r w:rsidRPr="00E1534F">
              <w:rPr>
                <w:rFonts w:eastAsia="Nunito" w:cs="Nunito"/>
              </w:rPr>
              <w:t xml:space="preserve"> </w:t>
            </w:r>
            <w:r w:rsidR="0048234E" w:rsidRPr="00E1534F">
              <w:rPr>
                <w:rFonts w:eastAsia="Nunito" w:cs="Nunito"/>
              </w:rPr>
              <w:t xml:space="preserve">Project </w:t>
            </w:r>
            <w:r w:rsidRPr="00E1534F">
              <w:rPr>
                <w:rFonts w:eastAsia="Nunito" w:cs="Nunito"/>
              </w:rPr>
              <w:t xml:space="preserve">Manager  </w:t>
            </w:r>
          </w:p>
          <w:p w14:paraId="0BF5FB1A" w14:textId="048659CE" w:rsidR="003E14D7" w:rsidRPr="00E1534F" w:rsidRDefault="003E14D7" w:rsidP="0BF6709A">
            <w:pPr>
              <w:jc w:val="both"/>
              <w:rPr>
                <w:rFonts w:eastAsia="Nunito" w:cs="Nunito"/>
              </w:rPr>
            </w:pPr>
            <w:r w:rsidRPr="00E1534F">
              <w:rPr>
                <w:rFonts w:eastAsia="Nunito" w:cs="Nunito"/>
                <w:b/>
                <w:bCs/>
              </w:rPr>
              <w:t>Duty Station:</w:t>
            </w:r>
            <w:r w:rsidRPr="00E1534F">
              <w:rPr>
                <w:rFonts w:eastAsia="Nunito" w:cs="Nunito"/>
              </w:rPr>
              <w:t xml:space="preserve"> </w:t>
            </w:r>
            <w:r w:rsidR="00A162F3" w:rsidRPr="00E1534F">
              <w:rPr>
                <w:rFonts w:eastAsia="Nunito" w:cs="Nunito"/>
              </w:rPr>
              <w:t>Hue city</w:t>
            </w:r>
            <w:r w:rsidR="00667710" w:rsidRPr="00E1534F">
              <w:rPr>
                <w:rFonts w:eastAsia="Nunito" w:cs="Nunito"/>
              </w:rPr>
              <w:t>.</w:t>
            </w:r>
          </w:p>
          <w:p w14:paraId="6E94E94A" w14:textId="00A32C20" w:rsidR="00650858" w:rsidRDefault="009A7A88" w:rsidP="0BF6709A">
            <w:pPr>
              <w:jc w:val="both"/>
            </w:pPr>
            <w:r w:rsidRPr="00E1534F">
              <w:rPr>
                <w:rFonts w:eastAsia="Nunito" w:cs="Nunito"/>
                <w:b/>
                <w:bCs/>
                <w:szCs w:val="14"/>
              </w:rPr>
              <w:t xml:space="preserve">Starting date: </w:t>
            </w:r>
            <w:r w:rsidRPr="00E1534F">
              <w:rPr>
                <w:rFonts w:eastAsia="Nunito" w:cs="Nunito"/>
                <w:szCs w:val="14"/>
              </w:rPr>
              <w:t>T</w:t>
            </w:r>
            <w:r w:rsidRPr="00E1534F">
              <w:t xml:space="preserve">he position is expected to be filled from </w:t>
            </w:r>
            <w:r w:rsidR="00CD691E" w:rsidRPr="00E1534F">
              <w:t>1</w:t>
            </w:r>
            <w:r w:rsidR="005B667B" w:rsidRPr="00E1534F">
              <w:t>5</w:t>
            </w:r>
            <w:r w:rsidR="00CD691E" w:rsidRPr="00E1534F">
              <w:t>/0</w:t>
            </w:r>
            <w:r w:rsidR="003A5E9C" w:rsidRPr="00E1534F">
              <w:t>7</w:t>
            </w:r>
            <w:r w:rsidR="00CD691E" w:rsidRPr="00E1534F">
              <w:t>/2025</w:t>
            </w:r>
          </w:p>
          <w:p w14:paraId="04FF18E8" w14:textId="54E5FA18" w:rsidR="00F7474A" w:rsidRPr="00650858" w:rsidRDefault="00F7474A" w:rsidP="0BF6709A">
            <w:pPr>
              <w:jc w:val="both"/>
            </w:pPr>
          </w:p>
        </w:tc>
      </w:tr>
    </w:tbl>
    <w:p w14:paraId="35F2E6BC" w14:textId="132BE15C" w:rsidR="003E14D7" w:rsidRDefault="00D86879" w:rsidP="00326F9F">
      <w:pPr>
        <w:pStyle w:val="Heading1"/>
        <w:rPr>
          <w:rFonts w:ascii="Nunito" w:hAnsi="Nunito"/>
          <w:b/>
          <w:bCs/>
          <w:color w:val="4472C4" w:themeColor="accent1"/>
          <w:sz w:val="24"/>
          <w:szCs w:val="24"/>
          <w:lang w:val="en-US"/>
        </w:rPr>
      </w:pPr>
      <w:r w:rsidRPr="00D86879">
        <w:rPr>
          <w:rFonts w:ascii="Nunito" w:hAnsi="Nunito"/>
          <w:b/>
          <w:bCs/>
          <w:color w:val="4472C4" w:themeColor="accent1"/>
          <w:sz w:val="24"/>
          <w:szCs w:val="24"/>
          <w:lang w:val="en-US"/>
        </w:rPr>
        <w:t>Missions / responsibilities</w:t>
      </w:r>
      <w:r w:rsidR="00E8095C">
        <w:rPr>
          <w:rFonts w:ascii="Nunito" w:hAnsi="Nunito"/>
          <w:b/>
          <w:bCs/>
          <w:color w:val="4472C4" w:themeColor="accent1"/>
          <w:sz w:val="24"/>
          <w:szCs w:val="24"/>
          <w:lang w:val="en-US"/>
        </w:rPr>
        <w:t>:</w:t>
      </w:r>
    </w:p>
    <w:p w14:paraId="35D50690" w14:textId="77777777" w:rsidR="00E8095C" w:rsidRPr="00E8095C" w:rsidRDefault="00E8095C" w:rsidP="00E8095C">
      <w:pPr>
        <w:rPr>
          <w:lang w:val="en-US"/>
        </w:rPr>
      </w:pPr>
    </w:p>
    <w:tbl>
      <w:tblPr>
        <w:tblStyle w:val="TableGrid"/>
        <w:tblW w:w="0" w:type="auto"/>
        <w:tblLook w:val="04A0" w:firstRow="1" w:lastRow="0" w:firstColumn="1" w:lastColumn="0" w:noHBand="0" w:noVBand="1"/>
      </w:tblPr>
      <w:tblGrid>
        <w:gridCol w:w="9289"/>
      </w:tblGrid>
      <w:tr w:rsidR="00E44189" w:rsidRPr="00F7474A" w14:paraId="40C926BF" w14:textId="77777777" w:rsidTr="54080557">
        <w:trPr>
          <w:trHeight w:val="300"/>
        </w:trPr>
        <w:tc>
          <w:tcPr>
            <w:tcW w:w="9350" w:type="dxa"/>
          </w:tcPr>
          <w:p w14:paraId="359E4C9F" w14:textId="4C309C0B" w:rsidR="00682A04" w:rsidRPr="00E53A22" w:rsidRDefault="00293928" w:rsidP="00682A04">
            <w:pPr>
              <w:spacing w:line="240" w:lineRule="auto"/>
              <w:jc w:val="both"/>
              <w:rPr>
                <w:b/>
                <w:bCs/>
              </w:rPr>
            </w:pPr>
            <w:r w:rsidRPr="00AB123C">
              <w:rPr>
                <w:rFonts w:cstheme="minorHAnsi"/>
                <w:b/>
                <w:bCs/>
              </w:rPr>
              <w:t xml:space="preserve">Responsibility </w:t>
            </w:r>
            <w:r w:rsidR="00762C56">
              <w:rPr>
                <w:rFonts w:cstheme="minorHAnsi"/>
                <w:b/>
                <w:bCs/>
              </w:rPr>
              <w:t>1</w:t>
            </w:r>
            <w:r w:rsidRPr="00AB123C">
              <w:rPr>
                <w:rFonts w:cstheme="minorHAnsi"/>
                <w:b/>
                <w:bCs/>
              </w:rPr>
              <w:t xml:space="preserve">: </w:t>
            </w:r>
            <w:r w:rsidR="00620E9F">
              <w:rPr>
                <w:rFonts w:cstheme="minorHAnsi"/>
                <w:b/>
                <w:bCs/>
              </w:rPr>
              <w:t>Conduct s</w:t>
            </w:r>
            <w:r w:rsidR="00682A04" w:rsidRPr="00E53A22">
              <w:rPr>
                <w:b/>
                <w:bCs/>
              </w:rPr>
              <w:t xml:space="preserve">ocio-economic analysis of the </w:t>
            </w:r>
            <w:r w:rsidR="00E53A22">
              <w:rPr>
                <w:b/>
                <w:bCs/>
              </w:rPr>
              <w:t>youth with disabilitie</w:t>
            </w:r>
            <w:r w:rsidR="00682A04" w:rsidRPr="00E53A22">
              <w:rPr>
                <w:b/>
                <w:bCs/>
              </w:rPr>
              <w:t>s' situation</w:t>
            </w:r>
            <w:r w:rsidR="00757509">
              <w:rPr>
                <w:b/>
                <w:bCs/>
              </w:rPr>
              <w:t xml:space="preserve"> (project participants -PP)</w:t>
            </w:r>
          </w:p>
          <w:p w14:paraId="58EA2B93" w14:textId="0980541C" w:rsidR="00682A04" w:rsidRDefault="00E53A22" w:rsidP="00DC22D4">
            <w:pPr>
              <w:pStyle w:val="ListParagraph"/>
              <w:numPr>
                <w:ilvl w:val="0"/>
                <w:numId w:val="13"/>
              </w:numPr>
              <w:spacing w:after="160" w:line="259" w:lineRule="auto"/>
              <w:rPr>
                <w:rFonts w:cstheme="minorHAnsi"/>
              </w:rPr>
            </w:pPr>
            <w:r w:rsidRPr="00851C97">
              <w:t xml:space="preserve">Participate in the selection meeting of </w:t>
            </w:r>
            <w:r w:rsidR="00757509">
              <w:t>PPs</w:t>
            </w:r>
          </w:p>
          <w:p w14:paraId="55389419" w14:textId="6DD56FC8" w:rsidR="00682A04" w:rsidRDefault="00682A04" w:rsidP="00DC22D4">
            <w:pPr>
              <w:pStyle w:val="ListParagraph"/>
              <w:numPr>
                <w:ilvl w:val="0"/>
                <w:numId w:val="13"/>
              </w:numPr>
              <w:spacing w:after="160" w:line="259" w:lineRule="auto"/>
              <w:rPr>
                <w:rFonts w:cstheme="minorHAnsi"/>
              </w:rPr>
            </w:pPr>
            <w:r w:rsidRPr="00B4067E">
              <w:rPr>
                <w:rFonts w:cstheme="minorHAnsi"/>
              </w:rPr>
              <w:t xml:space="preserve">Conduct consultations with selected </w:t>
            </w:r>
            <w:r w:rsidR="00757509">
              <w:rPr>
                <w:rFonts w:cstheme="minorHAnsi"/>
              </w:rPr>
              <w:t>PPs</w:t>
            </w:r>
            <w:r w:rsidRPr="00B4067E">
              <w:rPr>
                <w:rFonts w:cstheme="minorHAnsi"/>
              </w:rPr>
              <w:t xml:space="preserve"> to assess their socio-economic and psychological conditions, using assessment tools to understand their needs for digital access, skill development, and employment.</w:t>
            </w:r>
          </w:p>
          <w:p w14:paraId="35D2DB7B" w14:textId="693D03DC" w:rsidR="009528D6" w:rsidRPr="00B4067E" w:rsidRDefault="00F05489" w:rsidP="00DC22D4">
            <w:pPr>
              <w:pStyle w:val="ListParagraph"/>
              <w:numPr>
                <w:ilvl w:val="0"/>
                <w:numId w:val="13"/>
              </w:numPr>
              <w:spacing w:after="160" w:line="259" w:lineRule="auto"/>
              <w:rPr>
                <w:rFonts w:cstheme="minorHAnsi"/>
              </w:rPr>
            </w:pPr>
            <w:r>
              <w:rPr>
                <w:rFonts w:cstheme="minorHAnsi"/>
              </w:rPr>
              <w:lastRenderedPageBreak/>
              <w:t>Participate in ma</w:t>
            </w:r>
            <w:r w:rsidR="001B20C7">
              <w:rPr>
                <w:rFonts w:cstheme="minorHAnsi"/>
              </w:rPr>
              <w:t>r</w:t>
            </w:r>
            <w:r>
              <w:rPr>
                <w:rFonts w:cstheme="minorHAnsi"/>
              </w:rPr>
              <w:t xml:space="preserve">ket scan </w:t>
            </w:r>
            <w:r w:rsidR="001B20C7">
              <w:rPr>
                <w:rFonts w:cstheme="minorHAnsi"/>
              </w:rPr>
              <w:t>and p</w:t>
            </w:r>
            <w:r w:rsidR="009528D6">
              <w:rPr>
                <w:rFonts w:cstheme="minorHAnsi"/>
              </w:rPr>
              <w:t>ropose and validate appro</w:t>
            </w:r>
            <w:r w:rsidR="00467D06">
              <w:rPr>
                <w:rFonts w:cstheme="minorHAnsi"/>
              </w:rPr>
              <w:t>priate referral</w:t>
            </w:r>
            <w:r w:rsidR="00757509">
              <w:rPr>
                <w:rFonts w:cstheme="minorHAnsi"/>
              </w:rPr>
              <w:t xml:space="preserve"> for PP</w:t>
            </w:r>
            <w:r w:rsidR="008972B3">
              <w:rPr>
                <w:rFonts w:cstheme="minorHAnsi"/>
              </w:rPr>
              <w:t>s</w:t>
            </w:r>
            <w:r w:rsidR="00983768">
              <w:rPr>
                <w:rFonts w:cstheme="minorHAnsi"/>
              </w:rPr>
              <w:t>.</w:t>
            </w:r>
          </w:p>
          <w:p w14:paraId="68A7D025" w14:textId="6EA6C44D" w:rsidR="0016235E" w:rsidRPr="00AB123C" w:rsidRDefault="0016235E" w:rsidP="0016235E">
            <w:pPr>
              <w:rPr>
                <w:rFonts w:cstheme="minorHAnsi"/>
                <w:b/>
                <w:bCs/>
              </w:rPr>
            </w:pPr>
            <w:r w:rsidRPr="00AB123C">
              <w:rPr>
                <w:rFonts w:cstheme="minorHAnsi"/>
                <w:b/>
                <w:bCs/>
              </w:rPr>
              <w:t xml:space="preserve">Responsibility </w:t>
            </w:r>
            <w:r w:rsidR="00AF1D84">
              <w:rPr>
                <w:rFonts w:cstheme="minorHAnsi"/>
                <w:b/>
                <w:bCs/>
              </w:rPr>
              <w:t>2</w:t>
            </w:r>
            <w:r w:rsidRPr="00AB123C">
              <w:rPr>
                <w:rFonts w:cstheme="minorHAnsi"/>
                <w:b/>
                <w:bCs/>
              </w:rPr>
              <w:t xml:space="preserve">: </w:t>
            </w:r>
            <w:r>
              <w:rPr>
                <w:rFonts w:cstheme="minorHAnsi"/>
                <w:b/>
                <w:bCs/>
              </w:rPr>
              <w:t xml:space="preserve">Support </w:t>
            </w:r>
            <w:r w:rsidR="00757509">
              <w:rPr>
                <w:rFonts w:cstheme="minorHAnsi"/>
                <w:b/>
                <w:bCs/>
              </w:rPr>
              <w:t>PPs</w:t>
            </w:r>
            <w:r w:rsidR="00841AEA" w:rsidRPr="00AB123C">
              <w:rPr>
                <w:rFonts w:cstheme="minorHAnsi"/>
                <w:b/>
                <w:bCs/>
              </w:rPr>
              <w:t xml:space="preserve"> and their families</w:t>
            </w:r>
            <w:r w:rsidR="00EF301B">
              <w:rPr>
                <w:rFonts w:cstheme="minorHAnsi"/>
                <w:b/>
                <w:bCs/>
              </w:rPr>
              <w:t xml:space="preserve"> in developing and carrying out their action plan for</w:t>
            </w:r>
            <w:r w:rsidR="00EF301B" w:rsidRPr="00182E35">
              <w:rPr>
                <w:b/>
                <w:bCs/>
              </w:rPr>
              <w:t xml:space="preserve"> improved employability</w:t>
            </w:r>
            <w:r w:rsidR="00EF301B">
              <w:rPr>
                <w:b/>
                <w:bCs/>
              </w:rPr>
              <w:t>.</w:t>
            </w:r>
          </w:p>
          <w:p w14:paraId="14BB1677" w14:textId="77777777" w:rsidR="00600429" w:rsidRDefault="00600429" w:rsidP="00935A25">
            <w:pPr>
              <w:rPr>
                <w:rFonts w:cstheme="minorHAnsi"/>
                <w:b/>
                <w:bCs/>
              </w:rPr>
            </w:pPr>
          </w:p>
          <w:p w14:paraId="3DE5379C" w14:textId="4A6CAA26" w:rsidR="004D03F9" w:rsidRDefault="00AE4000" w:rsidP="00DC22D4">
            <w:pPr>
              <w:pStyle w:val="ListParagraph"/>
              <w:numPr>
                <w:ilvl w:val="0"/>
                <w:numId w:val="13"/>
              </w:numPr>
              <w:spacing w:after="160" w:line="259" w:lineRule="auto"/>
              <w:rPr>
                <w:rFonts w:cstheme="minorHAnsi"/>
              </w:rPr>
            </w:pPr>
            <w:r w:rsidRPr="00AE4000">
              <w:rPr>
                <w:rFonts w:cstheme="minorHAnsi"/>
              </w:rPr>
              <w:t>Build strong relationships with</w:t>
            </w:r>
            <w:r>
              <w:rPr>
                <w:rFonts w:cstheme="minorHAnsi"/>
              </w:rPr>
              <w:t xml:space="preserve"> PPs</w:t>
            </w:r>
            <w:r w:rsidRPr="00AE4000">
              <w:rPr>
                <w:rFonts w:cstheme="minorHAnsi"/>
              </w:rPr>
              <w:t xml:space="preserve"> and their families, understanding their needs, aspirations, and challenges.</w:t>
            </w:r>
          </w:p>
          <w:p w14:paraId="5AF02A97" w14:textId="5B9691AD" w:rsidR="00486480" w:rsidRPr="00486480" w:rsidRDefault="00282B00" w:rsidP="00DC22D4">
            <w:pPr>
              <w:pStyle w:val="ListParagraph"/>
              <w:numPr>
                <w:ilvl w:val="0"/>
                <w:numId w:val="13"/>
              </w:numPr>
              <w:spacing w:after="160" w:line="259" w:lineRule="auto"/>
              <w:rPr>
                <w:rFonts w:cstheme="minorHAnsi"/>
              </w:rPr>
            </w:pPr>
            <w:r>
              <w:rPr>
                <w:rFonts w:cstheme="minorHAnsi"/>
              </w:rPr>
              <w:t xml:space="preserve">Support each </w:t>
            </w:r>
            <w:r w:rsidR="00486480" w:rsidRPr="00486480">
              <w:rPr>
                <w:rFonts w:cstheme="minorHAnsi"/>
              </w:rPr>
              <w:t>participant</w:t>
            </w:r>
            <w:r>
              <w:rPr>
                <w:rFonts w:cstheme="minorHAnsi"/>
              </w:rPr>
              <w:t xml:space="preserve"> in defining</w:t>
            </w:r>
            <w:r w:rsidR="00486480" w:rsidRPr="00486480">
              <w:rPr>
                <w:rFonts w:cstheme="minorHAnsi"/>
              </w:rPr>
              <w:t xml:space="preserve"> an individual action plan</w:t>
            </w:r>
            <w:r w:rsidR="00610154">
              <w:rPr>
                <w:rFonts w:cstheme="minorHAnsi"/>
              </w:rPr>
              <w:t xml:space="preserve"> </w:t>
            </w:r>
            <w:r w:rsidR="00610154" w:rsidRPr="00610154">
              <w:rPr>
                <w:rFonts w:cstheme="minorHAnsi"/>
              </w:rPr>
              <w:t>including career orientation, skills training, and community integration</w:t>
            </w:r>
            <w:r w:rsidR="008E3354">
              <w:rPr>
                <w:rFonts w:cstheme="minorHAnsi"/>
              </w:rPr>
              <w:t xml:space="preserve"> to</w:t>
            </w:r>
            <w:r w:rsidR="00486480" w:rsidRPr="00486480">
              <w:rPr>
                <w:rFonts w:cstheme="minorHAnsi"/>
              </w:rPr>
              <w:t xml:space="preserve"> improv</w:t>
            </w:r>
            <w:r w:rsidR="008E3354">
              <w:rPr>
                <w:rFonts w:cstheme="minorHAnsi"/>
              </w:rPr>
              <w:t>e</w:t>
            </w:r>
            <w:r w:rsidR="00486480" w:rsidRPr="00486480">
              <w:rPr>
                <w:rFonts w:cstheme="minorHAnsi"/>
              </w:rPr>
              <w:t xml:space="preserve"> their </w:t>
            </w:r>
            <w:r w:rsidR="001931B8">
              <w:rPr>
                <w:rFonts w:cstheme="minorHAnsi"/>
              </w:rPr>
              <w:t>employment capacity</w:t>
            </w:r>
            <w:r w:rsidR="00486480" w:rsidRPr="00486480">
              <w:rPr>
                <w:rFonts w:cstheme="minorHAnsi"/>
              </w:rPr>
              <w:t xml:space="preserve"> (self-employment, </w:t>
            </w:r>
            <w:r w:rsidR="001931B8">
              <w:rPr>
                <w:rFonts w:cstheme="minorHAnsi"/>
              </w:rPr>
              <w:t>wage</w:t>
            </w:r>
            <w:r w:rsidR="00486480" w:rsidRPr="00486480">
              <w:rPr>
                <w:rFonts w:cstheme="minorHAnsi"/>
              </w:rPr>
              <w:t xml:space="preserve"> employment or other);</w:t>
            </w:r>
          </w:p>
          <w:p w14:paraId="76DD165B" w14:textId="5389278B" w:rsidR="00293928" w:rsidRPr="00B4067E" w:rsidRDefault="00D045E8" w:rsidP="00DC22D4">
            <w:pPr>
              <w:pStyle w:val="ListParagraph"/>
              <w:numPr>
                <w:ilvl w:val="0"/>
                <w:numId w:val="13"/>
              </w:numPr>
              <w:spacing w:after="160" w:line="259" w:lineRule="auto"/>
              <w:rPr>
                <w:rFonts w:cstheme="minorHAnsi"/>
              </w:rPr>
            </w:pPr>
            <w:r>
              <w:rPr>
                <w:rFonts w:cstheme="minorHAnsi"/>
              </w:rPr>
              <w:t>Instruct PPs</w:t>
            </w:r>
            <w:r w:rsidR="00293928" w:rsidRPr="00B4067E">
              <w:rPr>
                <w:rFonts w:cstheme="minorHAnsi"/>
              </w:rPr>
              <w:t xml:space="preserve"> in using digital </w:t>
            </w:r>
            <w:r>
              <w:rPr>
                <w:rFonts w:cstheme="minorHAnsi"/>
              </w:rPr>
              <w:t>solutions</w:t>
            </w:r>
            <w:r w:rsidR="00293928" w:rsidRPr="00B4067E">
              <w:rPr>
                <w:rFonts w:cstheme="minorHAnsi"/>
              </w:rPr>
              <w:t xml:space="preserve"> and other services to improve social inclusion, economic participation,</w:t>
            </w:r>
            <w:r w:rsidR="00CD06A5">
              <w:rPr>
                <w:rFonts w:cstheme="minorHAnsi"/>
              </w:rPr>
              <w:t xml:space="preserve"> skills learning,</w:t>
            </w:r>
            <w:r w:rsidR="00293928" w:rsidRPr="00B4067E">
              <w:rPr>
                <w:rFonts w:cstheme="minorHAnsi"/>
              </w:rPr>
              <w:t xml:space="preserve"> rehabilitation, and employment opportunities.</w:t>
            </w:r>
          </w:p>
          <w:p w14:paraId="749D93C7" w14:textId="77777777" w:rsidR="001134E2" w:rsidRDefault="001134E2" w:rsidP="00DC22D4">
            <w:pPr>
              <w:pStyle w:val="ListParagraph"/>
              <w:numPr>
                <w:ilvl w:val="0"/>
                <w:numId w:val="13"/>
              </w:numPr>
              <w:spacing w:after="160" w:line="259" w:lineRule="auto"/>
              <w:rPr>
                <w:rFonts w:cstheme="minorHAnsi"/>
              </w:rPr>
            </w:pPr>
            <w:r w:rsidRPr="001134E2">
              <w:rPr>
                <w:rFonts w:cstheme="minorHAnsi"/>
              </w:rPr>
              <w:t>Coordinate with relevant organizations and agencies to ensure persons with disabilities receive appropriate support in healthcare, education, employment, and other rights.</w:t>
            </w:r>
          </w:p>
          <w:p w14:paraId="1293B82C" w14:textId="49B4AE63" w:rsidR="006D3FEF" w:rsidRDefault="005B31AB" w:rsidP="00DC22D4">
            <w:pPr>
              <w:pStyle w:val="ListParagraph"/>
              <w:numPr>
                <w:ilvl w:val="0"/>
                <w:numId w:val="13"/>
              </w:numPr>
              <w:spacing w:after="160" w:line="259" w:lineRule="auto"/>
              <w:rPr>
                <w:rFonts w:cstheme="minorHAnsi"/>
              </w:rPr>
            </w:pPr>
            <w:r w:rsidRPr="00AA2348">
              <w:rPr>
                <w:rFonts w:cstheme="minorHAnsi"/>
              </w:rPr>
              <w:t xml:space="preserve">Conduct regular </w:t>
            </w:r>
            <w:r w:rsidR="004D4CA1" w:rsidRPr="00AA2348">
              <w:rPr>
                <w:rFonts w:cstheme="minorHAnsi"/>
              </w:rPr>
              <w:t xml:space="preserve">visits and follow-ups </w:t>
            </w:r>
            <w:r w:rsidRPr="00AA2348">
              <w:rPr>
                <w:rFonts w:cstheme="minorHAnsi"/>
              </w:rPr>
              <w:t>to assist PPs in implementing their employment action plans.</w:t>
            </w:r>
            <w:r w:rsidR="00AA2348" w:rsidRPr="00AA2348">
              <w:rPr>
                <w:rFonts w:cstheme="minorHAnsi"/>
              </w:rPr>
              <w:t xml:space="preserve"> </w:t>
            </w:r>
            <w:r w:rsidR="00856DDE" w:rsidRPr="00AA2348">
              <w:rPr>
                <w:rFonts w:cstheme="minorHAnsi"/>
              </w:rPr>
              <w:t>SF may accompany</w:t>
            </w:r>
            <w:r w:rsidR="007008DA" w:rsidRPr="00AA2348">
              <w:rPr>
                <w:rFonts w:cstheme="minorHAnsi"/>
              </w:rPr>
              <w:t xml:space="preserve"> up to 5</w:t>
            </w:r>
            <w:r w:rsidR="003D2C14">
              <w:rPr>
                <w:rFonts w:cstheme="minorHAnsi"/>
              </w:rPr>
              <w:t>5</w:t>
            </w:r>
            <w:r w:rsidR="00856DDE" w:rsidRPr="00AA2348">
              <w:rPr>
                <w:rFonts w:cstheme="minorHAnsi"/>
              </w:rPr>
              <w:t xml:space="preserve"> PPs</w:t>
            </w:r>
            <w:r w:rsidR="007008DA" w:rsidRPr="00AA2348">
              <w:rPr>
                <w:rFonts w:cstheme="minorHAnsi"/>
              </w:rPr>
              <w:t xml:space="preserve"> over a period of 2 years. </w:t>
            </w:r>
            <w:r w:rsidR="00856DDE" w:rsidRPr="00AA2348">
              <w:rPr>
                <w:rFonts w:cstheme="minorHAnsi"/>
              </w:rPr>
              <w:t xml:space="preserve"> </w:t>
            </w:r>
          </w:p>
          <w:p w14:paraId="3DE2C461" w14:textId="51B37986" w:rsidR="001146AD" w:rsidRDefault="002A2CC7" w:rsidP="00DC22D4">
            <w:pPr>
              <w:numPr>
                <w:ilvl w:val="0"/>
                <w:numId w:val="13"/>
              </w:numPr>
              <w:spacing w:before="100" w:beforeAutospacing="1" w:after="100" w:afterAutospacing="1" w:line="240" w:lineRule="auto"/>
            </w:pPr>
            <w:r w:rsidRPr="00B4067E">
              <w:rPr>
                <w:rFonts w:cstheme="minorHAnsi"/>
              </w:rPr>
              <w:t>Update the beneficiary database</w:t>
            </w:r>
            <w:r>
              <w:rPr>
                <w:rFonts w:cstheme="minorHAnsi"/>
              </w:rPr>
              <w:t>,</w:t>
            </w:r>
            <w:r>
              <w:t xml:space="preserve"> </w:t>
            </w:r>
            <w:r w:rsidR="007D202F">
              <w:t>r</w:t>
            </w:r>
            <w:r w:rsidR="001146AD">
              <w:t>ecord, report, and propose measures to improve the quality of services for persons with disabilities.</w:t>
            </w:r>
          </w:p>
          <w:p w14:paraId="6633A848" w14:textId="711CAD2A" w:rsidR="00762C56" w:rsidRPr="00AB123C" w:rsidRDefault="00762C56" w:rsidP="00762C56">
            <w:pPr>
              <w:rPr>
                <w:rFonts w:cstheme="minorHAnsi"/>
                <w:b/>
                <w:bCs/>
              </w:rPr>
            </w:pPr>
            <w:r w:rsidRPr="00AB123C">
              <w:rPr>
                <w:rFonts w:cstheme="minorHAnsi"/>
                <w:b/>
                <w:bCs/>
              </w:rPr>
              <w:t xml:space="preserve">Responsibility </w:t>
            </w:r>
            <w:r w:rsidR="00AC4BC1">
              <w:rPr>
                <w:rFonts w:cstheme="minorHAnsi"/>
                <w:b/>
                <w:bCs/>
              </w:rPr>
              <w:t>3</w:t>
            </w:r>
            <w:r w:rsidRPr="00AB123C">
              <w:rPr>
                <w:rFonts w:cstheme="minorHAnsi"/>
                <w:b/>
                <w:bCs/>
              </w:rPr>
              <w:t xml:space="preserve">: </w:t>
            </w:r>
            <w:r w:rsidR="001146AD">
              <w:rPr>
                <w:rFonts w:cstheme="minorHAnsi"/>
                <w:b/>
                <w:bCs/>
              </w:rPr>
              <w:t xml:space="preserve">Contribute to </w:t>
            </w:r>
            <w:r w:rsidRPr="00AB123C">
              <w:rPr>
                <w:rFonts w:cstheme="minorHAnsi"/>
                <w:b/>
                <w:bCs/>
              </w:rPr>
              <w:t>implement</w:t>
            </w:r>
            <w:r w:rsidR="001146AD">
              <w:rPr>
                <w:rFonts w:cstheme="minorHAnsi"/>
                <w:b/>
                <w:bCs/>
              </w:rPr>
              <w:t>ation</w:t>
            </w:r>
            <w:r w:rsidR="00DC22D4">
              <w:rPr>
                <w:rFonts w:cstheme="minorHAnsi"/>
                <w:b/>
                <w:bCs/>
              </w:rPr>
              <w:t xml:space="preserve"> an</w:t>
            </w:r>
            <w:r w:rsidR="00B512B8">
              <w:rPr>
                <w:rFonts w:cstheme="minorHAnsi"/>
                <w:b/>
                <w:bCs/>
              </w:rPr>
              <w:t>d monitoring</w:t>
            </w:r>
            <w:r w:rsidR="001146AD">
              <w:rPr>
                <w:rFonts w:cstheme="minorHAnsi"/>
                <w:b/>
                <w:bCs/>
              </w:rPr>
              <w:t xml:space="preserve"> of </w:t>
            </w:r>
            <w:r w:rsidRPr="00AB123C">
              <w:rPr>
                <w:rFonts w:cstheme="minorHAnsi"/>
                <w:b/>
                <w:bCs/>
              </w:rPr>
              <w:t>project activities</w:t>
            </w:r>
            <w:r w:rsidR="00B512B8">
              <w:rPr>
                <w:rFonts w:cstheme="minorHAnsi"/>
                <w:b/>
                <w:bCs/>
              </w:rPr>
              <w:t>.</w:t>
            </w:r>
          </w:p>
          <w:p w14:paraId="318BE50A" w14:textId="6D2AAD43" w:rsidR="00762C56" w:rsidRPr="00B4067E" w:rsidRDefault="00762C56" w:rsidP="00DC22D4">
            <w:pPr>
              <w:pStyle w:val="ListParagraph"/>
              <w:numPr>
                <w:ilvl w:val="0"/>
                <w:numId w:val="13"/>
              </w:numPr>
              <w:spacing w:after="160" w:line="259" w:lineRule="auto"/>
              <w:rPr>
                <w:rFonts w:cstheme="minorHAnsi"/>
              </w:rPr>
            </w:pPr>
            <w:r w:rsidRPr="00B4067E">
              <w:rPr>
                <w:rFonts w:cstheme="minorHAnsi"/>
              </w:rPr>
              <w:t>Assist in planning and executing activities for partners and beneficiaries under the guidance of the Project Manager.</w:t>
            </w:r>
          </w:p>
          <w:p w14:paraId="7CF95AE0" w14:textId="19913D63" w:rsidR="00293928" w:rsidRDefault="0040761E" w:rsidP="00DC22D4">
            <w:pPr>
              <w:pStyle w:val="ListParagraph"/>
              <w:numPr>
                <w:ilvl w:val="0"/>
                <w:numId w:val="13"/>
              </w:numPr>
              <w:spacing w:after="160" w:line="259" w:lineRule="auto"/>
              <w:rPr>
                <w:rFonts w:cstheme="minorHAnsi"/>
              </w:rPr>
            </w:pPr>
            <w:r>
              <w:rPr>
                <w:rFonts w:cstheme="minorHAnsi"/>
              </w:rPr>
              <w:t>Support community mobilization</w:t>
            </w:r>
            <w:r w:rsidR="00293928" w:rsidRPr="00B4067E">
              <w:rPr>
                <w:rFonts w:cstheme="minorHAnsi"/>
              </w:rPr>
              <w:t xml:space="preserve"> to organize communication activities about accessible technology solutions for persons with disabilities.</w:t>
            </w:r>
          </w:p>
          <w:p w14:paraId="32CCCBA4" w14:textId="77777777" w:rsidR="00DC22D4" w:rsidRPr="00B4067E" w:rsidRDefault="00DC22D4" w:rsidP="00DC22D4">
            <w:pPr>
              <w:pStyle w:val="ListParagraph"/>
              <w:numPr>
                <w:ilvl w:val="0"/>
                <w:numId w:val="13"/>
              </w:numPr>
              <w:spacing w:after="160" w:line="259" w:lineRule="auto"/>
              <w:rPr>
                <w:rFonts w:cstheme="minorHAnsi"/>
              </w:rPr>
            </w:pPr>
            <w:r w:rsidRPr="00B4067E">
              <w:rPr>
                <w:rFonts w:cstheme="minorHAnsi"/>
              </w:rPr>
              <w:t>Provide logistical and financial support for project activities.</w:t>
            </w:r>
          </w:p>
          <w:p w14:paraId="0E884251" w14:textId="77777777" w:rsidR="00DC22D4" w:rsidRPr="00B4067E" w:rsidRDefault="00DC22D4" w:rsidP="00DC22D4">
            <w:pPr>
              <w:pStyle w:val="ListParagraph"/>
              <w:numPr>
                <w:ilvl w:val="0"/>
                <w:numId w:val="13"/>
              </w:numPr>
              <w:spacing w:after="160" w:line="259" w:lineRule="auto"/>
              <w:rPr>
                <w:rFonts w:cstheme="minorHAnsi"/>
              </w:rPr>
            </w:pPr>
            <w:r w:rsidRPr="00B4067E">
              <w:rPr>
                <w:rFonts w:cstheme="minorHAnsi"/>
              </w:rPr>
              <w:t>Collect data, assist in reporting, and document project activities.</w:t>
            </w:r>
          </w:p>
          <w:p w14:paraId="274B61AB" w14:textId="409B340F" w:rsidR="00FB10BF" w:rsidRDefault="00FB10BF" w:rsidP="00DC22D4">
            <w:pPr>
              <w:numPr>
                <w:ilvl w:val="0"/>
                <w:numId w:val="13"/>
              </w:numPr>
              <w:spacing w:line="240" w:lineRule="auto"/>
              <w:jc w:val="both"/>
            </w:pPr>
            <w:r>
              <w:t>Attend coordination and planning meetings and various training sessions;</w:t>
            </w:r>
          </w:p>
          <w:p w14:paraId="0B0AA893" w14:textId="32F1CB7F" w:rsidR="008E6F2D" w:rsidRDefault="008E6F2D" w:rsidP="00DC22D4">
            <w:pPr>
              <w:numPr>
                <w:ilvl w:val="0"/>
                <w:numId w:val="13"/>
              </w:numPr>
              <w:spacing w:line="240" w:lineRule="auto"/>
              <w:jc w:val="both"/>
            </w:pPr>
            <w:r>
              <w:t>Complete reports requested by the supervisor</w:t>
            </w:r>
          </w:p>
          <w:p w14:paraId="7D22F240" w14:textId="5BB9AA84" w:rsidR="00D21185" w:rsidRDefault="000B5C82" w:rsidP="00DC22D4">
            <w:pPr>
              <w:numPr>
                <w:ilvl w:val="0"/>
                <w:numId w:val="13"/>
              </w:numPr>
              <w:spacing w:line="240" w:lineRule="auto"/>
              <w:jc w:val="both"/>
            </w:pPr>
            <w:r w:rsidRPr="000B5C82">
              <w:t>Participate in emergency preparedness and response activities and other activities as assigned by the Project Manager.</w:t>
            </w:r>
          </w:p>
          <w:p w14:paraId="67B5B40C" w14:textId="2FE91899" w:rsidR="00F7474A" w:rsidRPr="002A2CC7" w:rsidRDefault="00F7474A" w:rsidP="002A2CC7">
            <w:pPr>
              <w:spacing w:after="160" w:line="259" w:lineRule="auto"/>
              <w:ind w:left="360"/>
              <w:rPr>
                <w:rFonts w:eastAsia="Nunito" w:cs="Nunito"/>
              </w:rPr>
            </w:pPr>
          </w:p>
        </w:tc>
      </w:tr>
    </w:tbl>
    <w:p w14:paraId="70395E45" w14:textId="75BE36C0" w:rsidR="00EC440F" w:rsidRDefault="00D3025E" w:rsidP="00EC440F">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 xml:space="preserve">Requirement of </w:t>
      </w:r>
      <w:r w:rsidR="009975DB" w:rsidRPr="00EC440F">
        <w:rPr>
          <w:rFonts w:ascii="Nunito" w:hAnsi="Nunito"/>
          <w:b/>
          <w:bCs/>
          <w:color w:val="4472C4" w:themeColor="accent1"/>
          <w:sz w:val="24"/>
          <w:szCs w:val="24"/>
          <w:lang w:val="en-US"/>
        </w:rPr>
        <w:t xml:space="preserve">Skills </w:t>
      </w:r>
    </w:p>
    <w:p w14:paraId="091699E3" w14:textId="77777777" w:rsidR="00E32666" w:rsidRPr="00E32666" w:rsidRDefault="00E32666" w:rsidP="00E32666">
      <w:pPr>
        <w:rPr>
          <w:lang w:val="en-US"/>
        </w:rPr>
      </w:pPr>
    </w:p>
    <w:tbl>
      <w:tblPr>
        <w:tblStyle w:val="TableGrid"/>
        <w:tblW w:w="9350" w:type="dxa"/>
        <w:tblLook w:val="04A0" w:firstRow="1" w:lastRow="0" w:firstColumn="1" w:lastColumn="0" w:noHBand="0" w:noVBand="1"/>
      </w:tblPr>
      <w:tblGrid>
        <w:gridCol w:w="4875"/>
        <w:gridCol w:w="1069"/>
        <w:gridCol w:w="1170"/>
        <w:gridCol w:w="1092"/>
        <w:gridCol w:w="1144"/>
      </w:tblGrid>
      <w:tr w:rsidR="00184FE9" w14:paraId="3DA52D0B" w14:textId="77777777" w:rsidTr="54080557">
        <w:trPr>
          <w:trHeight w:val="300"/>
        </w:trPr>
        <w:tc>
          <w:tcPr>
            <w:tcW w:w="4875" w:type="dxa"/>
          </w:tcPr>
          <w:p w14:paraId="4A9095FD" w14:textId="77777777" w:rsidR="00184FE9" w:rsidRDefault="00184FE9" w:rsidP="00A719C9">
            <w:pPr>
              <w:pStyle w:val="Header"/>
              <w:tabs>
                <w:tab w:val="clear" w:pos="4536"/>
                <w:tab w:val="clear" w:pos="9072"/>
                <w:tab w:val="left" w:pos="6804"/>
              </w:tabs>
              <w:spacing w:line="270" w:lineRule="exact"/>
            </w:pPr>
            <w:r>
              <w:t>Skill &amp; Skill level</w:t>
            </w:r>
          </w:p>
        </w:tc>
        <w:tc>
          <w:tcPr>
            <w:tcW w:w="1069" w:type="dxa"/>
          </w:tcPr>
          <w:p w14:paraId="27D6EA42" w14:textId="77777777" w:rsidR="00184FE9" w:rsidRDefault="00184FE9" w:rsidP="00A719C9">
            <w:pPr>
              <w:pStyle w:val="Header"/>
              <w:tabs>
                <w:tab w:val="clear" w:pos="4536"/>
                <w:tab w:val="clear" w:pos="9072"/>
                <w:tab w:val="left" w:pos="6804"/>
              </w:tabs>
              <w:spacing w:line="270" w:lineRule="exact"/>
            </w:pPr>
            <w:r>
              <w:t>Knowing</w:t>
            </w:r>
          </w:p>
        </w:tc>
        <w:tc>
          <w:tcPr>
            <w:tcW w:w="1170" w:type="dxa"/>
          </w:tcPr>
          <w:p w14:paraId="7AE5B1F3" w14:textId="77777777" w:rsidR="00184FE9" w:rsidRDefault="00184FE9" w:rsidP="00A719C9">
            <w:pPr>
              <w:pStyle w:val="Header"/>
              <w:tabs>
                <w:tab w:val="clear" w:pos="4536"/>
                <w:tab w:val="clear" w:pos="9072"/>
                <w:tab w:val="left" w:pos="6804"/>
              </w:tabs>
              <w:spacing w:line="270" w:lineRule="exact"/>
            </w:pPr>
            <w:r>
              <w:t>Practicing</w:t>
            </w:r>
          </w:p>
        </w:tc>
        <w:tc>
          <w:tcPr>
            <w:tcW w:w="1092" w:type="dxa"/>
          </w:tcPr>
          <w:p w14:paraId="58E8BE86" w14:textId="77777777" w:rsidR="00184FE9" w:rsidRDefault="00184FE9" w:rsidP="00A719C9">
            <w:pPr>
              <w:pStyle w:val="Header"/>
              <w:tabs>
                <w:tab w:val="clear" w:pos="4536"/>
                <w:tab w:val="clear" w:pos="9072"/>
                <w:tab w:val="left" w:pos="6804"/>
              </w:tabs>
              <w:spacing w:line="270" w:lineRule="exact"/>
            </w:pPr>
            <w:r>
              <w:t xml:space="preserve">Proficient </w:t>
            </w:r>
          </w:p>
        </w:tc>
        <w:tc>
          <w:tcPr>
            <w:tcW w:w="1144" w:type="dxa"/>
          </w:tcPr>
          <w:p w14:paraId="73E1EF45" w14:textId="77777777" w:rsidR="00184FE9" w:rsidRDefault="00184FE9" w:rsidP="00A719C9">
            <w:pPr>
              <w:pStyle w:val="Header"/>
              <w:tabs>
                <w:tab w:val="clear" w:pos="4536"/>
                <w:tab w:val="clear" w:pos="9072"/>
                <w:tab w:val="left" w:pos="6804"/>
              </w:tabs>
              <w:spacing w:line="270" w:lineRule="exact"/>
            </w:pPr>
            <w:r>
              <w:t>Expert</w:t>
            </w:r>
          </w:p>
        </w:tc>
      </w:tr>
      <w:tr w:rsidR="00184FE9" w14:paraId="0D6B6898" w14:textId="77777777" w:rsidTr="54080557">
        <w:trPr>
          <w:trHeight w:val="300"/>
        </w:trPr>
        <w:tc>
          <w:tcPr>
            <w:tcW w:w="4875" w:type="dxa"/>
          </w:tcPr>
          <w:p w14:paraId="04BDC5F5" w14:textId="4525EB47" w:rsidR="00184FE9" w:rsidRDefault="002F38D8" w:rsidP="00A719C9">
            <w:pPr>
              <w:pStyle w:val="Header"/>
              <w:tabs>
                <w:tab w:val="clear" w:pos="4536"/>
                <w:tab w:val="clear" w:pos="9072"/>
                <w:tab w:val="left" w:pos="6804"/>
              </w:tabs>
              <w:spacing w:line="270" w:lineRule="exact"/>
            </w:pPr>
            <w:r>
              <w:t>Coaching/ case management</w:t>
            </w:r>
          </w:p>
        </w:tc>
        <w:tc>
          <w:tcPr>
            <w:tcW w:w="1069" w:type="dxa"/>
          </w:tcPr>
          <w:p w14:paraId="7F5FFC00" w14:textId="77777777" w:rsidR="00184FE9" w:rsidRDefault="00184FE9" w:rsidP="00E32666">
            <w:pPr>
              <w:pStyle w:val="Header"/>
              <w:tabs>
                <w:tab w:val="clear" w:pos="4536"/>
                <w:tab w:val="clear" w:pos="9072"/>
                <w:tab w:val="left" w:pos="6804"/>
              </w:tabs>
              <w:spacing w:line="270" w:lineRule="exact"/>
              <w:jc w:val="center"/>
            </w:pPr>
          </w:p>
        </w:tc>
        <w:tc>
          <w:tcPr>
            <w:tcW w:w="1170" w:type="dxa"/>
          </w:tcPr>
          <w:p w14:paraId="20538E74" w14:textId="075DF29B" w:rsidR="00184FE9" w:rsidRDefault="00184FE9" w:rsidP="00E32666">
            <w:pPr>
              <w:pStyle w:val="Header"/>
              <w:tabs>
                <w:tab w:val="clear" w:pos="4536"/>
                <w:tab w:val="clear" w:pos="9072"/>
                <w:tab w:val="left" w:pos="6804"/>
              </w:tabs>
              <w:spacing w:line="270" w:lineRule="exact"/>
              <w:jc w:val="center"/>
            </w:pPr>
          </w:p>
        </w:tc>
        <w:tc>
          <w:tcPr>
            <w:tcW w:w="1092" w:type="dxa"/>
          </w:tcPr>
          <w:p w14:paraId="408CB4C2" w14:textId="5ABFD2E4" w:rsidR="00184FE9" w:rsidRDefault="002F38D8" w:rsidP="00E32666">
            <w:pPr>
              <w:pStyle w:val="Header"/>
              <w:tabs>
                <w:tab w:val="clear" w:pos="4536"/>
                <w:tab w:val="clear" w:pos="9072"/>
                <w:tab w:val="left" w:pos="6804"/>
              </w:tabs>
              <w:spacing w:line="270" w:lineRule="exact"/>
              <w:jc w:val="center"/>
            </w:pPr>
            <w:r>
              <w:t>V</w:t>
            </w:r>
          </w:p>
        </w:tc>
        <w:tc>
          <w:tcPr>
            <w:tcW w:w="1144" w:type="dxa"/>
          </w:tcPr>
          <w:p w14:paraId="70FF4E4A" w14:textId="77777777" w:rsidR="00184FE9" w:rsidRDefault="00184FE9" w:rsidP="00E32666">
            <w:pPr>
              <w:pStyle w:val="Header"/>
              <w:tabs>
                <w:tab w:val="clear" w:pos="4536"/>
                <w:tab w:val="clear" w:pos="9072"/>
                <w:tab w:val="left" w:pos="6804"/>
              </w:tabs>
              <w:spacing w:line="270" w:lineRule="exact"/>
              <w:jc w:val="center"/>
            </w:pPr>
          </w:p>
        </w:tc>
      </w:tr>
      <w:tr w:rsidR="00647C0E" w14:paraId="4A4E1E93" w14:textId="77777777" w:rsidTr="54080557">
        <w:trPr>
          <w:trHeight w:val="300"/>
        </w:trPr>
        <w:tc>
          <w:tcPr>
            <w:tcW w:w="4875" w:type="dxa"/>
          </w:tcPr>
          <w:p w14:paraId="287C7479" w14:textId="593CBF48" w:rsidR="00647C0E" w:rsidRDefault="00084CA3" w:rsidP="00A719C9">
            <w:pPr>
              <w:pStyle w:val="Header"/>
              <w:tabs>
                <w:tab w:val="clear" w:pos="4536"/>
                <w:tab w:val="clear" w:pos="9072"/>
                <w:tab w:val="left" w:pos="6804"/>
              </w:tabs>
              <w:spacing w:line="270" w:lineRule="exact"/>
            </w:pPr>
            <w:r>
              <w:t>Interpersonal and communication</w:t>
            </w:r>
          </w:p>
        </w:tc>
        <w:tc>
          <w:tcPr>
            <w:tcW w:w="1069" w:type="dxa"/>
          </w:tcPr>
          <w:p w14:paraId="498D0DF6" w14:textId="77777777" w:rsidR="00647C0E" w:rsidRDefault="00647C0E" w:rsidP="00E32666">
            <w:pPr>
              <w:pStyle w:val="Header"/>
              <w:tabs>
                <w:tab w:val="clear" w:pos="4536"/>
                <w:tab w:val="clear" w:pos="9072"/>
                <w:tab w:val="left" w:pos="6804"/>
              </w:tabs>
              <w:spacing w:line="270" w:lineRule="exact"/>
              <w:jc w:val="center"/>
            </w:pPr>
          </w:p>
        </w:tc>
        <w:tc>
          <w:tcPr>
            <w:tcW w:w="1170" w:type="dxa"/>
          </w:tcPr>
          <w:p w14:paraId="435D8590" w14:textId="77777777" w:rsidR="00647C0E" w:rsidRDefault="00647C0E" w:rsidP="00E32666">
            <w:pPr>
              <w:pStyle w:val="Header"/>
              <w:tabs>
                <w:tab w:val="clear" w:pos="4536"/>
                <w:tab w:val="clear" w:pos="9072"/>
                <w:tab w:val="left" w:pos="6804"/>
              </w:tabs>
              <w:spacing w:line="270" w:lineRule="exact"/>
              <w:jc w:val="center"/>
            </w:pPr>
          </w:p>
        </w:tc>
        <w:tc>
          <w:tcPr>
            <w:tcW w:w="1092" w:type="dxa"/>
          </w:tcPr>
          <w:p w14:paraId="75D9AE11" w14:textId="0A832199" w:rsidR="00647C0E" w:rsidRDefault="00084CA3" w:rsidP="00E32666">
            <w:pPr>
              <w:pStyle w:val="Header"/>
              <w:tabs>
                <w:tab w:val="clear" w:pos="4536"/>
                <w:tab w:val="clear" w:pos="9072"/>
                <w:tab w:val="left" w:pos="6804"/>
              </w:tabs>
              <w:spacing w:line="270" w:lineRule="exact"/>
              <w:jc w:val="center"/>
            </w:pPr>
            <w:r>
              <w:t>V</w:t>
            </w:r>
          </w:p>
        </w:tc>
        <w:tc>
          <w:tcPr>
            <w:tcW w:w="1144" w:type="dxa"/>
          </w:tcPr>
          <w:p w14:paraId="3AF7AA54" w14:textId="77777777" w:rsidR="00647C0E" w:rsidRDefault="00647C0E" w:rsidP="00E32666">
            <w:pPr>
              <w:pStyle w:val="Header"/>
              <w:tabs>
                <w:tab w:val="clear" w:pos="4536"/>
                <w:tab w:val="clear" w:pos="9072"/>
                <w:tab w:val="left" w:pos="6804"/>
              </w:tabs>
              <w:spacing w:line="270" w:lineRule="exact"/>
              <w:jc w:val="center"/>
            </w:pPr>
          </w:p>
        </w:tc>
      </w:tr>
      <w:tr w:rsidR="00E32666" w14:paraId="6E826970" w14:textId="77777777" w:rsidTr="54080557">
        <w:trPr>
          <w:trHeight w:val="300"/>
        </w:trPr>
        <w:tc>
          <w:tcPr>
            <w:tcW w:w="4875" w:type="dxa"/>
          </w:tcPr>
          <w:p w14:paraId="6C983E7F" w14:textId="4FDDECE2" w:rsidR="00E32666" w:rsidRDefault="002F38D8" w:rsidP="00E32666">
            <w:pPr>
              <w:pStyle w:val="Header"/>
              <w:tabs>
                <w:tab w:val="clear" w:pos="4536"/>
                <w:tab w:val="clear" w:pos="9072"/>
                <w:tab w:val="left" w:pos="6804"/>
              </w:tabs>
              <w:spacing w:line="270" w:lineRule="exact"/>
            </w:pPr>
            <w:r>
              <w:t>Facilitation of communication session</w:t>
            </w:r>
          </w:p>
        </w:tc>
        <w:tc>
          <w:tcPr>
            <w:tcW w:w="1069" w:type="dxa"/>
          </w:tcPr>
          <w:p w14:paraId="27A27F94" w14:textId="77777777" w:rsidR="00E32666" w:rsidRDefault="00E32666" w:rsidP="00E32666">
            <w:pPr>
              <w:pStyle w:val="Header"/>
              <w:tabs>
                <w:tab w:val="clear" w:pos="4536"/>
                <w:tab w:val="clear" w:pos="9072"/>
                <w:tab w:val="left" w:pos="6804"/>
              </w:tabs>
              <w:spacing w:line="270" w:lineRule="exact"/>
              <w:jc w:val="center"/>
            </w:pPr>
          </w:p>
        </w:tc>
        <w:tc>
          <w:tcPr>
            <w:tcW w:w="1170" w:type="dxa"/>
          </w:tcPr>
          <w:p w14:paraId="20052AE8" w14:textId="0FD58A7F" w:rsidR="00E32666" w:rsidRDefault="002F38D8" w:rsidP="00E32666">
            <w:pPr>
              <w:pStyle w:val="Header"/>
              <w:tabs>
                <w:tab w:val="clear" w:pos="4536"/>
                <w:tab w:val="clear" w:pos="9072"/>
                <w:tab w:val="left" w:pos="6804"/>
              </w:tabs>
              <w:spacing w:line="270" w:lineRule="exact"/>
              <w:jc w:val="center"/>
            </w:pPr>
            <w:r>
              <w:t>V</w:t>
            </w:r>
          </w:p>
        </w:tc>
        <w:tc>
          <w:tcPr>
            <w:tcW w:w="1092" w:type="dxa"/>
          </w:tcPr>
          <w:p w14:paraId="014BCD78" w14:textId="77777777" w:rsidR="00E32666" w:rsidRDefault="00E32666" w:rsidP="00E32666">
            <w:pPr>
              <w:pStyle w:val="Header"/>
              <w:tabs>
                <w:tab w:val="clear" w:pos="4536"/>
                <w:tab w:val="clear" w:pos="9072"/>
                <w:tab w:val="left" w:pos="6804"/>
              </w:tabs>
              <w:spacing w:line="270" w:lineRule="exact"/>
              <w:jc w:val="center"/>
            </w:pPr>
          </w:p>
        </w:tc>
        <w:tc>
          <w:tcPr>
            <w:tcW w:w="1144" w:type="dxa"/>
          </w:tcPr>
          <w:p w14:paraId="54161723" w14:textId="77777777" w:rsidR="00E32666" w:rsidRDefault="00E32666" w:rsidP="00E32666">
            <w:pPr>
              <w:pStyle w:val="Header"/>
              <w:tabs>
                <w:tab w:val="clear" w:pos="4536"/>
                <w:tab w:val="clear" w:pos="9072"/>
                <w:tab w:val="left" w:pos="6804"/>
              </w:tabs>
              <w:spacing w:line="270" w:lineRule="exact"/>
              <w:jc w:val="center"/>
            </w:pPr>
          </w:p>
        </w:tc>
      </w:tr>
      <w:tr w:rsidR="00E32666" w14:paraId="026938D2" w14:textId="77777777" w:rsidTr="54080557">
        <w:trPr>
          <w:trHeight w:val="300"/>
        </w:trPr>
        <w:tc>
          <w:tcPr>
            <w:tcW w:w="4875" w:type="dxa"/>
          </w:tcPr>
          <w:p w14:paraId="1C13DD2F" w14:textId="355964D6" w:rsidR="00E32666" w:rsidRDefault="007A6B98" w:rsidP="00E32666">
            <w:pPr>
              <w:pStyle w:val="Header"/>
              <w:tabs>
                <w:tab w:val="clear" w:pos="4536"/>
                <w:tab w:val="clear" w:pos="9072"/>
                <w:tab w:val="left" w:pos="3200"/>
              </w:tabs>
              <w:spacing w:line="270" w:lineRule="exact"/>
            </w:pPr>
            <w:r>
              <w:t>Planning and organizing</w:t>
            </w:r>
          </w:p>
        </w:tc>
        <w:tc>
          <w:tcPr>
            <w:tcW w:w="1069" w:type="dxa"/>
          </w:tcPr>
          <w:p w14:paraId="41191257" w14:textId="77777777" w:rsidR="00E32666" w:rsidRDefault="00E32666" w:rsidP="00E32666">
            <w:pPr>
              <w:pStyle w:val="Header"/>
              <w:tabs>
                <w:tab w:val="clear" w:pos="4536"/>
                <w:tab w:val="clear" w:pos="9072"/>
                <w:tab w:val="left" w:pos="6804"/>
              </w:tabs>
              <w:spacing w:line="270" w:lineRule="exact"/>
              <w:jc w:val="center"/>
            </w:pPr>
          </w:p>
        </w:tc>
        <w:tc>
          <w:tcPr>
            <w:tcW w:w="1170" w:type="dxa"/>
          </w:tcPr>
          <w:p w14:paraId="79E16B45" w14:textId="2BFC470E" w:rsidR="00E32666" w:rsidRDefault="007A6B98" w:rsidP="00E32666">
            <w:pPr>
              <w:pStyle w:val="Header"/>
              <w:tabs>
                <w:tab w:val="clear" w:pos="4536"/>
                <w:tab w:val="clear" w:pos="9072"/>
                <w:tab w:val="left" w:pos="6804"/>
              </w:tabs>
              <w:spacing w:line="270" w:lineRule="exact"/>
              <w:jc w:val="center"/>
            </w:pPr>
            <w:r>
              <w:t>V</w:t>
            </w:r>
          </w:p>
        </w:tc>
        <w:tc>
          <w:tcPr>
            <w:tcW w:w="1092" w:type="dxa"/>
          </w:tcPr>
          <w:p w14:paraId="57DD23D6" w14:textId="77777777" w:rsidR="00E32666" w:rsidRDefault="00E32666" w:rsidP="00E32666">
            <w:pPr>
              <w:pStyle w:val="Header"/>
              <w:tabs>
                <w:tab w:val="clear" w:pos="4536"/>
                <w:tab w:val="clear" w:pos="9072"/>
                <w:tab w:val="left" w:pos="6804"/>
              </w:tabs>
              <w:spacing w:line="270" w:lineRule="exact"/>
              <w:jc w:val="center"/>
            </w:pPr>
          </w:p>
        </w:tc>
        <w:tc>
          <w:tcPr>
            <w:tcW w:w="1144" w:type="dxa"/>
          </w:tcPr>
          <w:p w14:paraId="59B4A6A0" w14:textId="77777777" w:rsidR="00E32666" w:rsidRDefault="00E32666" w:rsidP="00E32666">
            <w:pPr>
              <w:pStyle w:val="Header"/>
              <w:tabs>
                <w:tab w:val="clear" w:pos="4536"/>
                <w:tab w:val="clear" w:pos="9072"/>
                <w:tab w:val="left" w:pos="6804"/>
              </w:tabs>
              <w:spacing w:line="270" w:lineRule="exact"/>
              <w:jc w:val="center"/>
            </w:pPr>
          </w:p>
        </w:tc>
      </w:tr>
      <w:tr w:rsidR="00E32666" w14:paraId="654026B9" w14:textId="77777777" w:rsidTr="54080557">
        <w:trPr>
          <w:trHeight w:val="300"/>
        </w:trPr>
        <w:tc>
          <w:tcPr>
            <w:tcW w:w="4875" w:type="dxa"/>
          </w:tcPr>
          <w:p w14:paraId="19B58AF6" w14:textId="229E3FA4" w:rsidR="00E32666" w:rsidRDefault="007A6B98" w:rsidP="00E32666">
            <w:pPr>
              <w:pStyle w:val="Header"/>
              <w:tabs>
                <w:tab w:val="clear" w:pos="4536"/>
                <w:tab w:val="clear" w:pos="9072"/>
                <w:tab w:val="left" w:pos="6804"/>
              </w:tabs>
              <w:spacing w:line="270" w:lineRule="exact"/>
            </w:pPr>
            <w:r>
              <w:t>Monitoring and reporting</w:t>
            </w:r>
          </w:p>
        </w:tc>
        <w:tc>
          <w:tcPr>
            <w:tcW w:w="1069" w:type="dxa"/>
          </w:tcPr>
          <w:p w14:paraId="64A0BB76" w14:textId="77777777" w:rsidR="00E32666" w:rsidRDefault="00E32666" w:rsidP="00E32666">
            <w:pPr>
              <w:pStyle w:val="Header"/>
              <w:tabs>
                <w:tab w:val="clear" w:pos="4536"/>
                <w:tab w:val="clear" w:pos="9072"/>
                <w:tab w:val="left" w:pos="6804"/>
              </w:tabs>
              <w:spacing w:line="270" w:lineRule="exact"/>
              <w:jc w:val="center"/>
            </w:pPr>
          </w:p>
        </w:tc>
        <w:tc>
          <w:tcPr>
            <w:tcW w:w="1170" w:type="dxa"/>
          </w:tcPr>
          <w:p w14:paraId="05448246" w14:textId="083EA637" w:rsidR="00E32666" w:rsidRDefault="007A6B98" w:rsidP="00E32666">
            <w:pPr>
              <w:pStyle w:val="Header"/>
              <w:tabs>
                <w:tab w:val="clear" w:pos="4536"/>
                <w:tab w:val="clear" w:pos="9072"/>
                <w:tab w:val="left" w:pos="6804"/>
              </w:tabs>
              <w:spacing w:line="270" w:lineRule="exact"/>
              <w:jc w:val="center"/>
            </w:pPr>
            <w:r>
              <w:t>V</w:t>
            </w:r>
          </w:p>
        </w:tc>
        <w:tc>
          <w:tcPr>
            <w:tcW w:w="1092" w:type="dxa"/>
          </w:tcPr>
          <w:p w14:paraId="30467A31" w14:textId="77777777" w:rsidR="00E32666" w:rsidRDefault="00E32666" w:rsidP="00E32666">
            <w:pPr>
              <w:pStyle w:val="Header"/>
              <w:tabs>
                <w:tab w:val="clear" w:pos="4536"/>
                <w:tab w:val="clear" w:pos="9072"/>
                <w:tab w:val="left" w:pos="6804"/>
              </w:tabs>
              <w:spacing w:line="270" w:lineRule="exact"/>
              <w:jc w:val="center"/>
            </w:pPr>
          </w:p>
        </w:tc>
        <w:tc>
          <w:tcPr>
            <w:tcW w:w="1144" w:type="dxa"/>
          </w:tcPr>
          <w:p w14:paraId="1ACA7D93" w14:textId="77777777" w:rsidR="00E32666" w:rsidRDefault="00E32666" w:rsidP="00E32666">
            <w:pPr>
              <w:pStyle w:val="Header"/>
              <w:tabs>
                <w:tab w:val="clear" w:pos="4536"/>
                <w:tab w:val="clear" w:pos="9072"/>
                <w:tab w:val="left" w:pos="6804"/>
              </w:tabs>
              <w:spacing w:line="270" w:lineRule="exact"/>
              <w:jc w:val="center"/>
            </w:pPr>
          </w:p>
        </w:tc>
      </w:tr>
      <w:tr w:rsidR="006A2477" w14:paraId="6136DF16" w14:textId="77777777" w:rsidTr="54080557">
        <w:trPr>
          <w:trHeight w:val="300"/>
        </w:trPr>
        <w:tc>
          <w:tcPr>
            <w:tcW w:w="4875" w:type="dxa"/>
          </w:tcPr>
          <w:p w14:paraId="691A7B7E" w14:textId="20264FF2" w:rsidR="006A2477" w:rsidRDefault="006A2477" w:rsidP="006A2477">
            <w:pPr>
              <w:pStyle w:val="Header"/>
              <w:tabs>
                <w:tab w:val="clear" w:pos="4536"/>
                <w:tab w:val="clear" w:pos="9072"/>
                <w:tab w:val="left" w:pos="6804"/>
              </w:tabs>
              <w:spacing w:line="270" w:lineRule="exact"/>
            </w:pPr>
            <w:r w:rsidRPr="00035138">
              <w:t xml:space="preserve">Safe Programming / Risk mitigation (including safeguarding)– Protection </w:t>
            </w:r>
          </w:p>
        </w:tc>
        <w:tc>
          <w:tcPr>
            <w:tcW w:w="1069" w:type="dxa"/>
          </w:tcPr>
          <w:p w14:paraId="38008D61" w14:textId="33313B55" w:rsidR="006A2477" w:rsidRDefault="006A2477" w:rsidP="006A2477">
            <w:pPr>
              <w:pStyle w:val="Header"/>
              <w:tabs>
                <w:tab w:val="clear" w:pos="4536"/>
                <w:tab w:val="clear" w:pos="9072"/>
                <w:tab w:val="left" w:pos="6804"/>
              </w:tabs>
              <w:spacing w:line="270" w:lineRule="exact"/>
              <w:jc w:val="center"/>
            </w:pPr>
          </w:p>
        </w:tc>
        <w:tc>
          <w:tcPr>
            <w:tcW w:w="1170" w:type="dxa"/>
          </w:tcPr>
          <w:p w14:paraId="083C9EB4" w14:textId="5AD0678A" w:rsidR="006A2477" w:rsidRDefault="006A2477" w:rsidP="006A2477">
            <w:pPr>
              <w:pStyle w:val="Header"/>
              <w:tabs>
                <w:tab w:val="clear" w:pos="4536"/>
                <w:tab w:val="clear" w:pos="9072"/>
                <w:tab w:val="left" w:pos="6804"/>
              </w:tabs>
              <w:spacing w:line="270" w:lineRule="exact"/>
              <w:jc w:val="center"/>
            </w:pPr>
            <w:r>
              <w:t>V</w:t>
            </w:r>
          </w:p>
        </w:tc>
        <w:tc>
          <w:tcPr>
            <w:tcW w:w="1092" w:type="dxa"/>
          </w:tcPr>
          <w:p w14:paraId="18A1186A" w14:textId="77777777" w:rsidR="006A2477" w:rsidRDefault="006A2477" w:rsidP="006A2477">
            <w:pPr>
              <w:pStyle w:val="Header"/>
              <w:tabs>
                <w:tab w:val="clear" w:pos="4536"/>
                <w:tab w:val="clear" w:pos="9072"/>
                <w:tab w:val="left" w:pos="6804"/>
              </w:tabs>
              <w:spacing w:line="270" w:lineRule="exact"/>
              <w:jc w:val="center"/>
            </w:pPr>
          </w:p>
        </w:tc>
        <w:tc>
          <w:tcPr>
            <w:tcW w:w="1144" w:type="dxa"/>
          </w:tcPr>
          <w:p w14:paraId="773256BF" w14:textId="77777777" w:rsidR="006A2477" w:rsidRDefault="006A2477" w:rsidP="006A2477">
            <w:pPr>
              <w:pStyle w:val="Header"/>
              <w:tabs>
                <w:tab w:val="clear" w:pos="4536"/>
                <w:tab w:val="clear" w:pos="9072"/>
                <w:tab w:val="left" w:pos="6804"/>
              </w:tabs>
              <w:spacing w:line="270" w:lineRule="exact"/>
              <w:jc w:val="center"/>
            </w:pPr>
          </w:p>
        </w:tc>
      </w:tr>
      <w:tr w:rsidR="006A2477" w14:paraId="17B1AD74" w14:textId="77777777" w:rsidTr="54080557">
        <w:trPr>
          <w:trHeight w:val="300"/>
        </w:trPr>
        <w:tc>
          <w:tcPr>
            <w:tcW w:w="4875" w:type="dxa"/>
          </w:tcPr>
          <w:p w14:paraId="11193905" w14:textId="78D5CB0E" w:rsidR="006A2477" w:rsidRDefault="006A2477" w:rsidP="006A2477">
            <w:pPr>
              <w:pStyle w:val="Header"/>
              <w:tabs>
                <w:tab w:val="clear" w:pos="4536"/>
                <w:tab w:val="clear" w:pos="9072"/>
                <w:tab w:val="left" w:pos="6804"/>
              </w:tabs>
              <w:spacing w:line="270" w:lineRule="exact"/>
            </w:pPr>
            <w:r w:rsidRPr="00035138">
              <w:t>Norms, legal frameworks, references related to disability - Inclusion</w:t>
            </w:r>
          </w:p>
        </w:tc>
        <w:tc>
          <w:tcPr>
            <w:tcW w:w="1069" w:type="dxa"/>
          </w:tcPr>
          <w:p w14:paraId="0FAD291F" w14:textId="0821040F" w:rsidR="006A2477" w:rsidRDefault="006A2477" w:rsidP="006A2477">
            <w:pPr>
              <w:pStyle w:val="Header"/>
              <w:tabs>
                <w:tab w:val="clear" w:pos="4536"/>
                <w:tab w:val="clear" w:pos="9072"/>
                <w:tab w:val="left" w:pos="6804"/>
              </w:tabs>
              <w:spacing w:line="270" w:lineRule="exact"/>
              <w:jc w:val="center"/>
            </w:pPr>
            <w:r>
              <w:t>V</w:t>
            </w:r>
          </w:p>
        </w:tc>
        <w:tc>
          <w:tcPr>
            <w:tcW w:w="1170" w:type="dxa"/>
          </w:tcPr>
          <w:p w14:paraId="010F3580" w14:textId="4D9F5495" w:rsidR="006A2477" w:rsidRDefault="006A2477" w:rsidP="006A2477">
            <w:pPr>
              <w:pStyle w:val="Header"/>
              <w:tabs>
                <w:tab w:val="clear" w:pos="4536"/>
                <w:tab w:val="clear" w:pos="9072"/>
                <w:tab w:val="left" w:pos="6804"/>
              </w:tabs>
              <w:spacing w:line="270" w:lineRule="exact"/>
              <w:jc w:val="center"/>
            </w:pPr>
          </w:p>
        </w:tc>
        <w:tc>
          <w:tcPr>
            <w:tcW w:w="1092" w:type="dxa"/>
          </w:tcPr>
          <w:p w14:paraId="3F841B8F" w14:textId="77777777" w:rsidR="006A2477" w:rsidRDefault="006A2477" w:rsidP="006A2477">
            <w:pPr>
              <w:pStyle w:val="Header"/>
              <w:tabs>
                <w:tab w:val="clear" w:pos="4536"/>
                <w:tab w:val="clear" w:pos="9072"/>
                <w:tab w:val="left" w:pos="6804"/>
              </w:tabs>
              <w:spacing w:line="270" w:lineRule="exact"/>
              <w:jc w:val="center"/>
            </w:pPr>
          </w:p>
        </w:tc>
        <w:tc>
          <w:tcPr>
            <w:tcW w:w="1144" w:type="dxa"/>
          </w:tcPr>
          <w:p w14:paraId="4A220F4C" w14:textId="77777777" w:rsidR="006A2477" w:rsidRDefault="006A2477" w:rsidP="006A2477">
            <w:pPr>
              <w:pStyle w:val="Header"/>
              <w:tabs>
                <w:tab w:val="clear" w:pos="4536"/>
                <w:tab w:val="clear" w:pos="9072"/>
                <w:tab w:val="left" w:pos="6804"/>
              </w:tabs>
              <w:spacing w:line="270" w:lineRule="exact"/>
              <w:jc w:val="center"/>
            </w:pPr>
          </w:p>
        </w:tc>
      </w:tr>
      <w:tr w:rsidR="00E32666" w14:paraId="700E8D3E" w14:textId="77777777" w:rsidTr="54080557">
        <w:trPr>
          <w:trHeight w:val="300"/>
        </w:trPr>
        <w:tc>
          <w:tcPr>
            <w:tcW w:w="4875" w:type="dxa"/>
          </w:tcPr>
          <w:p w14:paraId="165802A0" w14:textId="36E2EE4F" w:rsidR="00E32666" w:rsidRDefault="006C69EF" w:rsidP="00E32666">
            <w:pPr>
              <w:pStyle w:val="Header"/>
              <w:tabs>
                <w:tab w:val="clear" w:pos="4536"/>
                <w:tab w:val="clear" w:pos="9072"/>
                <w:tab w:val="left" w:pos="6804"/>
              </w:tabs>
              <w:spacing w:line="270" w:lineRule="exact"/>
            </w:pPr>
            <w:r>
              <w:t>Computer-MS office</w:t>
            </w:r>
          </w:p>
        </w:tc>
        <w:tc>
          <w:tcPr>
            <w:tcW w:w="1069" w:type="dxa"/>
          </w:tcPr>
          <w:p w14:paraId="4969728A" w14:textId="138879BB" w:rsidR="00E32666" w:rsidRDefault="00E32666" w:rsidP="00E32666">
            <w:pPr>
              <w:pStyle w:val="Header"/>
              <w:tabs>
                <w:tab w:val="clear" w:pos="4536"/>
                <w:tab w:val="clear" w:pos="9072"/>
                <w:tab w:val="left" w:pos="6804"/>
              </w:tabs>
              <w:spacing w:line="270" w:lineRule="exact"/>
              <w:jc w:val="center"/>
            </w:pPr>
          </w:p>
        </w:tc>
        <w:tc>
          <w:tcPr>
            <w:tcW w:w="1170" w:type="dxa"/>
          </w:tcPr>
          <w:p w14:paraId="6D5BFDBC" w14:textId="3ADD1FA5" w:rsidR="00E32666" w:rsidRDefault="006C69EF" w:rsidP="00E32666">
            <w:pPr>
              <w:pStyle w:val="Header"/>
              <w:tabs>
                <w:tab w:val="clear" w:pos="4536"/>
                <w:tab w:val="clear" w:pos="9072"/>
                <w:tab w:val="left" w:pos="6804"/>
              </w:tabs>
              <w:spacing w:line="270" w:lineRule="exact"/>
              <w:jc w:val="center"/>
            </w:pPr>
            <w:r>
              <w:t>V</w:t>
            </w:r>
          </w:p>
        </w:tc>
        <w:tc>
          <w:tcPr>
            <w:tcW w:w="1092" w:type="dxa"/>
          </w:tcPr>
          <w:p w14:paraId="7D21FAD2" w14:textId="77777777" w:rsidR="00E32666" w:rsidRDefault="00E32666" w:rsidP="00E32666">
            <w:pPr>
              <w:pStyle w:val="Header"/>
              <w:tabs>
                <w:tab w:val="clear" w:pos="4536"/>
                <w:tab w:val="clear" w:pos="9072"/>
                <w:tab w:val="left" w:pos="6804"/>
              </w:tabs>
              <w:spacing w:line="270" w:lineRule="exact"/>
              <w:jc w:val="center"/>
            </w:pPr>
          </w:p>
        </w:tc>
        <w:tc>
          <w:tcPr>
            <w:tcW w:w="1144" w:type="dxa"/>
          </w:tcPr>
          <w:p w14:paraId="1BA04F4A" w14:textId="77777777" w:rsidR="00E32666" w:rsidRDefault="00E32666" w:rsidP="00E32666">
            <w:pPr>
              <w:pStyle w:val="Header"/>
              <w:tabs>
                <w:tab w:val="clear" w:pos="4536"/>
                <w:tab w:val="clear" w:pos="9072"/>
                <w:tab w:val="left" w:pos="6804"/>
              </w:tabs>
              <w:spacing w:line="270" w:lineRule="exact"/>
              <w:jc w:val="center"/>
            </w:pPr>
          </w:p>
        </w:tc>
      </w:tr>
      <w:tr w:rsidR="00184FE9" w14:paraId="51A125EA" w14:textId="77777777" w:rsidTr="54080557">
        <w:trPr>
          <w:trHeight w:val="300"/>
        </w:trPr>
        <w:tc>
          <w:tcPr>
            <w:tcW w:w="4875" w:type="dxa"/>
          </w:tcPr>
          <w:p w14:paraId="794D68AC" w14:textId="1D8E8B3E" w:rsidR="00184FE9" w:rsidRDefault="00184FE9" w:rsidP="00E32666">
            <w:pPr>
              <w:pStyle w:val="Header"/>
              <w:tabs>
                <w:tab w:val="clear" w:pos="4536"/>
                <w:tab w:val="clear" w:pos="9072"/>
                <w:tab w:val="left" w:pos="6804"/>
              </w:tabs>
              <w:spacing w:line="270" w:lineRule="exact"/>
              <w:rPr>
                <w:rFonts w:eastAsia="Nunito" w:cs="Nunito"/>
              </w:rPr>
            </w:pPr>
          </w:p>
        </w:tc>
        <w:tc>
          <w:tcPr>
            <w:tcW w:w="1069" w:type="dxa"/>
          </w:tcPr>
          <w:p w14:paraId="29B59715" w14:textId="669F985C" w:rsidR="00184FE9" w:rsidRDefault="00184FE9" w:rsidP="00E32666">
            <w:pPr>
              <w:pStyle w:val="Header"/>
              <w:tabs>
                <w:tab w:val="clear" w:pos="4536"/>
                <w:tab w:val="clear" w:pos="9072"/>
                <w:tab w:val="left" w:pos="6804"/>
              </w:tabs>
              <w:spacing w:line="270" w:lineRule="exact"/>
              <w:jc w:val="center"/>
            </w:pPr>
          </w:p>
        </w:tc>
        <w:tc>
          <w:tcPr>
            <w:tcW w:w="1170" w:type="dxa"/>
          </w:tcPr>
          <w:p w14:paraId="3671B933" w14:textId="77777777" w:rsidR="00184FE9" w:rsidRDefault="00184FE9" w:rsidP="00E32666">
            <w:pPr>
              <w:pStyle w:val="Header"/>
              <w:tabs>
                <w:tab w:val="clear" w:pos="4536"/>
                <w:tab w:val="clear" w:pos="9072"/>
                <w:tab w:val="left" w:pos="6804"/>
              </w:tabs>
              <w:spacing w:line="270" w:lineRule="exact"/>
              <w:jc w:val="center"/>
            </w:pPr>
          </w:p>
        </w:tc>
        <w:tc>
          <w:tcPr>
            <w:tcW w:w="1092" w:type="dxa"/>
          </w:tcPr>
          <w:p w14:paraId="43DAB8B0" w14:textId="234EB550" w:rsidR="00184FE9" w:rsidRDefault="00184FE9" w:rsidP="00E32666">
            <w:pPr>
              <w:pStyle w:val="Header"/>
              <w:tabs>
                <w:tab w:val="clear" w:pos="4536"/>
                <w:tab w:val="clear" w:pos="9072"/>
                <w:tab w:val="left" w:pos="6804"/>
              </w:tabs>
              <w:spacing w:line="270" w:lineRule="exact"/>
              <w:jc w:val="center"/>
            </w:pPr>
          </w:p>
        </w:tc>
        <w:tc>
          <w:tcPr>
            <w:tcW w:w="1144" w:type="dxa"/>
          </w:tcPr>
          <w:p w14:paraId="38EC05A4" w14:textId="77777777" w:rsidR="00184FE9" w:rsidRDefault="00184FE9" w:rsidP="00E32666">
            <w:pPr>
              <w:pStyle w:val="Header"/>
              <w:tabs>
                <w:tab w:val="clear" w:pos="4536"/>
                <w:tab w:val="clear" w:pos="9072"/>
                <w:tab w:val="left" w:pos="6804"/>
              </w:tabs>
              <w:spacing w:line="270" w:lineRule="exact"/>
              <w:jc w:val="center"/>
            </w:pPr>
          </w:p>
        </w:tc>
      </w:tr>
    </w:tbl>
    <w:p w14:paraId="1555404F" w14:textId="77777777" w:rsidR="00184FE9" w:rsidRDefault="00184FE9" w:rsidP="009975DB">
      <w:pPr>
        <w:pStyle w:val="Header"/>
        <w:tabs>
          <w:tab w:val="clear" w:pos="4536"/>
          <w:tab w:val="clear" w:pos="9072"/>
          <w:tab w:val="left" w:pos="6804"/>
        </w:tabs>
        <w:spacing w:line="270" w:lineRule="exact"/>
      </w:pPr>
    </w:p>
    <w:p w14:paraId="6B819472" w14:textId="77777777" w:rsidR="005D2554" w:rsidRPr="00EC440F" w:rsidRDefault="005D2554" w:rsidP="005D2554">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Other Requirements:</w:t>
      </w:r>
    </w:p>
    <w:p w14:paraId="291B09D6" w14:textId="7F3918EB"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C</w:t>
      </w:r>
      <w:r w:rsidR="00BE3A11" w:rsidRPr="00FF1D34">
        <w:rPr>
          <w:rFonts w:cstheme="minorHAnsi"/>
        </w:rPr>
        <w:t>ollege Degree</w:t>
      </w:r>
      <w:r w:rsidRPr="00FF1D34">
        <w:rPr>
          <w:rFonts w:cstheme="minorHAnsi"/>
        </w:rPr>
        <w:t xml:space="preserve"> in Sociology, Psychology, Education, Information Technology, Community Development, or a related field.</w:t>
      </w:r>
    </w:p>
    <w:p w14:paraId="0D55171C" w14:textId="7DF04196"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 xml:space="preserve">Minimum three years of relevant experience in community development, livelihood support, or career </w:t>
      </w:r>
      <w:r w:rsidR="00386236" w:rsidRPr="00FF1D34">
        <w:rPr>
          <w:rFonts w:cstheme="minorHAnsi"/>
        </w:rPr>
        <w:t>counselling</w:t>
      </w:r>
      <w:r w:rsidRPr="00FF1D34">
        <w:rPr>
          <w:rFonts w:cstheme="minorHAnsi"/>
        </w:rPr>
        <w:t>.</w:t>
      </w:r>
    </w:p>
    <w:p w14:paraId="146441C6"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Experience in case management, group work, and monitoring &amp; evaluation is an advantage. Experience working with persons with disabilities is preferred.</w:t>
      </w:r>
    </w:p>
    <w:p w14:paraId="4C401192"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Responsible, patient, and dedicated to social work.</w:t>
      </w:r>
    </w:p>
    <w:p w14:paraId="50EEE1E2"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Enthusiastic, honest, supportive, and eager to learn.</w:t>
      </w:r>
    </w:p>
    <w:p w14:paraId="775C7EC1"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Passion for social issues and community development, with a desire to support vulnerable groups.</w:t>
      </w:r>
    </w:p>
    <w:p w14:paraId="3277A248"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Willingness and commitment to travel to project sites in districts and communes. Good health and personal transportation are required.</w:t>
      </w:r>
    </w:p>
    <w:p w14:paraId="450AB6BE" w14:textId="77777777" w:rsidR="00F71D76" w:rsidRPr="00FF1D34" w:rsidRDefault="00F71D76" w:rsidP="00F71D76">
      <w:pPr>
        <w:pStyle w:val="ListParagraph"/>
        <w:numPr>
          <w:ilvl w:val="0"/>
          <w:numId w:val="11"/>
        </w:numPr>
        <w:spacing w:after="160" w:line="259" w:lineRule="auto"/>
        <w:jc w:val="both"/>
        <w:rPr>
          <w:rFonts w:cstheme="minorHAnsi"/>
        </w:rPr>
      </w:pPr>
      <w:r w:rsidRPr="00FF1D34">
        <w:rPr>
          <w:rFonts w:cstheme="minorHAnsi"/>
        </w:rPr>
        <w:t>Persons with disabilities are encouraged to apply.</w:t>
      </w:r>
    </w:p>
    <w:p w14:paraId="014E5176" w14:textId="77777777" w:rsidR="00105167" w:rsidRDefault="00105167" w:rsidP="00341BAA">
      <w:pPr>
        <w:jc w:val="both"/>
        <w:rPr>
          <w:rFonts w:cstheme="minorHAnsi"/>
          <w:b/>
          <w:color w:val="0070C0"/>
          <w:szCs w:val="20"/>
        </w:rPr>
      </w:pPr>
    </w:p>
    <w:p w14:paraId="6C297E3F" w14:textId="265E0E10" w:rsidR="00341BAA" w:rsidRPr="00050450" w:rsidRDefault="00341BAA" w:rsidP="00341BAA">
      <w:pPr>
        <w:jc w:val="both"/>
        <w:rPr>
          <w:rFonts w:cstheme="minorHAnsi"/>
          <w:b/>
          <w:color w:val="0070C0"/>
          <w:szCs w:val="20"/>
        </w:rPr>
      </w:pPr>
      <w:r w:rsidRPr="00050450">
        <w:rPr>
          <w:rFonts w:cstheme="minorHAnsi"/>
          <w:b/>
          <w:color w:val="0070C0"/>
          <w:szCs w:val="20"/>
        </w:rPr>
        <w:t xml:space="preserve">CONDITIONS OF THE POSITION: </w:t>
      </w:r>
    </w:p>
    <w:p w14:paraId="0EDD27BB" w14:textId="77777777" w:rsidR="00341BAA" w:rsidRDefault="00341BAA" w:rsidP="00341BAA">
      <w:pPr>
        <w:pStyle w:val="ListParagraph"/>
        <w:numPr>
          <w:ilvl w:val="0"/>
          <w:numId w:val="10"/>
        </w:numPr>
        <w:spacing w:after="200" w:line="276" w:lineRule="auto"/>
        <w:jc w:val="both"/>
        <w:rPr>
          <w:rFonts w:cstheme="minorHAnsi"/>
          <w:szCs w:val="20"/>
        </w:rPr>
      </w:pPr>
      <w:r w:rsidRPr="00050450">
        <w:rPr>
          <w:rFonts w:cstheme="minorHAnsi"/>
          <w:szCs w:val="20"/>
        </w:rPr>
        <w:t>Type of contract: Fixed term contract</w:t>
      </w:r>
    </w:p>
    <w:p w14:paraId="6F9ED453" w14:textId="580943B7" w:rsidR="00236CDF" w:rsidRPr="00050450" w:rsidRDefault="00236CDF" w:rsidP="00341BAA">
      <w:pPr>
        <w:pStyle w:val="ListParagraph"/>
        <w:numPr>
          <w:ilvl w:val="0"/>
          <w:numId w:val="10"/>
        </w:numPr>
        <w:spacing w:after="200" w:line="276" w:lineRule="auto"/>
        <w:jc w:val="both"/>
        <w:rPr>
          <w:rFonts w:cstheme="minorHAnsi"/>
          <w:szCs w:val="20"/>
        </w:rPr>
      </w:pPr>
      <w:r>
        <w:rPr>
          <w:rFonts w:cstheme="minorHAnsi"/>
          <w:szCs w:val="20"/>
        </w:rPr>
        <w:t xml:space="preserve">Working station: </w:t>
      </w:r>
      <w:r w:rsidR="001132A8">
        <w:rPr>
          <w:rFonts w:cstheme="minorHAnsi"/>
          <w:szCs w:val="20"/>
        </w:rPr>
        <w:t>Quang Tri</w:t>
      </w:r>
      <w:r>
        <w:rPr>
          <w:rFonts w:cstheme="minorHAnsi"/>
          <w:szCs w:val="20"/>
        </w:rPr>
        <w:t xml:space="preserve"> province </w:t>
      </w:r>
    </w:p>
    <w:p w14:paraId="5549F9B0" w14:textId="77777777" w:rsidR="00341BAA" w:rsidRPr="00050450" w:rsidRDefault="00341BAA" w:rsidP="00341BAA">
      <w:pPr>
        <w:pStyle w:val="ListParagraph"/>
        <w:numPr>
          <w:ilvl w:val="0"/>
          <w:numId w:val="10"/>
        </w:numPr>
        <w:spacing w:line="240" w:lineRule="auto"/>
        <w:jc w:val="both"/>
        <w:rPr>
          <w:rFonts w:cstheme="minorHAnsi"/>
          <w:szCs w:val="20"/>
        </w:rPr>
      </w:pPr>
      <w:r w:rsidRPr="00050450">
        <w:rPr>
          <w:szCs w:val="20"/>
        </w:rPr>
        <w:t xml:space="preserve">Wage: According to profile and experience </w:t>
      </w:r>
    </w:p>
    <w:p w14:paraId="11FCBD17" w14:textId="77777777" w:rsidR="00341BAA" w:rsidRPr="00050450" w:rsidRDefault="00341BAA" w:rsidP="00341BAA">
      <w:pPr>
        <w:jc w:val="both"/>
        <w:rPr>
          <w:rFonts w:cstheme="minorHAnsi"/>
          <w:b/>
          <w:color w:val="0070C0"/>
          <w:szCs w:val="20"/>
        </w:rPr>
      </w:pPr>
    </w:p>
    <w:p w14:paraId="27EEE144" w14:textId="6B6B809D" w:rsidR="00341BAA" w:rsidRDefault="00341BAA" w:rsidP="00341BAA">
      <w:pPr>
        <w:jc w:val="both"/>
        <w:rPr>
          <w:rFonts w:cstheme="minorHAnsi"/>
          <w:szCs w:val="20"/>
          <w:lang w:val="en-US"/>
        </w:rPr>
      </w:pPr>
      <w:r w:rsidRPr="00031B86">
        <w:rPr>
          <w:rFonts w:cstheme="minorHAnsi"/>
          <w:b/>
          <w:color w:val="0070C0"/>
          <w:szCs w:val="20"/>
        </w:rPr>
        <w:t xml:space="preserve">TO APPLY: </w:t>
      </w:r>
      <w:r w:rsidRPr="00031B86">
        <w:rPr>
          <w:rFonts w:cstheme="minorHAnsi"/>
          <w:szCs w:val="20"/>
        </w:rPr>
        <w:t xml:space="preserve">Only online by joining a CV and cover letter via the following email: </w:t>
      </w:r>
      <w:hyperlink r:id="rId13" w:history="1">
        <w:r w:rsidRPr="00031B86">
          <w:rPr>
            <w:rStyle w:val="Hyperlink"/>
            <w:rFonts w:cstheme="minorHAnsi"/>
            <w:szCs w:val="20"/>
          </w:rPr>
          <w:t>recruitment</w:t>
        </w:r>
        <w:r w:rsidRPr="00031B86">
          <w:rPr>
            <w:rStyle w:val="Hyperlink"/>
            <w:rFonts w:cstheme="minorHAnsi"/>
            <w:szCs w:val="20"/>
            <w:lang w:val="en-US"/>
          </w:rPr>
          <w:t>@vietnam.hi.org</w:t>
        </w:r>
      </w:hyperlink>
      <w:r w:rsidR="008124C7" w:rsidRPr="00031B86">
        <w:rPr>
          <w:rFonts w:cstheme="minorHAnsi"/>
          <w:szCs w:val="20"/>
          <w:lang w:val="en-US"/>
        </w:rPr>
        <w:t>. C</w:t>
      </w:r>
      <w:r w:rsidR="00BF1B0C" w:rsidRPr="00031B86">
        <w:rPr>
          <w:rFonts w:cstheme="minorHAnsi"/>
          <w:szCs w:val="20"/>
          <w:lang w:val="en-US"/>
        </w:rPr>
        <w:t>losing date for applications is</w:t>
      </w:r>
      <w:r w:rsidR="005A77D4" w:rsidRPr="00031B86">
        <w:rPr>
          <w:rFonts w:cstheme="minorHAnsi"/>
          <w:szCs w:val="20"/>
          <w:lang w:val="en-US"/>
        </w:rPr>
        <w:t xml:space="preserve"> </w:t>
      </w:r>
      <w:r w:rsidR="000058B7" w:rsidRPr="00AE3461">
        <w:rPr>
          <w:rFonts w:cstheme="minorHAnsi"/>
          <w:b/>
          <w:bCs/>
          <w:szCs w:val="20"/>
          <w:lang w:val="en-US"/>
        </w:rPr>
        <w:t xml:space="preserve">30 </w:t>
      </w:r>
      <w:r w:rsidR="001D05F2" w:rsidRPr="00AE3461">
        <w:rPr>
          <w:rFonts w:cstheme="minorHAnsi"/>
          <w:b/>
          <w:bCs/>
          <w:szCs w:val="20"/>
          <w:lang w:val="en-US"/>
        </w:rPr>
        <w:t>June</w:t>
      </w:r>
      <w:r w:rsidR="000058B7" w:rsidRPr="00AE3461">
        <w:rPr>
          <w:rFonts w:cstheme="minorHAnsi"/>
          <w:b/>
          <w:bCs/>
          <w:szCs w:val="20"/>
          <w:lang w:val="en-US"/>
        </w:rPr>
        <w:t xml:space="preserve"> 2025</w:t>
      </w:r>
      <w:r w:rsidR="00BF1B0C" w:rsidRPr="00031B86">
        <w:rPr>
          <w:rFonts w:cstheme="minorHAnsi"/>
          <w:szCs w:val="20"/>
          <w:lang w:val="en-US"/>
        </w:rPr>
        <w:t>.</w:t>
      </w:r>
      <w:r w:rsidR="008124C7" w:rsidRPr="00031B86">
        <w:rPr>
          <w:rFonts w:cstheme="minorHAnsi"/>
          <w:szCs w:val="20"/>
          <w:lang w:val="en-US"/>
        </w:rPr>
        <w:t xml:space="preserve"> Only short-listed candidates will be notified.</w:t>
      </w:r>
    </w:p>
    <w:p w14:paraId="03AE8631" w14:textId="77777777" w:rsidR="00E74347" w:rsidRDefault="00E74347" w:rsidP="00E74347">
      <w:pPr>
        <w:autoSpaceDE w:val="0"/>
        <w:autoSpaceDN w:val="0"/>
        <w:adjustRightInd w:val="0"/>
        <w:spacing w:beforeLines="60" w:before="144"/>
        <w:contextualSpacing/>
        <w:jc w:val="both"/>
        <w:rPr>
          <w:b/>
          <w:color w:val="0070C0"/>
          <w:szCs w:val="20"/>
          <w:lang w:val="en-US"/>
        </w:rPr>
      </w:pPr>
    </w:p>
    <w:p w14:paraId="214168AD" w14:textId="010DA639" w:rsidR="00E74347" w:rsidRPr="00C07769" w:rsidRDefault="00E74347" w:rsidP="00E74347">
      <w:pPr>
        <w:autoSpaceDE w:val="0"/>
        <w:autoSpaceDN w:val="0"/>
        <w:adjustRightInd w:val="0"/>
        <w:spacing w:beforeLines="60" w:before="144"/>
        <w:contextualSpacing/>
        <w:jc w:val="both"/>
        <w:rPr>
          <w:rFonts w:cstheme="minorHAnsi"/>
          <w:szCs w:val="20"/>
          <w:lang w:val="en-US"/>
        </w:rPr>
      </w:pPr>
      <w:r w:rsidRPr="00C07769">
        <w:rPr>
          <w:b/>
          <w:color w:val="0070C0"/>
          <w:szCs w:val="20"/>
          <w:lang w:val="en-US"/>
        </w:rPr>
        <w:t>IMPORTANT:</w:t>
      </w:r>
      <w:r w:rsidRPr="00C07769">
        <w:rPr>
          <w:rFonts w:cstheme="minorHAnsi"/>
          <w:szCs w:val="20"/>
          <w:lang w:val="en-US"/>
        </w:rPr>
        <w:t xml:space="preserve"> In the content of the CV please outline responsibilities and tasks from previous &amp; current work, volunteer experiences and training received. </w:t>
      </w:r>
    </w:p>
    <w:p w14:paraId="6559817F" w14:textId="77777777" w:rsidR="00E74347" w:rsidRPr="00C07769" w:rsidRDefault="00E74347" w:rsidP="00E74347">
      <w:pPr>
        <w:autoSpaceDE w:val="0"/>
        <w:autoSpaceDN w:val="0"/>
        <w:adjustRightInd w:val="0"/>
        <w:spacing w:beforeLines="60" w:before="144"/>
        <w:contextualSpacing/>
        <w:jc w:val="both"/>
        <w:rPr>
          <w:rFonts w:cstheme="minorHAnsi"/>
          <w:szCs w:val="20"/>
          <w:lang w:val="en-US"/>
        </w:rPr>
      </w:pPr>
    </w:p>
    <w:p w14:paraId="35C9DE5F" w14:textId="77777777" w:rsidR="00E74347" w:rsidRPr="00C07769" w:rsidRDefault="00E74347" w:rsidP="00E74347">
      <w:pPr>
        <w:spacing w:after="120"/>
        <w:contextualSpacing/>
        <w:jc w:val="both"/>
        <w:rPr>
          <w:rFonts w:eastAsia="Calibri" w:cstheme="minorHAnsi"/>
          <w:szCs w:val="20"/>
          <w:lang w:val="en-US"/>
        </w:rPr>
      </w:pPr>
      <w:r w:rsidRPr="00C07769">
        <w:rPr>
          <w:rFonts w:eastAsia="Calibri" w:cstheme="minorHAnsi"/>
          <w:szCs w:val="20"/>
          <w:lang w:val="en-US"/>
        </w:rPr>
        <w:t xml:space="preserve">HI reserves the right to not accept applications submitted after the deadline. Only shortlisted candidates will be contacted for testing and an interview. </w:t>
      </w:r>
    </w:p>
    <w:p w14:paraId="1C64B84F" w14:textId="77777777" w:rsidR="00E74347" w:rsidRPr="00C07769" w:rsidRDefault="00E74347" w:rsidP="00E74347">
      <w:pPr>
        <w:autoSpaceDE w:val="0"/>
        <w:autoSpaceDN w:val="0"/>
        <w:adjustRightInd w:val="0"/>
        <w:spacing w:beforeLines="60" w:before="144"/>
        <w:contextualSpacing/>
        <w:jc w:val="both"/>
        <w:rPr>
          <w:rFonts w:cstheme="minorHAnsi"/>
          <w:szCs w:val="20"/>
          <w:lang w:val="en-US"/>
        </w:rPr>
      </w:pPr>
    </w:p>
    <w:p w14:paraId="5EFF6159" w14:textId="77777777" w:rsidR="00E74347" w:rsidRPr="00C07769" w:rsidRDefault="00E74347" w:rsidP="00E74347">
      <w:pPr>
        <w:autoSpaceDE w:val="0"/>
        <w:autoSpaceDN w:val="0"/>
        <w:adjustRightInd w:val="0"/>
        <w:spacing w:beforeLines="60" w:before="144"/>
        <w:contextualSpacing/>
        <w:jc w:val="both"/>
        <w:rPr>
          <w:rFonts w:cstheme="minorHAnsi"/>
          <w:szCs w:val="20"/>
          <w:lang w:val="en-US"/>
        </w:rPr>
      </w:pPr>
      <w:r w:rsidRPr="00C07769">
        <w:rPr>
          <w:rFonts w:cstheme="minorHAnsi"/>
          <w:szCs w:val="20"/>
          <w:lang w:val="en-US"/>
        </w:rPr>
        <w:t>Only candidates who passed the selection will be taken into consideration for a technical assessment and will be afterwards notified of the final decision. Selected applicants may be invited for an interview. HI reserves the right to contact the applicants for further information before the final selection of the selection committee.</w:t>
      </w:r>
    </w:p>
    <w:p w14:paraId="591BAF67" w14:textId="77777777" w:rsidR="00BF1B0C" w:rsidRDefault="00BF1B0C" w:rsidP="00341BAA">
      <w:pPr>
        <w:jc w:val="both"/>
        <w:rPr>
          <w:rFonts w:cstheme="minorHAnsi"/>
          <w:szCs w:val="20"/>
          <w:lang w:val="en-US"/>
        </w:rPr>
      </w:pPr>
    </w:p>
    <w:p w14:paraId="7A375D39" w14:textId="77777777" w:rsidR="00C12DB1" w:rsidRDefault="00341BAA" w:rsidP="00033607">
      <w:pPr>
        <w:jc w:val="both"/>
        <w:rPr>
          <w:rFonts w:cstheme="minorHAnsi"/>
          <w:szCs w:val="20"/>
        </w:rPr>
      </w:pPr>
      <w:r w:rsidRPr="00050450">
        <w:rPr>
          <w:rFonts w:cstheme="minorHAnsi"/>
          <w:szCs w:val="20"/>
        </w:rPr>
        <w:t xml:space="preserve">Humanity &amp; Inclusion (HI) is an equal opportunity employer. Women and people living with disabilities are strongly encouraged to apply. HI promotes and upholds the principles of equal opportunities and its policies (PSEAH, Child Protection etc). HI has a zero-tolerance approach to any harm to, or exploitation of, a vulnerable adult or a child by any of our staff, representatives or partners. Recruitment to all jobs in HI includes, in particular, criminal record checks and the collection of relevant references. </w:t>
      </w:r>
    </w:p>
    <w:p w14:paraId="5BEACB76" w14:textId="77777777" w:rsidR="00C12DB1" w:rsidRDefault="00C12DB1" w:rsidP="00341BAA">
      <w:pPr>
        <w:rPr>
          <w:rFonts w:cstheme="minorHAnsi"/>
          <w:szCs w:val="20"/>
        </w:rPr>
      </w:pPr>
    </w:p>
    <w:p w14:paraId="1244B33D" w14:textId="2BA87FB0" w:rsidR="00341BAA" w:rsidRPr="00050450" w:rsidRDefault="00341BAA" w:rsidP="00341BAA">
      <w:pPr>
        <w:rPr>
          <w:rFonts w:cstheme="minorHAnsi"/>
          <w:szCs w:val="20"/>
        </w:rPr>
      </w:pPr>
      <w:r w:rsidRPr="00050450">
        <w:rPr>
          <w:rFonts w:cstheme="minorHAnsi"/>
          <w:szCs w:val="20"/>
        </w:rPr>
        <w:t xml:space="preserve">Safeguarding our beneficiaries is our top priority in everything we do. For further information about the association: </w:t>
      </w:r>
      <w:hyperlink r:id="rId14" w:history="1">
        <w:r w:rsidRPr="00050450">
          <w:rPr>
            <w:rStyle w:val="Hyperlink"/>
            <w:rFonts w:cstheme="minorHAnsi"/>
            <w:szCs w:val="20"/>
          </w:rPr>
          <w:t>http://www.handicap-international.fr/</w:t>
        </w:r>
      </w:hyperlink>
    </w:p>
    <w:p w14:paraId="35E6A3DF" w14:textId="77777777" w:rsidR="00341BAA" w:rsidRDefault="00341BAA" w:rsidP="0047598D">
      <w:pPr>
        <w:pStyle w:val="Header"/>
        <w:tabs>
          <w:tab w:val="clear" w:pos="4536"/>
          <w:tab w:val="clear" w:pos="9072"/>
          <w:tab w:val="left" w:pos="6804"/>
        </w:tabs>
        <w:spacing w:line="270" w:lineRule="exact"/>
        <w:ind w:left="720"/>
      </w:pPr>
    </w:p>
    <w:sectPr w:rsidR="00341BAA" w:rsidSect="009E4C12">
      <w:footerReference w:type="default" r:id="rId15"/>
      <w:pgSz w:w="11907" w:h="16840" w:code="9"/>
      <w:pgMar w:top="993" w:right="1247" w:bottom="1134" w:left="1361"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92C5" w14:textId="77777777" w:rsidR="00D548EA" w:rsidRDefault="00D548EA" w:rsidP="009C635A">
      <w:pPr>
        <w:spacing w:line="240" w:lineRule="auto"/>
      </w:pPr>
      <w:r>
        <w:separator/>
      </w:r>
    </w:p>
  </w:endnote>
  <w:endnote w:type="continuationSeparator" w:id="0">
    <w:p w14:paraId="7BEADC3A" w14:textId="77777777" w:rsidR="00D548EA" w:rsidRDefault="00D548EA" w:rsidP="009C6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89431"/>
      <w:docPartObj>
        <w:docPartGallery w:val="Page Numbers (Bottom of Page)"/>
        <w:docPartUnique/>
      </w:docPartObj>
    </w:sdtPr>
    <w:sdtEndPr>
      <w:rPr>
        <w:noProof/>
      </w:rPr>
    </w:sdtEndPr>
    <w:sdtContent>
      <w:p w14:paraId="45613C39" w14:textId="2E1FCD4F" w:rsidR="009C635A" w:rsidRDefault="009C63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DA749" w14:textId="77777777" w:rsidR="009C635A" w:rsidRDefault="009C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AA1F0" w14:textId="77777777" w:rsidR="00D548EA" w:rsidRDefault="00D548EA" w:rsidP="009C635A">
      <w:pPr>
        <w:spacing w:line="240" w:lineRule="auto"/>
      </w:pPr>
      <w:r>
        <w:separator/>
      </w:r>
    </w:p>
  </w:footnote>
  <w:footnote w:type="continuationSeparator" w:id="0">
    <w:p w14:paraId="1C27217B" w14:textId="77777777" w:rsidR="00D548EA" w:rsidRDefault="00D548EA" w:rsidP="009C63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4A"/>
    <w:multiLevelType w:val="multilevel"/>
    <w:tmpl w:val="304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605A"/>
    <w:multiLevelType w:val="multilevel"/>
    <w:tmpl w:val="2FAC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50"/>
    <w:multiLevelType w:val="multilevel"/>
    <w:tmpl w:val="92DE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F5894"/>
    <w:multiLevelType w:val="multilevel"/>
    <w:tmpl w:val="BDE44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F87ADC"/>
    <w:multiLevelType w:val="hybridMultilevel"/>
    <w:tmpl w:val="2C20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117E"/>
    <w:multiLevelType w:val="hybridMultilevel"/>
    <w:tmpl w:val="77F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53788"/>
    <w:multiLevelType w:val="hybridMultilevel"/>
    <w:tmpl w:val="34B2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897E05"/>
    <w:multiLevelType w:val="multilevel"/>
    <w:tmpl w:val="AF66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95B88"/>
    <w:multiLevelType w:val="hybridMultilevel"/>
    <w:tmpl w:val="8E1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64FD6"/>
    <w:multiLevelType w:val="hybridMultilevel"/>
    <w:tmpl w:val="7BF610CA"/>
    <w:lvl w:ilvl="0" w:tplc="040C0005">
      <w:start w:val="1"/>
      <w:numFmt w:val="bullet"/>
      <w:lvlText w:val=""/>
      <w:lvlJc w:val="left"/>
      <w:pPr>
        <w:tabs>
          <w:tab w:val="num" w:pos="1068"/>
        </w:tabs>
        <w:ind w:left="1068" w:hanging="360"/>
      </w:pPr>
      <w:rPr>
        <w:rFonts w:ascii="Wingdings" w:hAnsi="Wingdings"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319404D"/>
    <w:multiLevelType w:val="multilevel"/>
    <w:tmpl w:val="382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E5B5B"/>
    <w:multiLevelType w:val="hybridMultilevel"/>
    <w:tmpl w:val="CF2C7B22"/>
    <w:lvl w:ilvl="0" w:tplc="9F1210E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04A15"/>
    <w:multiLevelType w:val="hybridMultilevel"/>
    <w:tmpl w:val="F9F82450"/>
    <w:lvl w:ilvl="0" w:tplc="36AA93EA">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D21F6"/>
    <w:multiLevelType w:val="multilevel"/>
    <w:tmpl w:val="01CC3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ED4A9C"/>
    <w:multiLevelType w:val="hybridMultilevel"/>
    <w:tmpl w:val="2F6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935F9"/>
    <w:multiLevelType w:val="hybridMultilevel"/>
    <w:tmpl w:val="48BA64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0028830">
    <w:abstractNumId w:val="3"/>
  </w:num>
  <w:num w:numId="2" w16cid:durableId="1125275135">
    <w:abstractNumId w:val="14"/>
  </w:num>
  <w:num w:numId="3" w16cid:durableId="1750276266">
    <w:abstractNumId w:val="9"/>
  </w:num>
  <w:num w:numId="4" w16cid:durableId="1591768318">
    <w:abstractNumId w:val="5"/>
  </w:num>
  <w:num w:numId="5" w16cid:durableId="280115175">
    <w:abstractNumId w:val="4"/>
  </w:num>
  <w:num w:numId="6" w16cid:durableId="648098276">
    <w:abstractNumId w:val="6"/>
  </w:num>
  <w:num w:numId="7" w16cid:durableId="1902979281">
    <w:abstractNumId w:val="13"/>
  </w:num>
  <w:num w:numId="8" w16cid:durableId="1733193784">
    <w:abstractNumId w:val="15"/>
  </w:num>
  <w:num w:numId="9" w16cid:durableId="1270314897">
    <w:abstractNumId w:val="7"/>
  </w:num>
  <w:num w:numId="10" w16cid:durableId="1146125734">
    <w:abstractNumId w:val="16"/>
  </w:num>
  <w:num w:numId="11" w16cid:durableId="1591699278">
    <w:abstractNumId w:val="11"/>
  </w:num>
  <w:num w:numId="12" w16cid:durableId="1912931504">
    <w:abstractNumId w:val="1"/>
  </w:num>
  <w:num w:numId="13" w16cid:durableId="529804608">
    <w:abstractNumId w:val="0"/>
  </w:num>
  <w:num w:numId="14" w16cid:durableId="2131169490">
    <w:abstractNumId w:val="8"/>
  </w:num>
  <w:num w:numId="15" w16cid:durableId="52438085">
    <w:abstractNumId w:val="12"/>
  </w:num>
  <w:num w:numId="16" w16cid:durableId="817262940">
    <w:abstractNumId w:val="10"/>
  </w:num>
  <w:num w:numId="17" w16cid:durableId="177307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7"/>
    <w:rsid w:val="000058B7"/>
    <w:rsid w:val="000105A7"/>
    <w:rsid w:val="00010C3E"/>
    <w:rsid w:val="00010EDB"/>
    <w:rsid w:val="00012B30"/>
    <w:rsid w:val="00020886"/>
    <w:rsid w:val="00025815"/>
    <w:rsid w:val="0002748B"/>
    <w:rsid w:val="00031B86"/>
    <w:rsid w:val="00033607"/>
    <w:rsid w:val="0003383D"/>
    <w:rsid w:val="0003597E"/>
    <w:rsid w:val="000436D3"/>
    <w:rsid w:val="0005096E"/>
    <w:rsid w:val="00055691"/>
    <w:rsid w:val="000571AE"/>
    <w:rsid w:val="00061F52"/>
    <w:rsid w:val="00084CA3"/>
    <w:rsid w:val="000A58D7"/>
    <w:rsid w:val="000A5AA7"/>
    <w:rsid w:val="000B5C82"/>
    <w:rsid w:val="000C683C"/>
    <w:rsid w:val="000D434C"/>
    <w:rsid w:val="000E1CAB"/>
    <w:rsid w:val="000E3132"/>
    <w:rsid w:val="000E7601"/>
    <w:rsid w:val="000F2597"/>
    <w:rsid w:val="000F4BF8"/>
    <w:rsid w:val="00104E60"/>
    <w:rsid w:val="00105167"/>
    <w:rsid w:val="0010668B"/>
    <w:rsid w:val="00111E8E"/>
    <w:rsid w:val="001132A8"/>
    <w:rsid w:val="001134E2"/>
    <w:rsid w:val="001146AD"/>
    <w:rsid w:val="00121DAD"/>
    <w:rsid w:val="00137A09"/>
    <w:rsid w:val="00150B8B"/>
    <w:rsid w:val="00154A3B"/>
    <w:rsid w:val="00160BA1"/>
    <w:rsid w:val="0016235E"/>
    <w:rsid w:val="0017117D"/>
    <w:rsid w:val="001741C8"/>
    <w:rsid w:val="00182E35"/>
    <w:rsid w:val="00184FE9"/>
    <w:rsid w:val="001931B8"/>
    <w:rsid w:val="00193969"/>
    <w:rsid w:val="001A7875"/>
    <w:rsid w:val="001A7AB5"/>
    <w:rsid w:val="001B20C7"/>
    <w:rsid w:val="001B4460"/>
    <w:rsid w:val="001C7A45"/>
    <w:rsid w:val="001D05F2"/>
    <w:rsid w:val="001D093A"/>
    <w:rsid w:val="001E37D0"/>
    <w:rsid w:val="00211A6D"/>
    <w:rsid w:val="00212194"/>
    <w:rsid w:val="00222956"/>
    <w:rsid w:val="00236CDF"/>
    <w:rsid w:val="002404D3"/>
    <w:rsid w:val="00251C8C"/>
    <w:rsid w:val="0026413B"/>
    <w:rsid w:val="00267A45"/>
    <w:rsid w:val="00276932"/>
    <w:rsid w:val="00276E37"/>
    <w:rsid w:val="00276F02"/>
    <w:rsid w:val="0028065E"/>
    <w:rsid w:val="00282B00"/>
    <w:rsid w:val="00293928"/>
    <w:rsid w:val="002A2CC7"/>
    <w:rsid w:val="002C5DCA"/>
    <w:rsid w:val="002D493E"/>
    <w:rsid w:val="002D7333"/>
    <w:rsid w:val="002F38D8"/>
    <w:rsid w:val="00306CFA"/>
    <w:rsid w:val="00317A6B"/>
    <w:rsid w:val="003214F2"/>
    <w:rsid w:val="003267A0"/>
    <w:rsid w:val="00326F9F"/>
    <w:rsid w:val="003337E0"/>
    <w:rsid w:val="0034108F"/>
    <w:rsid w:val="00341BAA"/>
    <w:rsid w:val="0034676B"/>
    <w:rsid w:val="003733C9"/>
    <w:rsid w:val="00375E9E"/>
    <w:rsid w:val="00381FB1"/>
    <w:rsid w:val="003827E9"/>
    <w:rsid w:val="00386236"/>
    <w:rsid w:val="00390D73"/>
    <w:rsid w:val="00395E63"/>
    <w:rsid w:val="003A5E9C"/>
    <w:rsid w:val="003B2636"/>
    <w:rsid w:val="003B6CCA"/>
    <w:rsid w:val="003C0327"/>
    <w:rsid w:val="003D2C14"/>
    <w:rsid w:val="003E14D7"/>
    <w:rsid w:val="003F1C28"/>
    <w:rsid w:val="003F1E58"/>
    <w:rsid w:val="00403C01"/>
    <w:rsid w:val="00404A2B"/>
    <w:rsid w:val="0040761E"/>
    <w:rsid w:val="00413999"/>
    <w:rsid w:val="00415DB5"/>
    <w:rsid w:val="00417165"/>
    <w:rsid w:val="004249AE"/>
    <w:rsid w:val="00434F01"/>
    <w:rsid w:val="0043735E"/>
    <w:rsid w:val="00444901"/>
    <w:rsid w:val="00450BD4"/>
    <w:rsid w:val="0046251E"/>
    <w:rsid w:val="00467D06"/>
    <w:rsid w:val="00471837"/>
    <w:rsid w:val="0047598D"/>
    <w:rsid w:val="0048234E"/>
    <w:rsid w:val="004823C1"/>
    <w:rsid w:val="00486480"/>
    <w:rsid w:val="00497DF5"/>
    <w:rsid w:val="004B7724"/>
    <w:rsid w:val="004B88EA"/>
    <w:rsid w:val="004C29A3"/>
    <w:rsid w:val="004C37E3"/>
    <w:rsid w:val="004D03F9"/>
    <w:rsid w:val="004D2141"/>
    <w:rsid w:val="004D4CA1"/>
    <w:rsid w:val="004D5B48"/>
    <w:rsid w:val="004D6916"/>
    <w:rsid w:val="004F7E7D"/>
    <w:rsid w:val="0051150D"/>
    <w:rsid w:val="005150D8"/>
    <w:rsid w:val="00527CD6"/>
    <w:rsid w:val="00530A04"/>
    <w:rsid w:val="00546548"/>
    <w:rsid w:val="005515AB"/>
    <w:rsid w:val="005544D2"/>
    <w:rsid w:val="0056217E"/>
    <w:rsid w:val="00563CE9"/>
    <w:rsid w:val="005874E8"/>
    <w:rsid w:val="00587B31"/>
    <w:rsid w:val="005932FF"/>
    <w:rsid w:val="005A11CF"/>
    <w:rsid w:val="005A77D4"/>
    <w:rsid w:val="005B31AB"/>
    <w:rsid w:val="005B3EF8"/>
    <w:rsid w:val="005B667B"/>
    <w:rsid w:val="005D2554"/>
    <w:rsid w:val="005D32BF"/>
    <w:rsid w:val="005D3A7D"/>
    <w:rsid w:val="005D3C38"/>
    <w:rsid w:val="005D5A82"/>
    <w:rsid w:val="005E0A15"/>
    <w:rsid w:val="005E6BCB"/>
    <w:rsid w:val="005F21F5"/>
    <w:rsid w:val="0060014B"/>
    <w:rsid w:val="00600429"/>
    <w:rsid w:val="00602E9F"/>
    <w:rsid w:val="00603061"/>
    <w:rsid w:val="00606B55"/>
    <w:rsid w:val="00610154"/>
    <w:rsid w:val="00620E9F"/>
    <w:rsid w:val="00626E2F"/>
    <w:rsid w:val="006275F3"/>
    <w:rsid w:val="00632259"/>
    <w:rsid w:val="0064751E"/>
    <w:rsid w:val="00647C0E"/>
    <w:rsid w:val="00650858"/>
    <w:rsid w:val="00660D52"/>
    <w:rsid w:val="00662A73"/>
    <w:rsid w:val="00667710"/>
    <w:rsid w:val="00673C43"/>
    <w:rsid w:val="0067404B"/>
    <w:rsid w:val="006745BB"/>
    <w:rsid w:val="00676A03"/>
    <w:rsid w:val="00676E91"/>
    <w:rsid w:val="00682A04"/>
    <w:rsid w:val="006938BB"/>
    <w:rsid w:val="006963FD"/>
    <w:rsid w:val="006A2477"/>
    <w:rsid w:val="006B534B"/>
    <w:rsid w:val="006C1125"/>
    <w:rsid w:val="006C69EF"/>
    <w:rsid w:val="006C73F7"/>
    <w:rsid w:val="006D0E0A"/>
    <w:rsid w:val="006D3FEF"/>
    <w:rsid w:val="006D6DBB"/>
    <w:rsid w:val="006F15F5"/>
    <w:rsid w:val="007008DA"/>
    <w:rsid w:val="00707662"/>
    <w:rsid w:val="00707C8C"/>
    <w:rsid w:val="00710C28"/>
    <w:rsid w:val="007242A1"/>
    <w:rsid w:val="00724B3D"/>
    <w:rsid w:val="007345F8"/>
    <w:rsid w:val="00740A14"/>
    <w:rsid w:val="00745BEE"/>
    <w:rsid w:val="00756146"/>
    <w:rsid w:val="00757509"/>
    <w:rsid w:val="007578DA"/>
    <w:rsid w:val="0075A3C6"/>
    <w:rsid w:val="00762C56"/>
    <w:rsid w:val="00771DAB"/>
    <w:rsid w:val="00794332"/>
    <w:rsid w:val="007A48A6"/>
    <w:rsid w:val="007A6B98"/>
    <w:rsid w:val="007B0E42"/>
    <w:rsid w:val="007B1CF7"/>
    <w:rsid w:val="007C3850"/>
    <w:rsid w:val="007C5D63"/>
    <w:rsid w:val="007D202F"/>
    <w:rsid w:val="007D7F55"/>
    <w:rsid w:val="007E1F11"/>
    <w:rsid w:val="008106CD"/>
    <w:rsid w:val="008124C7"/>
    <w:rsid w:val="00823328"/>
    <w:rsid w:val="008266CF"/>
    <w:rsid w:val="00833EDA"/>
    <w:rsid w:val="00835F87"/>
    <w:rsid w:val="00841AEA"/>
    <w:rsid w:val="008503A6"/>
    <w:rsid w:val="008559A2"/>
    <w:rsid w:val="008564D2"/>
    <w:rsid w:val="00856DDE"/>
    <w:rsid w:val="0086215B"/>
    <w:rsid w:val="008760D1"/>
    <w:rsid w:val="0088141C"/>
    <w:rsid w:val="00883828"/>
    <w:rsid w:val="00896F89"/>
    <w:rsid w:val="008972B3"/>
    <w:rsid w:val="008C45BA"/>
    <w:rsid w:val="008D3951"/>
    <w:rsid w:val="008E3354"/>
    <w:rsid w:val="008E6F2D"/>
    <w:rsid w:val="008F46CE"/>
    <w:rsid w:val="008F6867"/>
    <w:rsid w:val="00913250"/>
    <w:rsid w:val="00913448"/>
    <w:rsid w:val="009155BF"/>
    <w:rsid w:val="009227D6"/>
    <w:rsid w:val="0093000C"/>
    <w:rsid w:val="00931223"/>
    <w:rsid w:val="00935A25"/>
    <w:rsid w:val="00936D5E"/>
    <w:rsid w:val="00937F6F"/>
    <w:rsid w:val="0094039B"/>
    <w:rsid w:val="009528D6"/>
    <w:rsid w:val="00954CDA"/>
    <w:rsid w:val="009557A2"/>
    <w:rsid w:val="009610E5"/>
    <w:rsid w:val="00964F4D"/>
    <w:rsid w:val="00977D40"/>
    <w:rsid w:val="009802E7"/>
    <w:rsid w:val="00983768"/>
    <w:rsid w:val="009856DF"/>
    <w:rsid w:val="00987891"/>
    <w:rsid w:val="009975DB"/>
    <w:rsid w:val="009977DC"/>
    <w:rsid w:val="009A124F"/>
    <w:rsid w:val="009A7A88"/>
    <w:rsid w:val="009B06FD"/>
    <w:rsid w:val="009B1FD5"/>
    <w:rsid w:val="009B6D23"/>
    <w:rsid w:val="009B77D1"/>
    <w:rsid w:val="009C0118"/>
    <w:rsid w:val="009C635A"/>
    <w:rsid w:val="009C7A91"/>
    <w:rsid w:val="009D3B46"/>
    <w:rsid w:val="009D57EC"/>
    <w:rsid w:val="009E4C12"/>
    <w:rsid w:val="009E59F2"/>
    <w:rsid w:val="009F6FA1"/>
    <w:rsid w:val="00A02C5F"/>
    <w:rsid w:val="00A05240"/>
    <w:rsid w:val="00A06974"/>
    <w:rsid w:val="00A072F6"/>
    <w:rsid w:val="00A14106"/>
    <w:rsid w:val="00A149E9"/>
    <w:rsid w:val="00A162F3"/>
    <w:rsid w:val="00A231BF"/>
    <w:rsid w:val="00A23308"/>
    <w:rsid w:val="00A30489"/>
    <w:rsid w:val="00A639AF"/>
    <w:rsid w:val="00A652F3"/>
    <w:rsid w:val="00A940B4"/>
    <w:rsid w:val="00AA2348"/>
    <w:rsid w:val="00AC4BC1"/>
    <w:rsid w:val="00AE3461"/>
    <w:rsid w:val="00AE4000"/>
    <w:rsid w:val="00AE4022"/>
    <w:rsid w:val="00AF1D84"/>
    <w:rsid w:val="00AF23E7"/>
    <w:rsid w:val="00AF310B"/>
    <w:rsid w:val="00B02D87"/>
    <w:rsid w:val="00B46F27"/>
    <w:rsid w:val="00B512B8"/>
    <w:rsid w:val="00B54129"/>
    <w:rsid w:val="00B54A7A"/>
    <w:rsid w:val="00B613CB"/>
    <w:rsid w:val="00B6647F"/>
    <w:rsid w:val="00B964F3"/>
    <w:rsid w:val="00BA25BA"/>
    <w:rsid w:val="00BA262D"/>
    <w:rsid w:val="00BC3AD5"/>
    <w:rsid w:val="00BC4D3A"/>
    <w:rsid w:val="00BD20C8"/>
    <w:rsid w:val="00BE3A11"/>
    <w:rsid w:val="00BF1B0C"/>
    <w:rsid w:val="00C01735"/>
    <w:rsid w:val="00C01DC6"/>
    <w:rsid w:val="00C0653B"/>
    <w:rsid w:val="00C12DB1"/>
    <w:rsid w:val="00C13604"/>
    <w:rsid w:val="00C23562"/>
    <w:rsid w:val="00C275D8"/>
    <w:rsid w:val="00C2763A"/>
    <w:rsid w:val="00C41341"/>
    <w:rsid w:val="00C42648"/>
    <w:rsid w:val="00C5294E"/>
    <w:rsid w:val="00C6720B"/>
    <w:rsid w:val="00C84674"/>
    <w:rsid w:val="00C91193"/>
    <w:rsid w:val="00C91242"/>
    <w:rsid w:val="00C9314D"/>
    <w:rsid w:val="00C96322"/>
    <w:rsid w:val="00CA7786"/>
    <w:rsid w:val="00CB685C"/>
    <w:rsid w:val="00CD06A5"/>
    <w:rsid w:val="00CD296B"/>
    <w:rsid w:val="00CD691E"/>
    <w:rsid w:val="00CD6C68"/>
    <w:rsid w:val="00CE0D4F"/>
    <w:rsid w:val="00CE5665"/>
    <w:rsid w:val="00CE6C28"/>
    <w:rsid w:val="00CF13E9"/>
    <w:rsid w:val="00CF2521"/>
    <w:rsid w:val="00CF6490"/>
    <w:rsid w:val="00D045E8"/>
    <w:rsid w:val="00D051D7"/>
    <w:rsid w:val="00D07707"/>
    <w:rsid w:val="00D17978"/>
    <w:rsid w:val="00D21185"/>
    <w:rsid w:val="00D3025E"/>
    <w:rsid w:val="00D3638B"/>
    <w:rsid w:val="00D446F6"/>
    <w:rsid w:val="00D548EA"/>
    <w:rsid w:val="00D614EC"/>
    <w:rsid w:val="00D619B3"/>
    <w:rsid w:val="00D64FF4"/>
    <w:rsid w:val="00D6681D"/>
    <w:rsid w:val="00D67834"/>
    <w:rsid w:val="00D7566C"/>
    <w:rsid w:val="00D759A4"/>
    <w:rsid w:val="00D77134"/>
    <w:rsid w:val="00D8078C"/>
    <w:rsid w:val="00D81D9D"/>
    <w:rsid w:val="00D85DDE"/>
    <w:rsid w:val="00D86879"/>
    <w:rsid w:val="00DA238D"/>
    <w:rsid w:val="00DA3BD5"/>
    <w:rsid w:val="00DB236E"/>
    <w:rsid w:val="00DC22D4"/>
    <w:rsid w:val="00DC29B7"/>
    <w:rsid w:val="00DD36F5"/>
    <w:rsid w:val="00DF1525"/>
    <w:rsid w:val="00DF1FA7"/>
    <w:rsid w:val="00DF2AE5"/>
    <w:rsid w:val="00E11D33"/>
    <w:rsid w:val="00E1534F"/>
    <w:rsid w:val="00E16B49"/>
    <w:rsid w:val="00E323C2"/>
    <w:rsid w:val="00E32666"/>
    <w:rsid w:val="00E35D6B"/>
    <w:rsid w:val="00E44189"/>
    <w:rsid w:val="00E53A22"/>
    <w:rsid w:val="00E62502"/>
    <w:rsid w:val="00E70778"/>
    <w:rsid w:val="00E74347"/>
    <w:rsid w:val="00E8095C"/>
    <w:rsid w:val="00E8610B"/>
    <w:rsid w:val="00E9098F"/>
    <w:rsid w:val="00E973DE"/>
    <w:rsid w:val="00EA03A6"/>
    <w:rsid w:val="00EA0C99"/>
    <w:rsid w:val="00EC440F"/>
    <w:rsid w:val="00EC7231"/>
    <w:rsid w:val="00EE2194"/>
    <w:rsid w:val="00EE7D17"/>
    <w:rsid w:val="00EF11D0"/>
    <w:rsid w:val="00EF301B"/>
    <w:rsid w:val="00F0223D"/>
    <w:rsid w:val="00F05489"/>
    <w:rsid w:val="00F07F03"/>
    <w:rsid w:val="00F12FF8"/>
    <w:rsid w:val="00F25EC1"/>
    <w:rsid w:val="00F35278"/>
    <w:rsid w:val="00F36F49"/>
    <w:rsid w:val="00F41EC0"/>
    <w:rsid w:val="00F438EC"/>
    <w:rsid w:val="00F46841"/>
    <w:rsid w:val="00F520C8"/>
    <w:rsid w:val="00F622B8"/>
    <w:rsid w:val="00F71D76"/>
    <w:rsid w:val="00F7474A"/>
    <w:rsid w:val="00F969D9"/>
    <w:rsid w:val="00FB10BF"/>
    <w:rsid w:val="00FB4865"/>
    <w:rsid w:val="00FC467B"/>
    <w:rsid w:val="00FD03B4"/>
    <w:rsid w:val="00FD710F"/>
    <w:rsid w:val="00FF1D34"/>
    <w:rsid w:val="03748E09"/>
    <w:rsid w:val="06A101C4"/>
    <w:rsid w:val="06D63972"/>
    <w:rsid w:val="070CEFB7"/>
    <w:rsid w:val="08603BC5"/>
    <w:rsid w:val="0A0470BD"/>
    <w:rsid w:val="0AA3B94E"/>
    <w:rsid w:val="0BF6709A"/>
    <w:rsid w:val="0D595EBD"/>
    <w:rsid w:val="0E1FAD42"/>
    <w:rsid w:val="0E8FF725"/>
    <w:rsid w:val="0F47B649"/>
    <w:rsid w:val="118D0F13"/>
    <w:rsid w:val="12D1FDC8"/>
    <w:rsid w:val="130FA1BB"/>
    <w:rsid w:val="14E2BBA0"/>
    <w:rsid w:val="1539376A"/>
    <w:rsid w:val="157108D8"/>
    <w:rsid w:val="1597BEB8"/>
    <w:rsid w:val="178DC095"/>
    <w:rsid w:val="186F64E2"/>
    <w:rsid w:val="19284B4A"/>
    <w:rsid w:val="19D88639"/>
    <w:rsid w:val="1ADDC77F"/>
    <w:rsid w:val="1B95C8E9"/>
    <w:rsid w:val="1C037ADE"/>
    <w:rsid w:val="1C3A55FF"/>
    <w:rsid w:val="1C3BAA20"/>
    <w:rsid w:val="1C67FF8C"/>
    <w:rsid w:val="1CFB81E1"/>
    <w:rsid w:val="1E78F269"/>
    <w:rsid w:val="1E82C41D"/>
    <w:rsid w:val="1EBADBA1"/>
    <w:rsid w:val="2069202C"/>
    <w:rsid w:val="20AE3100"/>
    <w:rsid w:val="20C32DBB"/>
    <w:rsid w:val="215FB3D0"/>
    <w:rsid w:val="21B88D28"/>
    <w:rsid w:val="21FAD3F9"/>
    <w:rsid w:val="2279F140"/>
    <w:rsid w:val="23208AAA"/>
    <w:rsid w:val="237D9D35"/>
    <w:rsid w:val="259FD713"/>
    <w:rsid w:val="26699D54"/>
    <w:rsid w:val="2838BCA8"/>
    <w:rsid w:val="289081D7"/>
    <w:rsid w:val="28F2349F"/>
    <w:rsid w:val="2A871D63"/>
    <w:rsid w:val="2A9D5F64"/>
    <w:rsid w:val="2B636E49"/>
    <w:rsid w:val="2E53A2C3"/>
    <w:rsid w:val="2E689B41"/>
    <w:rsid w:val="316C8822"/>
    <w:rsid w:val="31798DA6"/>
    <w:rsid w:val="32119CCE"/>
    <w:rsid w:val="34AE08F8"/>
    <w:rsid w:val="3583CDAC"/>
    <w:rsid w:val="359DD1B6"/>
    <w:rsid w:val="362C892C"/>
    <w:rsid w:val="37A618A9"/>
    <w:rsid w:val="39B8C042"/>
    <w:rsid w:val="3A4CF754"/>
    <w:rsid w:val="3A9B530F"/>
    <w:rsid w:val="3AEA5FEB"/>
    <w:rsid w:val="3C54A8E3"/>
    <w:rsid w:val="3CD0F24C"/>
    <w:rsid w:val="3EB1459C"/>
    <w:rsid w:val="3EDD576D"/>
    <w:rsid w:val="3F4B9D86"/>
    <w:rsid w:val="3F6D9E64"/>
    <w:rsid w:val="3FDAD160"/>
    <w:rsid w:val="404397AF"/>
    <w:rsid w:val="4069D725"/>
    <w:rsid w:val="4162E132"/>
    <w:rsid w:val="426E9C70"/>
    <w:rsid w:val="43AF2065"/>
    <w:rsid w:val="44009834"/>
    <w:rsid w:val="444B0A56"/>
    <w:rsid w:val="4556AB26"/>
    <w:rsid w:val="45DCC1F2"/>
    <w:rsid w:val="462B643A"/>
    <w:rsid w:val="465CEAED"/>
    <w:rsid w:val="4777E823"/>
    <w:rsid w:val="4837A9A5"/>
    <w:rsid w:val="48F4FA33"/>
    <w:rsid w:val="490F100A"/>
    <w:rsid w:val="49A6BB5D"/>
    <w:rsid w:val="4AA449D4"/>
    <w:rsid w:val="4BF041FB"/>
    <w:rsid w:val="4E1B09B7"/>
    <w:rsid w:val="514C198A"/>
    <w:rsid w:val="5289EB89"/>
    <w:rsid w:val="52CBD5C8"/>
    <w:rsid w:val="54080557"/>
    <w:rsid w:val="54859BAD"/>
    <w:rsid w:val="54CF7C21"/>
    <w:rsid w:val="553A9E0D"/>
    <w:rsid w:val="56A77F78"/>
    <w:rsid w:val="57F730A1"/>
    <w:rsid w:val="5876AEEB"/>
    <w:rsid w:val="587A6DD1"/>
    <w:rsid w:val="587C9866"/>
    <w:rsid w:val="5B8A130C"/>
    <w:rsid w:val="5C95D661"/>
    <w:rsid w:val="5D17EADC"/>
    <w:rsid w:val="5DD508E5"/>
    <w:rsid w:val="5E8F4F51"/>
    <w:rsid w:val="5EAC1ECA"/>
    <w:rsid w:val="5F1C60C9"/>
    <w:rsid w:val="5F52CE23"/>
    <w:rsid w:val="6009FFA6"/>
    <w:rsid w:val="616D412A"/>
    <w:rsid w:val="6320C6DA"/>
    <w:rsid w:val="64012A7F"/>
    <w:rsid w:val="660F9D28"/>
    <w:rsid w:val="662EE939"/>
    <w:rsid w:val="674EA41A"/>
    <w:rsid w:val="6774E4C7"/>
    <w:rsid w:val="6833694B"/>
    <w:rsid w:val="68A8C6AF"/>
    <w:rsid w:val="68E188B4"/>
    <w:rsid w:val="697E2ECB"/>
    <w:rsid w:val="69861A1A"/>
    <w:rsid w:val="69C54AE9"/>
    <w:rsid w:val="6B4B5A3D"/>
    <w:rsid w:val="6C1B686F"/>
    <w:rsid w:val="6DC9DE23"/>
    <w:rsid w:val="6E536CD5"/>
    <w:rsid w:val="6FC6975C"/>
    <w:rsid w:val="729F0B93"/>
    <w:rsid w:val="73326D83"/>
    <w:rsid w:val="7374EA06"/>
    <w:rsid w:val="7473CF48"/>
    <w:rsid w:val="76670C75"/>
    <w:rsid w:val="7794A87A"/>
    <w:rsid w:val="78098242"/>
    <w:rsid w:val="781AB3BF"/>
    <w:rsid w:val="78DA9C4A"/>
    <w:rsid w:val="796694CF"/>
    <w:rsid w:val="7B405FDF"/>
    <w:rsid w:val="7BF1BC7A"/>
    <w:rsid w:val="7C441FA2"/>
    <w:rsid w:val="7C46EA3E"/>
    <w:rsid w:val="7D73719C"/>
    <w:rsid w:val="7D9C7261"/>
    <w:rsid w:val="7D9F5F83"/>
    <w:rsid w:val="7E9EF2A5"/>
    <w:rsid w:val="7F905F41"/>
    <w:rsid w:val="7FCCE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5788"/>
  <w15:chartTrackingRefBased/>
  <w15:docId w15:val="{6DDF0765-530B-46EA-9E30-F94B697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F2"/>
    <w:pPr>
      <w:spacing w:after="0" w:line="270" w:lineRule="exact"/>
    </w:pPr>
    <w:rPr>
      <w:rFonts w:ascii="Nunito" w:hAnsi="Nunito"/>
      <w:color w:val="0077C8"/>
      <w:kern w:val="0"/>
      <w:sz w:val="20"/>
      <w:lang w:val="en-GB"/>
      <w14:ligatures w14:val="all"/>
    </w:rPr>
  </w:style>
  <w:style w:type="paragraph" w:styleId="Heading1">
    <w:name w:val="heading 1"/>
    <w:basedOn w:val="Normal"/>
    <w:next w:val="Normal"/>
    <w:link w:val="Heading1Char"/>
    <w:uiPriority w:val="9"/>
    <w:qFormat/>
    <w:rsid w:val="000D4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14D7"/>
    <w:pPr>
      <w:keepNext/>
      <w:keepLines/>
      <w:spacing w:after="180" w:line="360" w:lineRule="exact"/>
      <w:ind w:firstLine="3402"/>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D7"/>
    <w:rPr>
      <w:rFonts w:ascii="Nunito" w:eastAsiaTheme="majorEastAsia" w:hAnsi="Nunito" w:cstheme="majorBidi"/>
      <w:b/>
      <w:bCs/>
      <w:color w:val="0077C8"/>
      <w:kern w:val="0"/>
      <w:sz w:val="28"/>
      <w:lang w:val="fr-FR"/>
      <w14:ligatures w14:val="all"/>
    </w:rPr>
  </w:style>
  <w:style w:type="paragraph" w:styleId="Header">
    <w:name w:val="header"/>
    <w:basedOn w:val="Normal"/>
    <w:link w:val="HeaderChar"/>
    <w:uiPriority w:val="99"/>
    <w:unhideWhenUsed/>
    <w:rsid w:val="003E14D7"/>
    <w:pPr>
      <w:tabs>
        <w:tab w:val="center" w:pos="4536"/>
        <w:tab w:val="right" w:pos="9072"/>
      </w:tabs>
      <w:spacing w:line="240" w:lineRule="auto"/>
    </w:pPr>
  </w:style>
  <w:style w:type="character" w:customStyle="1" w:styleId="HeaderChar">
    <w:name w:val="Header Char"/>
    <w:basedOn w:val="DefaultParagraphFont"/>
    <w:link w:val="Header"/>
    <w:uiPriority w:val="99"/>
    <w:rsid w:val="003E14D7"/>
    <w:rPr>
      <w:rFonts w:ascii="Nunito" w:hAnsi="Nunito"/>
      <w:color w:val="0077C8"/>
      <w:kern w:val="0"/>
      <w:sz w:val="20"/>
      <w:lang w:val="fr-FR"/>
      <w14:ligatures w14:val="all"/>
    </w:rPr>
  </w:style>
  <w:style w:type="table" w:styleId="TableGrid">
    <w:name w:val="Table Grid"/>
    <w:basedOn w:val="TableNormal"/>
    <w:uiPriority w:val="59"/>
    <w:rsid w:val="003E14D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99"/>
    <w:qFormat/>
    <w:rsid w:val="003E14D7"/>
    <w:pPr>
      <w:ind w:left="720"/>
      <w:contextualSpacing/>
    </w:pPr>
  </w:style>
  <w:style w:type="paragraph" w:styleId="Title">
    <w:name w:val="Title"/>
    <w:basedOn w:val="Normal"/>
    <w:next w:val="Normal"/>
    <w:link w:val="TitleChar"/>
    <w:uiPriority w:val="10"/>
    <w:qFormat/>
    <w:rsid w:val="00C235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562"/>
    <w:rPr>
      <w:rFonts w:asciiTheme="majorHAnsi" w:eastAsiaTheme="majorEastAsia" w:hAnsiTheme="majorHAnsi" w:cstheme="majorBidi"/>
      <w:spacing w:val="-10"/>
      <w:kern w:val="28"/>
      <w:sz w:val="56"/>
      <w:szCs w:val="56"/>
      <w:lang w:val="en-GB"/>
      <w14:ligatures w14:val="all"/>
    </w:rPr>
  </w:style>
  <w:style w:type="character" w:customStyle="1" w:styleId="Heading1Char">
    <w:name w:val="Heading 1 Char"/>
    <w:basedOn w:val="DefaultParagraphFont"/>
    <w:link w:val="Heading1"/>
    <w:uiPriority w:val="9"/>
    <w:rsid w:val="000D434C"/>
    <w:rPr>
      <w:rFonts w:asciiTheme="majorHAnsi" w:eastAsiaTheme="majorEastAsia" w:hAnsiTheme="majorHAnsi" w:cstheme="majorBidi"/>
      <w:color w:val="2F5496" w:themeColor="accent1" w:themeShade="BF"/>
      <w:kern w:val="0"/>
      <w:sz w:val="32"/>
      <w:szCs w:val="32"/>
      <w:lang w:val="en-GB"/>
      <w14:ligatures w14:val="all"/>
    </w:rPr>
  </w:style>
  <w:style w:type="character" w:styleId="CommentReference">
    <w:name w:val="annotation reference"/>
    <w:basedOn w:val="DefaultParagraphFont"/>
    <w:uiPriority w:val="99"/>
    <w:semiHidden/>
    <w:unhideWhenUsed/>
    <w:rsid w:val="00740A14"/>
    <w:rPr>
      <w:sz w:val="16"/>
      <w:szCs w:val="16"/>
    </w:rPr>
  </w:style>
  <w:style w:type="paragraph" w:styleId="CommentText">
    <w:name w:val="annotation text"/>
    <w:basedOn w:val="Normal"/>
    <w:link w:val="CommentTextChar"/>
    <w:uiPriority w:val="99"/>
    <w:unhideWhenUsed/>
    <w:rsid w:val="00740A14"/>
    <w:pPr>
      <w:spacing w:line="240" w:lineRule="auto"/>
    </w:pPr>
    <w:rPr>
      <w:szCs w:val="20"/>
    </w:rPr>
  </w:style>
  <w:style w:type="character" w:customStyle="1" w:styleId="CommentTextChar">
    <w:name w:val="Comment Text Char"/>
    <w:basedOn w:val="DefaultParagraphFont"/>
    <w:link w:val="CommentText"/>
    <w:uiPriority w:val="99"/>
    <w:rsid w:val="00740A14"/>
    <w:rPr>
      <w:rFonts w:ascii="Nunito" w:hAnsi="Nunito"/>
      <w:color w:val="0077C8"/>
      <w:kern w:val="0"/>
      <w:sz w:val="20"/>
      <w:szCs w:val="20"/>
      <w:lang w:val="en-GB"/>
      <w14:ligatures w14:val="all"/>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rFonts w:ascii="Nunito" w:hAnsi="Nunito"/>
      <w:b/>
      <w:bCs/>
      <w:color w:val="0077C8"/>
      <w:kern w:val="0"/>
      <w:sz w:val="20"/>
      <w:szCs w:val="20"/>
      <w:lang w:val="en-GB"/>
      <w14:ligatures w14:val="all"/>
    </w:rPr>
  </w:style>
  <w:style w:type="paragraph" w:styleId="Revision">
    <w:name w:val="Revision"/>
    <w:hidden/>
    <w:uiPriority w:val="99"/>
    <w:semiHidden/>
    <w:rsid w:val="009F6FA1"/>
    <w:pPr>
      <w:spacing w:after="0" w:line="240" w:lineRule="auto"/>
    </w:pPr>
    <w:rPr>
      <w:rFonts w:ascii="Nunito" w:hAnsi="Nunito"/>
      <w:color w:val="0077C8"/>
      <w:kern w:val="0"/>
      <w:sz w:val="20"/>
      <w:lang w:val="en-GB"/>
      <w14:ligatures w14:val="all"/>
    </w:rPr>
  </w:style>
  <w:style w:type="character" w:styleId="Hyperlink">
    <w:name w:val="Hyperlink"/>
    <w:basedOn w:val="DefaultParagraphFont"/>
    <w:uiPriority w:val="99"/>
    <w:unhideWhenUsed/>
    <w:rsid w:val="005932FF"/>
    <w:rPr>
      <w:color w:val="0563C1" w:themeColor="hyperlink"/>
      <w:u w:val="single"/>
    </w:rPr>
  </w:style>
  <w:style w:type="character" w:styleId="UnresolvedMention">
    <w:name w:val="Unresolved Mention"/>
    <w:basedOn w:val="DefaultParagraphFont"/>
    <w:uiPriority w:val="99"/>
    <w:semiHidden/>
    <w:unhideWhenUsed/>
    <w:rsid w:val="005932FF"/>
    <w:rPr>
      <w:color w:val="605E5C"/>
      <w:shd w:val="clear" w:color="auto" w:fill="E1DFDD"/>
    </w:rPr>
  </w:style>
  <w:style w:type="paragraph" w:styleId="NoSpacing">
    <w:name w:val="No Spacing"/>
    <w:uiPriority w:val="1"/>
    <w:qFormat/>
    <w:rsid w:val="00AF23E7"/>
    <w:pPr>
      <w:spacing w:after="0" w:line="240" w:lineRule="auto"/>
    </w:pPr>
    <w:rPr>
      <w:kern w:val="0"/>
      <w:lang w:val="en-GB"/>
      <w14:ligatures w14:val="none"/>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9C635A"/>
    <w:pPr>
      <w:tabs>
        <w:tab w:val="center" w:pos="4680"/>
        <w:tab w:val="right" w:pos="9360"/>
      </w:tabs>
      <w:spacing w:line="240" w:lineRule="auto"/>
    </w:pPr>
  </w:style>
  <w:style w:type="character" w:customStyle="1" w:styleId="FooterChar">
    <w:name w:val="Footer Char"/>
    <w:basedOn w:val="DefaultParagraphFont"/>
    <w:link w:val="Footer"/>
    <w:uiPriority w:val="99"/>
    <w:rsid w:val="009C635A"/>
    <w:rPr>
      <w:rFonts w:ascii="Nunito" w:hAnsi="Nunito"/>
      <w:color w:val="0077C8"/>
      <w:kern w:val="0"/>
      <w:sz w:val="20"/>
      <w:lang w:val="en-GB"/>
      <w14:ligatures w14:val="all"/>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99"/>
    <w:qFormat/>
    <w:locked/>
    <w:rsid w:val="00341BAA"/>
    <w:rPr>
      <w:rFonts w:ascii="Nunito" w:hAnsi="Nunito"/>
      <w:color w:val="0077C8"/>
      <w:kern w:val="0"/>
      <w:sz w:val="20"/>
      <w:lang w:val="en-GB"/>
      <w14:ligatures w14:val="all"/>
    </w:rPr>
  </w:style>
  <w:style w:type="character" w:styleId="Strong">
    <w:name w:val="Strong"/>
    <w:basedOn w:val="DefaultParagraphFont"/>
    <w:uiPriority w:val="22"/>
    <w:qFormat/>
    <w:rsid w:val="005B3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7933">
      <w:bodyDiv w:val="1"/>
      <w:marLeft w:val="0"/>
      <w:marRight w:val="0"/>
      <w:marTop w:val="0"/>
      <w:marBottom w:val="0"/>
      <w:divBdr>
        <w:top w:val="none" w:sz="0" w:space="0" w:color="auto"/>
        <w:left w:val="none" w:sz="0" w:space="0" w:color="auto"/>
        <w:bottom w:val="none" w:sz="0" w:space="0" w:color="auto"/>
        <w:right w:val="none" w:sz="0" w:space="0" w:color="auto"/>
      </w:divBdr>
      <w:divsChild>
        <w:div w:id="26150590">
          <w:marLeft w:val="0"/>
          <w:marRight w:val="0"/>
          <w:marTop w:val="0"/>
          <w:marBottom w:val="0"/>
          <w:divBdr>
            <w:top w:val="none" w:sz="0" w:space="0" w:color="auto"/>
            <w:left w:val="none" w:sz="0" w:space="0" w:color="auto"/>
            <w:bottom w:val="none" w:sz="0" w:space="0" w:color="auto"/>
            <w:right w:val="none" w:sz="0" w:space="0" w:color="auto"/>
          </w:divBdr>
          <w:divsChild>
            <w:div w:id="1666394975">
              <w:marLeft w:val="0"/>
              <w:marRight w:val="0"/>
              <w:marTop w:val="0"/>
              <w:marBottom w:val="0"/>
              <w:divBdr>
                <w:top w:val="none" w:sz="0" w:space="0" w:color="auto"/>
                <w:left w:val="none" w:sz="0" w:space="0" w:color="auto"/>
                <w:bottom w:val="none" w:sz="0" w:space="0" w:color="auto"/>
                <w:right w:val="none" w:sz="0" w:space="0" w:color="auto"/>
              </w:divBdr>
              <w:divsChild>
                <w:div w:id="829059179">
                  <w:marLeft w:val="0"/>
                  <w:marRight w:val="0"/>
                  <w:marTop w:val="0"/>
                  <w:marBottom w:val="0"/>
                  <w:divBdr>
                    <w:top w:val="none" w:sz="0" w:space="0" w:color="auto"/>
                    <w:left w:val="none" w:sz="0" w:space="0" w:color="auto"/>
                    <w:bottom w:val="none" w:sz="0" w:space="0" w:color="auto"/>
                    <w:right w:val="none" w:sz="0" w:space="0" w:color="auto"/>
                  </w:divBdr>
                  <w:divsChild>
                    <w:div w:id="1858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2737">
      <w:bodyDiv w:val="1"/>
      <w:marLeft w:val="0"/>
      <w:marRight w:val="0"/>
      <w:marTop w:val="0"/>
      <w:marBottom w:val="0"/>
      <w:divBdr>
        <w:top w:val="none" w:sz="0" w:space="0" w:color="auto"/>
        <w:left w:val="none" w:sz="0" w:space="0" w:color="auto"/>
        <w:bottom w:val="none" w:sz="0" w:space="0" w:color="auto"/>
        <w:right w:val="none" w:sz="0" w:space="0" w:color="auto"/>
      </w:divBdr>
    </w:div>
    <w:div w:id="2028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ietnam.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dicap-internationa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87d47-4155-40f9-b8d5-2626a9d148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6D359FA3C2344B8CA0D1328C5F063" ma:contentTypeVersion="14" ma:contentTypeDescription="Create a new document." ma:contentTypeScope="" ma:versionID="151dfe8dac4e668a716397a5a4ead5f8">
  <xsd:schema xmlns:xsd="http://www.w3.org/2001/XMLSchema" xmlns:xs="http://www.w3.org/2001/XMLSchema" xmlns:p="http://schemas.microsoft.com/office/2006/metadata/properties" xmlns:ns2="cd387d47-4155-40f9-b8d5-2626a9d14892" xmlns:ns3="a50bf70a-0cbb-49a4-9e48-d7e69e656259" targetNamespace="http://schemas.microsoft.com/office/2006/metadata/properties" ma:root="true" ma:fieldsID="afe34e05d87b532e8e62fbb7fe004c26" ns2:_="" ns3:_="">
    <xsd:import namespace="cd387d47-4155-40f9-b8d5-2626a9d14892"/>
    <xsd:import namespace="a50bf70a-0cbb-49a4-9e48-d7e69e656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7d47-4155-40f9-b8d5-2626a9d14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bf70a-0cbb-49a4-9e48-d7e69e656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2968-5B9B-4AB6-A2DD-F46C5EF24DCB}">
  <ds:schemaRefs>
    <ds:schemaRef ds:uri="http://schemas.microsoft.com/office/2006/metadata/properties"/>
    <ds:schemaRef ds:uri="http://schemas.microsoft.com/office/infopath/2007/PartnerControls"/>
    <ds:schemaRef ds:uri="cd387d47-4155-40f9-b8d5-2626a9d14892"/>
  </ds:schemaRefs>
</ds:datastoreItem>
</file>

<file path=customXml/itemProps2.xml><?xml version="1.0" encoding="utf-8"?>
<ds:datastoreItem xmlns:ds="http://schemas.openxmlformats.org/officeDocument/2006/customXml" ds:itemID="{0C3E82DC-D676-40F5-B66C-33AA6532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7d47-4155-40f9-b8d5-2626a9d14892"/>
    <ds:schemaRef ds:uri="a50bf70a-0cbb-49a4-9e48-d7e69e656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E8D0B-795B-44DA-AB98-FD55A6F58DE2}">
  <ds:schemaRefs>
    <ds:schemaRef ds:uri="http://schemas.microsoft.com/sharepoint/v3/contenttype/forms"/>
  </ds:schemaRefs>
</ds:datastoreItem>
</file>

<file path=customXml/itemProps4.xml><?xml version="1.0" encoding="utf-8"?>
<ds:datastoreItem xmlns:ds="http://schemas.openxmlformats.org/officeDocument/2006/customXml" ds:itemID="{CF9E4E9B-F849-4E54-9033-4ADA8D16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PHAM</dc:creator>
  <cp:keywords/>
  <dc:description/>
  <cp:lastModifiedBy>Hung LUONG</cp:lastModifiedBy>
  <cp:revision>116</cp:revision>
  <cp:lastPrinted>2024-09-04T09:25:00Z</cp:lastPrinted>
  <dcterms:created xsi:type="dcterms:W3CDTF">2025-03-12T09:46:00Z</dcterms:created>
  <dcterms:modified xsi:type="dcterms:W3CDTF">2025-06-16T09:15:00Z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0x0101005806D359FA3C2344B8CA0D1328C5F063</vt:lpwstr>
  </property>
  <property fmtid="{D5CDD505-2E9C-101B-9397-08002B2CF9AE}" pid="3" name="MediaServiceImageTags">
    <vt:lpwstr/>
  </property>
</Properties>
</file>