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B32C" w14:textId="4E945D0E" w:rsidR="004D1909" w:rsidRPr="00DB39AB" w:rsidRDefault="00F84CA0">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7D178B4E" wp14:editId="7AA2B205">
            <wp:extent cx="5476875" cy="1143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6875" cy="114300"/>
                    </a:xfrm>
                    <a:prstGeom prst="rect">
                      <a:avLst/>
                    </a:prstGeom>
                    <a:noFill/>
                    <a:ln>
                      <a:noFill/>
                    </a:ln>
                  </pic:spPr>
                </pic:pic>
              </a:graphicData>
            </a:graphic>
          </wp:inline>
        </w:drawing>
      </w:r>
    </w:p>
    <w:p w14:paraId="73E27B12" w14:textId="77A4EE91" w:rsidR="005273BA" w:rsidRPr="00DB39AB" w:rsidRDefault="00710BF1" w:rsidP="00020686">
      <w:pPr>
        <w:rPr>
          <w:rFonts w:ascii="Arial" w:hAnsi="Arial" w:cs="Arial"/>
          <w:color w:val="000000" w:themeColor="text1"/>
          <w:sz w:val="20"/>
          <w:szCs w:val="20"/>
        </w:rPr>
      </w:pPr>
      <w:r>
        <w:rPr>
          <w:rFonts w:ascii="Arial" w:hAnsi="Arial" w:cs="Arial"/>
          <w:color w:val="000000" w:themeColor="text1"/>
          <w:sz w:val="20"/>
          <w:szCs w:val="20"/>
        </w:rPr>
        <w:t>30</w:t>
      </w:r>
      <w:r w:rsidR="00ED247B">
        <w:rPr>
          <w:rFonts w:ascii="Arial" w:hAnsi="Arial" w:cs="Arial"/>
          <w:color w:val="000000" w:themeColor="text1"/>
          <w:sz w:val="20"/>
          <w:szCs w:val="20"/>
        </w:rPr>
        <w:t xml:space="preserve"> </w:t>
      </w:r>
      <w:r w:rsidR="00AF3027">
        <w:rPr>
          <w:rFonts w:ascii="Arial" w:hAnsi="Arial" w:cs="Arial"/>
          <w:color w:val="000000" w:themeColor="text1"/>
          <w:sz w:val="20"/>
          <w:szCs w:val="20"/>
        </w:rPr>
        <w:t>May</w:t>
      </w:r>
      <w:r w:rsidR="003F5B96">
        <w:rPr>
          <w:rFonts w:ascii="Arial" w:hAnsi="Arial" w:cs="Arial"/>
          <w:color w:val="000000" w:themeColor="text1"/>
          <w:sz w:val="20"/>
          <w:szCs w:val="20"/>
        </w:rPr>
        <w:t xml:space="preserve"> 202</w:t>
      </w:r>
      <w:r>
        <w:rPr>
          <w:rFonts w:ascii="Arial" w:hAnsi="Arial" w:cs="Arial"/>
          <w:color w:val="000000" w:themeColor="text1"/>
          <w:sz w:val="20"/>
          <w:szCs w:val="20"/>
        </w:rPr>
        <w:t>5</w:t>
      </w:r>
    </w:p>
    <w:p w14:paraId="52984472" w14:textId="77777777" w:rsidR="00C244CF" w:rsidRPr="00DB39AB" w:rsidRDefault="00C244CF">
      <w:pPr>
        <w:rPr>
          <w:rFonts w:ascii="Arial" w:hAnsi="Arial" w:cs="Arial"/>
          <w:color w:val="000000" w:themeColor="text1"/>
          <w:sz w:val="20"/>
          <w:szCs w:val="20"/>
        </w:rPr>
      </w:pPr>
    </w:p>
    <w:p w14:paraId="36869A43" w14:textId="296D59CA" w:rsidR="004D1909" w:rsidRPr="00DB39AB" w:rsidRDefault="00F84CA0">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0B483610" wp14:editId="3ED5C181">
            <wp:extent cx="5400675"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675" cy="114300"/>
                    </a:xfrm>
                    <a:prstGeom prst="rect">
                      <a:avLst/>
                    </a:prstGeom>
                    <a:noFill/>
                    <a:ln>
                      <a:noFill/>
                    </a:ln>
                  </pic:spPr>
                </pic:pic>
              </a:graphicData>
            </a:graphic>
          </wp:inline>
        </w:drawing>
      </w:r>
    </w:p>
    <w:p w14:paraId="64D8D5CD" w14:textId="4AA6879F" w:rsidR="00FC716C" w:rsidRPr="000F7FA8" w:rsidRDefault="000F7FA8" w:rsidP="0025753C">
      <w:pPr>
        <w:ind w:right="-177"/>
        <w:jc w:val="both"/>
        <w:rPr>
          <w:rFonts w:ascii="Arial" w:hAnsi="Arial" w:cs="Arial"/>
          <w:color w:val="000000" w:themeColor="text1"/>
          <w:sz w:val="20"/>
          <w:szCs w:val="20"/>
        </w:rPr>
      </w:pPr>
      <w:r w:rsidRPr="000F7FA8">
        <w:rPr>
          <w:rFonts w:ascii="Arial" w:hAnsi="Arial" w:cs="Arial"/>
          <w:color w:val="000000" w:themeColor="text1"/>
          <w:sz w:val="20"/>
          <w:szCs w:val="20"/>
        </w:rPr>
        <w:t xml:space="preserve">Two national consultants to </w:t>
      </w:r>
      <w:r w:rsidR="007F4E05" w:rsidRPr="007F4E05">
        <w:rPr>
          <w:rFonts w:ascii="Arial" w:hAnsi="Arial" w:cs="Arial"/>
          <w:color w:val="000000" w:themeColor="text1"/>
          <w:sz w:val="20"/>
          <w:szCs w:val="20"/>
        </w:rPr>
        <w:t>conduct baseline carbon emission assessment in selected healthcare facilities</w:t>
      </w:r>
    </w:p>
    <w:p w14:paraId="6D8F1507" w14:textId="77777777" w:rsidR="004E3E1F" w:rsidRPr="00DB39AB" w:rsidRDefault="004E3E1F">
      <w:pPr>
        <w:rPr>
          <w:rFonts w:ascii="Arial" w:hAnsi="Arial" w:cs="Arial"/>
          <w:b/>
          <w:color w:val="000000" w:themeColor="text1"/>
          <w:sz w:val="22"/>
          <w:szCs w:val="22"/>
        </w:rPr>
      </w:pPr>
    </w:p>
    <w:p w14:paraId="25269B8A" w14:textId="30C00EC3" w:rsidR="004D1909" w:rsidRPr="00DB39AB" w:rsidRDefault="00F84CA0">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6C4EA7B3" wp14:editId="6A1B34A8">
            <wp:extent cx="5476875"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6875" cy="114300"/>
                    </a:xfrm>
                    <a:prstGeom prst="rect">
                      <a:avLst/>
                    </a:prstGeom>
                    <a:noFill/>
                    <a:ln>
                      <a:noFill/>
                    </a:ln>
                  </pic:spPr>
                </pic:pic>
              </a:graphicData>
            </a:graphic>
          </wp:inline>
        </w:drawing>
      </w:r>
    </w:p>
    <w:p w14:paraId="5529C97C" w14:textId="77777777" w:rsidR="001C373F" w:rsidRPr="00DB39AB" w:rsidRDefault="001C373F" w:rsidP="008F6393">
      <w:pPr>
        <w:pStyle w:val="BodyTextFirstIndent"/>
        <w:ind w:firstLine="0"/>
        <w:jc w:val="both"/>
        <w:rPr>
          <w:rFonts w:ascii="Arial" w:hAnsi="Arial" w:cs="Arial"/>
          <w:b/>
          <w:color w:val="000000" w:themeColor="text1"/>
          <w:sz w:val="20"/>
          <w:szCs w:val="20"/>
        </w:rPr>
      </w:pPr>
    </w:p>
    <w:p w14:paraId="3F237768" w14:textId="77777777" w:rsidR="00010235" w:rsidRPr="00DB39AB" w:rsidRDefault="001C373F" w:rsidP="00B81410">
      <w:pPr>
        <w:pStyle w:val="BodyTextFirstIndent"/>
        <w:ind w:firstLine="0"/>
        <w:jc w:val="both"/>
        <w:rPr>
          <w:rFonts w:ascii="Arial" w:hAnsi="Arial" w:cs="Arial"/>
          <w:b/>
          <w:color w:val="000000" w:themeColor="text1"/>
          <w:sz w:val="20"/>
          <w:szCs w:val="20"/>
        </w:rPr>
      </w:pPr>
      <w:r w:rsidRPr="00DB39AB">
        <w:rPr>
          <w:rFonts w:ascii="Arial" w:hAnsi="Arial" w:cs="Arial"/>
          <w:b/>
          <w:color w:val="000000" w:themeColor="text1"/>
          <w:sz w:val="20"/>
          <w:szCs w:val="20"/>
        </w:rPr>
        <w:t>Background</w:t>
      </w:r>
    </w:p>
    <w:p w14:paraId="20A788B0" w14:textId="77777777" w:rsidR="00FD6D36" w:rsidRPr="00FD6D36" w:rsidRDefault="00FD6D36" w:rsidP="007B4263">
      <w:pPr>
        <w:spacing w:before="120" w:after="120"/>
        <w:ind w:right="-177"/>
        <w:jc w:val="both"/>
        <w:rPr>
          <w:rFonts w:ascii="Arial" w:hAnsi="Arial" w:cs="Arial"/>
          <w:color w:val="000000" w:themeColor="text1"/>
          <w:sz w:val="20"/>
          <w:szCs w:val="20"/>
        </w:rPr>
      </w:pPr>
      <w:r w:rsidRPr="00FD6D36">
        <w:rPr>
          <w:rFonts w:ascii="Arial" w:hAnsi="Arial" w:cs="Arial"/>
          <w:color w:val="000000" w:themeColor="text1"/>
          <w:sz w:val="20"/>
          <w:szCs w:val="20"/>
        </w:rPr>
        <w:t xml:space="preserve">To achieve a strong commitment of the government of Viet Nam stated by Prime Minister in COP 26 in reaching net zero carbon emission in Viet Nam by 2050, health sector in Viet Nam planned to take action in reducing carbon emissions from health system. Viet Nam was chosen as a country for piloting a methodology and tool for carbon emission assessment in health system in 2024. WHO Viet Nam and the former VIHEMA put significant efforts in conducting this pilot. Unfortunately, since the methodology and tool had not been fully developed by WHO at the global level yet, the pilot was postponed. However, a lesson drawn from the piloting exercise is that a baseline assessment of carbon emission from healthcare facilities is very crucial to help the healthcare facilities monitor progress of carbon emission reduction later.  </w:t>
      </w:r>
    </w:p>
    <w:p w14:paraId="56337C3D" w14:textId="77777777" w:rsidR="00FD6D36" w:rsidRPr="00FD6D36" w:rsidRDefault="00FD6D36" w:rsidP="007B4263">
      <w:pPr>
        <w:spacing w:before="120" w:after="120"/>
        <w:ind w:right="-177"/>
        <w:jc w:val="both"/>
        <w:rPr>
          <w:rFonts w:ascii="Arial" w:hAnsi="Arial" w:cs="Arial"/>
          <w:color w:val="000000" w:themeColor="text1"/>
          <w:sz w:val="20"/>
          <w:szCs w:val="20"/>
        </w:rPr>
      </w:pPr>
      <w:r w:rsidRPr="00FD6D36">
        <w:rPr>
          <w:rFonts w:ascii="Arial" w:hAnsi="Arial" w:cs="Arial"/>
          <w:color w:val="000000" w:themeColor="text1"/>
          <w:sz w:val="20"/>
          <w:szCs w:val="20"/>
        </w:rPr>
        <w:t xml:space="preserve">The first pilot was conducted at Yen Thanh District Hospital, Nghe An province, as one of the three models selected to be Carbon-Resilient and Environmentally Sustainable Health Care Facilities (CRESHCFs) with promising results in which the HCWH methodology and tool seemed to be appropriate to use for HCFs and all 3 scopes of emission could be assessed. The other two models are located in Bac Ha District Hospital, Lao Cai province; and Cu Lao Minh District Hospital, Ben Tre province. </w:t>
      </w:r>
    </w:p>
    <w:p w14:paraId="103201C3" w14:textId="77777777" w:rsidR="00FD6D36" w:rsidRPr="00FD6D36" w:rsidRDefault="00FD6D36" w:rsidP="007B4263">
      <w:pPr>
        <w:spacing w:before="120" w:after="120"/>
        <w:ind w:right="-177"/>
        <w:jc w:val="both"/>
        <w:rPr>
          <w:rFonts w:ascii="Arial" w:hAnsi="Arial" w:cs="Arial"/>
          <w:color w:val="000000" w:themeColor="text1"/>
          <w:sz w:val="20"/>
          <w:szCs w:val="20"/>
        </w:rPr>
      </w:pPr>
      <w:r w:rsidRPr="00FD6D36">
        <w:rPr>
          <w:rFonts w:ascii="Arial" w:hAnsi="Arial" w:cs="Arial"/>
          <w:color w:val="000000" w:themeColor="text1"/>
          <w:sz w:val="20"/>
          <w:szCs w:val="20"/>
        </w:rPr>
        <w:t>The WHO Headquarters and Western Pacific Regional Office (WPRO) are supporting WHO Viet Nam and the Viet Nam Administration of Disease Prevention (VADP, formerly VIHEMA) in assessing baseline carbon emissions in three climate-resilient HCF models. This follows progress in developing these models and the increasing demand for emission data before nationwide scale-up.</w:t>
      </w:r>
    </w:p>
    <w:p w14:paraId="157ABCBE" w14:textId="697A41E5" w:rsidR="00FD6D36" w:rsidRDefault="00FD6D36" w:rsidP="007B4263">
      <w:pPr>
        <w:spacing w:after="120"/>
        <w:ind w:right="-177"/>
        <w:jc w:val="both"/>
        <w:rPr>
          <w:rFonts w:ascii="Arial" w:hAnsi="Arial" w:cs="Arial"/>
          <w:color w:val="000000" w:themeColor="text1"/>
          <w:sz w:val="20"/>
          <w:szCs w:val="20"/>
        </w:rPr>
      </w:pPr>
      <w:r w:rsidRPr="00FD6D36">
        <w:rPr>
          <w:rFonts w:ascii="Arial" w:hAnsi="Arial" w:cs="Arial"/>
          <w:bCs/>
          <w:color w:val="000000" w:themeColor="text1"/>
          <w:sz w:val="20"/>
          <w:szCs w:val="20"/>
        </w:rPr>
        <w:t>As a result, WHO Viet Nam is recruiting a team of two national consultants to conduct assessments of the three HCF models, document lessons learnt for future scale-up and train staff on those sites for sustained capacities to monitor carbon emission reduction in the future.</w:t>
      </w:r>
    </w:p>
    <w:p w14:paraId="73D606EA" w14:textId="77777777" w:rsidR="00E05B31" w:rsidRPr="009433CD" w:rsidRDefault="00E05B31" w:rsidP="00C64A4B">
      <w:pPr>
        <w:spacing w:after="120"/>
        <w:rPr>
          <w:rFonts w:ascii="Arial" w:hAnsi="Arial" w:cs="Arial"/>
          <w:b/>
          <w:color w:val="000000" w:themeColor="text1"/>
          <w:sz w:val="20"/>
          <w:szCs w:val="20"/>
          <w:lang w:val="en-GB"/>
        </w:rPr>
      </w:pPr>
    </w:p>
    <w:p w14:paraId="563010AC" w14:textId="41BC675C" w:rsidR="000957B2" w:rsidRPr="009433CD" w:rsidRDefault="000957B2" w:rsidP="00B81410">
      <w:pPr>
        <w:spacing w:after="120"/>
        <w:rPr>
          <w:rFonts w:ascii="Arial" w:hAnsi="Arial" w:cs="Arial"/>
          <w:b/>
          <w:color w:val="000000" w:themeColor="text1"/>
          <w:sz w:val="20"/>
          <w:szCs w:val="20"/>
          <w:lang w:val="en-GB"/>
        </w:rPr>
      </w:pPr>
      <w:r w:rsidRPr="009433CD">
        <w:rPr>
          <w:rFonts w:ascii="Arial" w:hAnsi="Arial" w:cs="Arial"/>
          <w:b/>
          <w:color w:val="000000" w:themeColor="text1"/>
          <w:sz w:val="20"/>
          <w:szCs w:val="20"/>
          <w:lang w:val="en-GB"/>
        </w:rPr>
        <w:t>Objectives</w:t>
      </w:r>
      <w:r w:rsidR="00BF3E78" w:rsidRPr="009433CD">
        <w:rPr>
          <w:rFonts w:ascii="Arial" w:hAnsi="Arial" w:cs="Arial"/>
          <w:b/>
          <w:color w:val="000000" w:themeColor="text1"/>
          <w:sz w:val="20"/>
          <w:szCs w:val="20"/>
          <w:lang w:val="en-GB"/>
        </w:rPr>
        <w:t xml:space="preserve"> of the consultancy activity</w:t>
      </w:r>
    </w:p>
    <w:p w14:paraId="4D175EAF" w14:textId="7734E6DF" w:rsidR="0057189F" w:rsidRPr="005A38E4" w:rsidRDefault="005A38E4" w:rsidP="001723F5">
      <w:pPr>
        <w:spacing w:line="276" w:lineRule="auto"/>
        <w:ind w:right="-177"/>
        <w:jc w:val="both"/>
        <w:rPr>
          <w:rFonts w:ascii="Arial" w:hAnsi="Arial" w:cs="Arial"/>
          <w:color w:val="000000" w:themeColor="text1"/>
          <w:sz w:val="20"/>
          <w:szCs w:val="20"/>
        </w:rPr>
      </w:pPr>
      <w:r w:rsidRPr="005A38E4">
        <w:rPr>
          <w:rFonts w:ascii="Arial" w:hAnsi="Arial" w:cs="Arial"/>
          <w:sz w:val="20"/>
          <w:szCs w:val="20"/>
        </w:rPr>
        <w:t xml:space="preserve">To </w:t>
      </w:r>
      <w:r w:rsidR="004C158F" w:rsidRPr="007F4E05">
        <w:rPr>
          <w:rFonts w:ascii="Arial" w:hAnsi="Arial" w:cs="Arial"/>
          <w:color w:val="000000" w:themeColor="text1"/>
          <w:sz w:val="20"/>
          <w:szCs w:val="20"/>
        </w:rPr>
        <w:t>conduct baseline carbon emission assessment in selected healthcare facilities</w:t>
      </w:r>
      <w:r w:rsidR="004C158F">
        <w:rPr>
          <w:rFonts w:ascii="Arial" w:hAnsi="Arial" w:cs="Arial"/>
          <w:color w:val="000000" w:themeColor="text1"/>
          <w:sz w:val="20"/>
          <w:szCs w:val="20"/>
        </w:rPr>
        <w:t>.</w:t>
      </w:r>
    </w:p>
    <w:p w14:paraId="14983CDD" w14:textId="77777777" w:rsidR="00C44314" w:rsidRPr="00DB39AB" w:rsidRDefault="00C44314" w:rsidP="00F7752D">
      <w:pPr>
        <w:pStyle w:val="ListParagraph"/>
        <w:widowControl/>
        <w:spacing w:after="120"/>
        <w:ind w:leftChars="0" w:left="1440"/>
        <w:contextualSpacing/>
        <w:jc w:val="left"/>
        <w:rPr>
          <w:rFonts w:ascii="Arial" w:hAnsi="Arial" w:cs="Arial"/>
          <w:color w:val="000000" w:themeColor="text1"/>
          <w:sz w:val="20"/>
          <w:szCs w:val="20"/>
        </w:rPr>
      </w:pPr>
    </w:p>
    <w:p w14:paraId="2F63A33B" w14:textId="51CD3B05" w:rsidR="005C1BCE" w:rsidRPr="00DB39AB" w:rsidRDefault="000957B2" w:rsidP="00BB4CB6">
      <w:pPr>
        <w:rPr>
          <w:rFonts w:ascii="Arial" w:hAnsi="Arial" w:cs="Arial"/>
          <w:b/>
          <w:bCs/>
          <w:color w:val="000000" w:themeColor="text1"/>
          <w:sz w:val="20"/>
          <w:szCs w:val="20"/>
        </w:rPr>
      </w:pPr>
      <w:r w:rsidRPr="00DB39AB">
        <w:rPr>
          <w:rFonts w:ascii="Arial" w:hAnsi="Arial" w:cs="Arial"/>
          <w:b/>
          <w:color w:val="000000" w:themeColor="text1"/>
          <w:sz w:val="20"/>
          <w:szCs w:val="20"/>
          <w:lang w:val="en-GB"/>
        </w:rPr>
        <w:t>Timelines</w:t>
      </w:r>
      <w:r w:rsidR="00EE17B6" w:rsidRPr="00DB39AB">
        <w:rPr>
          <w:rFonts w:ascii="Arial" w:hAnsi="Arial" w:cs="Arial"/>
          <w:b/>
          <w:color w:val="000000" w:themeColor="text1"/>
          <w:sz w:val="20"/>
          <w:szCs w:val="20"/>
          <w:lang w:val="en-GB"/>
        </w:rPr>
        <w:t>:</w:t>
      </w:r>
      <w:r w:rsidR="001504F5" w:rsidRPr="00DB39AB">
        <w:rPr>
          <w:rFonts w:ascii="Arial" w:hAnsi="Arial" w:cs="Arial"/>
          <w:color w:val="000000" w:themeColor="text1"/>
          <w:sz w:val="20"/>
          <w:szCs w:val="20"/>
          <w:lang w:val="en-GB"/>
        </w:rPr>
        <w:t xml:space="preserve"> </w:t>
      </w:r>
      <w:r w:rsidR="001723F5">
        <w:rPr>
          <w:rFonts w:ascii="Arial" w:hAnsi="Arial" w:cs="Arial"/>
          <w:color w:val="000000" w:themeColor="text1"/>
          <w:sz w:val="20"/>
          <w:szCs w:val="20"/>
          <w:lang w:val="en-GB"/>
        </w:rPr>
        <w:t>Part-time</w:t>
      </w:r>
    </w:p>
    <w:p w14:paraId="1C79EA13" w14:textId="5AC13B70" w:rsidR="00C665A6" w:rsidRPr="00DB39AB" w:rsidRDefault="00EE17B6" w:rsidP="009F5EDE">
      <w:pPr>
        <w:spacing w:before="240" w:after="120"/>
        <w:ind w:left="720"/>
        <w:rPr>
          <w:rFonts w:ascii="Arial" w:hAnsi="Arial" w:cs="Arial"/>
          <w:color w:val="000000" w:themeColor="text1"/>
          <w:sz w:val="20"/>
          <w:szCs w:val="20"/>
        </w:rPr>
      </w:pPr>
      <w:r w:rsidRPr="00DB39AB">
        <w:rPr>
          <w:rFonts w:ascii="Arial" w:hAnsi="Arial" w:cs="Arial"/>
          <w:color w:val="000000" w:themeColor="text1"/>
          <w:sz w:val="20"/>
          <w:szCs w:val="20"/>
        </w:rPr>
        <w:t xml:space="preserve">Start date:  </w:t>
      </w:r>
      <w:r w:rsidR="00DE5FA9">
        <w:rPr>
          <w:rFonts w:ascii="Arial" w:hAnsi="Arial" w:cs="Arial"/>
          <w:color w:val="000000" w:themeColor="text1"/>
          <w:sz w:val="20"/>
          <w:szCs w:val="20"/>
        </w:rPr>
        <w:t>1</w:t>
      </w:r>
      <w:r w:rsidR="00FD3096">
        <w:rPr>
          <w:rFonts w:ascii="Arial" w:hAnsi="Arial" w:cs="Arial"/>
          <w:color w:val="000000" w:themeColor="text1"/>
          <w:sz w:val="20"/>
          <w:szCs w:val="20"/>
        </w:rPr>
        <w:t>5 June</w:t>
      </w:r>
      <w:r w:rsidR="00F256CE">
        <w:rPr>
          <w:rFonts w:ascii="Arial" w:hAnsi="Arial" w:cs="Arial"/>
          <w:color w:val="000000" w:themeColor="text1"/>
          <w:sz w:val="20"/>
          <w:szCs w:val="20"/>
        </w:rPr>
        <w:t xml:space="preserve"> 202</w:t>
      </w:r>
      <w:r w:rsidR="00184B77">
        <w:rPr>
          <w:rFonts w:ascii="Arial" w:hAnsi="Arial" w:cs="Arial"/>
          <w:color w:val="000000" w:themeColor="text1"/>
          <w:sz w:val="20"/>
          <w:szCs w:val="20"/>
        </w:rPr>
        <w:t>5</w:t>
      </w:r>
      <w:r w:rsidRPr="00DB39AB">
        <w:rPr>
          <w:rFonts w:ascii="Arial" w:hAnsi="Arial" w:cs="Arial"/>
          <w:color w:val="000000" w:themeColor="text1"/>
          <w:sz w:val="20"/>
          <w:szCs w:val="20"/>
        </w:rPr>
        <w:t xml:space="preserve"> </w:t>
      </w:r>
      <w:r w:rsidR="00B81410">
        <w:rPr>
          <w:rFonts w:ascii="Arial" w:hAnsi="Arial" w:cs="Arial"/>
          <w:color w:val="000000" w:themeColor="text1"/>
          <w:sz w:val="20"/>
          <w:szCs w:val="20"/>
        </w:rPr>
        <w:t>(subject to confirmation)</w:t>
      </w:r>
      <w:r w:rsidRPr="00DB39AB">
        <w:rPr>
          <w:rFonts w:ascii="Arial" w:hAnsi="Arial" w:cs="Arial"/>
          <w:color w:val="000000" w:themeColor="text1"/>
          <w:sz w:val="20"/>
          <w:szCs w:val="20"/>
        </w:rPr>
        <w:t xml:space="preserve"> </w:t>
      </w:r>
    </w:p>
    <w:p w14:paraId="0C159400" w14:textId="78799C8E" w:rsidR="00EE17B6" w:rsidRDefault="00F47B7E" w:rsidP="009F5EDE">
      <w:pPr>
        <w:spacing w:before="120"/>
        <w:ind w:left="720"/>
        <w:rPr>
          <w:rFonts w:ascii="Arial" w:hAnsi="Arial" w:cs="Arial"/>
          <w:color w:val="000000" w:themeColor="text1"/>
          <w:sz w:val="20"/>
          <w:szCs w:val="20"/>
        </w:rPr>
      </w:pPr>
      <w:r w:rsidRPr="00DB39AB">
        <w:rPr>
          <w:rFonts w:ascii="Arial" w:hAnsi="Arial" w:cs="Arial"/>
          <w:color w:val="000000" w:themeColor="text1"/>
          <w:sz w:val="20"/>
          <w:szCs w:val="20"/>
        </w:rPr>
        <w:t xml:space="preserve">End date:  </w:t>
      </w:r>
      <w:r w:rsidR="007B0351" w:rsidRPr="00DB39AB">
        <w:rPr>
          <w:rFonts w:ascii="Arial" w:hAnsi="Arial" w:cs="Arial"/>
          <w:color w:val="000000" w:themeColor="text1"/>
          <w:sz w:val="20"/>
          <w:szCs w:val="20"/>
        </w:rPr>
        <w:t xml:space="preserve"> </w:t>
      </w:r>
      <w:r w:rsidR="00DE5FA9">
        <w:rPr>
          <w:rFonts w:ascii="Arial" w:hAnsi="Arial" w:cs="Arial"/>
          <w:color w:val="000000" w:themeColor="text1"/>
          <w:sz w:val="20"/>
          <w:szCs w:val="20"/>
        </w:rPr>
        <w:t xml:space="preserve">1 </w:t>
      </w:r>
      <w:r w:rsidR="00184B77">
        <w:rPr>
          <w:rFonts w:ascii="Arial" w:hAnsi="Arial" w:cs="Arial"/>
          <w:color w:val="000000" w:themeColor="text1"/>
          <w:sz w:val="20"/>
          <w:szCs w:val="20"/>
        </w:rPr>
        <w:t>Sept</w:t>
      </w:r>
      <w:r w:rsidR="00DE5FA9">
        <w:rPr>
          <w:rFonts w:ascii="Arial" w:hAnsi="Arial" w:cs="Arial"/>
          <w:color w:val="000000" w:themeColor="text1"/>
          <w:sz w:val="20"/>
          <w:szCs w:val="20"/>
        </w:rPr>
        <w:t>em</w:t>
      </w:r>
      <w:r w:rsidR="00F256CE">
        <w:rPr>
          <w:rFonts w:ascii="Arial" w:hAnsi="Arial" w:cs="Arial"/>
          <w:color w:val="000000" w:themeColor="text1"/>
          <w:sz w:val="20"/>
          <w:szCs w:val="20"/>
        </w:rPr>
        <w:t>ber 202</w:t>
      </w:r>
      <w:r w:rsidR="00184B77">
        <w:rPr>
          <w:rFonts w:ascii="Arial" w:hAnsi="Arial" w:cs="Arial"/>
          <w:color w:val="000000" w:themeColor="text1"/>
          <w:sz w:val="20"/>
          <w:szCs w:val="20"/>
        </w:rPr>
        <w:t>5</w:t>
      </w:r>
    </w:p>
    <w:p w14:paraId="1F56F1D0" w14:textId="4CF42D7E" w:rsidR="006C7A8F" w:rsidRDefault="006C7A8F" w:rsidP="0045649B">
      <w:pPr>
        <w:tabs>
          <w:tab w:val="left" w:pos="4500"/>
        </w:tabs>
        <w:spacing w:before="120"/>
        <w:ind w:left="720"/>
        <w:rPr>
          <w:rFonts w:ascii="Arial" w:hAnsi="Arial" w:cs="Arial"/>
          <w:color w:val="000000" w:themeColor="text1"/>
          <w:sz w:val="20"/>
          <w:szCs w:val="20"/>
        </w:rPr>
      </w:pPr>
      <w:r>
        <w:rPr>
          <w:rFonts w:ascii="Arial" w:hAnsi="Arial" w:cs="Arial"/>
          <w:color w:val="000000" w:themeColor="text1"/>
          <w:sz w:val="20"/>
          <w:szCs w:val="20"/>
        </w:rPr>
        <w:t xml:space="preserve">Number of working days as a consultant: </w:t>
      </w:r>
      <w:r w:rsidR="00184B77">
        <w:rPr>
          <w:rFonts w:ascii="Arial" w:hAnsi="Arial" w:cs="Arial"/>
          <w:color w:val="000000" w:themeColor="text1"/>
          <w:sz w:val="20"/>
          <w:szCs w:val="20"/>
        </w:rPr>
        <w:t>20</w:t>
      </w:r>
      <w:r>
        <w:rPr>
          <w:rFonts w:ascii="Arial" w:hAnsi="Arial" w:cs="Arial"/>
          <w:color w:val="000000" w:themeColor="text1"/>
          <w:sz w:val="20"/>
          <w:szCs w:val="20"/>
        </w:rPr>
        <w:t xml:space="preserve"> non-consecutive days</w:t>
      </w:r>
      <w:r w:rsidR="00184B77">
        <w:rPr>
          <w:rFonts w:ascii="Arial" w:hAnsi="Arial" w:cs="Arial"/>
          <w:color w:val="000000" w:themeColor="text1"/>
          <w:sz w:val="20"/>
          <w:szCs w:val="20"/>
        </w:rPr>
        <w:t>/consultant</w:t>
      </w:r>
    </w:p>
    <w:p w14:paraId="5885229E" w14:textId="65FAC3D3" w:rsidR="0028787D" w:rsidRPr="00DB39AB" w:rsidRDefault="0028787D" w:rsidP="0028787D">
      <w:pPr>
        <w:tabs>
          <w:tab w:val="left" w:pos="4500"/>
        </w:tabs>
        <w:spacing w:before="60"/>
        <w:ind w:left="720"/>
        <w:rPr>
          <w:rFonts w:ascii="Arial" w:hAnsi="Arial" w:cs="Arial"/>
          <w:color w:val="000000" w:themeColor="text1"/>
          <w:sz w:val="20"/>
          <w:szCs w:val="20"/>
        </w:rPr>
      </w:pPr>
      <w:r>
        <w:rPr>
          <w:rFonts w:ascii="Arial" w:hAnsi="Arial" w:cs="Arial"/>
          <w:color w:val="000000" w:themeColor="text1"/>
          <w:sz w:val="20"/>
          <w:szCs w:val="20"/>
        </w:rPr>
        <w:tab/>
      </w:r>
    </w:p>
    <w:p w14:paraId="2ADEF9D6" w14:textId="108E7887" w:rsidR="000957B2" w:rsidRPr="00DB39AB" w:rsidRDefault="000957B2" w:rsidP="006948E4">
      <w:pPr>
        <w:rPr>
          <w:rFonts w:ascii="Arial" w:hAnsi="Arial" w:cs="Arial"/>
          <w:b/>
          <w:color w:val="000000" w:themeColor="text1"/>
          <w:sz w:val="20"/>
          <w:szCs w:val="20"/>
          <w:lang w:val="en-GB"/>
        </w:rPr>
      </w:pPr>
      <w:r w:rsidRPr="00DB39AB">
        <w:rPr>
          <w:rFonts w:ascii="Arial" w:hAnsi="Arial" w:cs="Arial"/>
          <w:b/>
          <w:color w:val="000000" w:themeColor="text1"/>
          <w:sz w:val="20"/>
          <w:szCs w:val="20"/>
          <w:lang w:val="en-GB"/>
        </w:rPr>
        <w:t>Requirements/specification</w:t>
      </w:r>
    </w:p>
    <w:p w14:paraId="2FF5AB91" w14:textId="77777777" w:rsidR="002118F2" w:rsidRPr="00DB39AB" w:rsidRDefault="00FC716C" w:rsidP="00676795">
      <w:pPr>
        <w:pStyle w:val="ListParagraph"/>
        <w:widowControl/>
        <w:numPr>
          <w:ilvl w:val="0"/>
          <w:numId w:val="2"/>
        </w:numPr>
        <w:spacing w:before="160"/>
        <w:ind w:leftChars="0"/>
        <w:contextualSpacing/>
        <w:rPr>
          <w:rFonts w:ascii="Arial" w:hAnsi="Arial" w:cs="Arial"/>
          <w:color w:val="000000" w:themeColor="text1"/>
          <w:sz w:val="20"/>
          <w:szCs w:val="20"/>
        </w:rPr>
      </w:pPr>
      <w:r w:rsidRPr="00DB39AB">
        <w:rPr>
          <w:rFonts w:ascii="Arial" w:hAnsi="Arial" w:cs="Arial"/>
          <w:color w:val="000000" w:themeColor="text1"/>
          <w:sz w:val="20"/>
          <w:szCs w:val="20"/>
          <w:u w:val="single"/>
        </w:rPr>
        <w:t>Qualifications required</w:t>
      </w:r>
      <w:r w:rsidRPr="00DB39AB">
        <w:rPr>
          <w:rFonts w:ascii="Arial" w:hAnsi="Arial" w:cs="Arial"/>
          <w:color w:val="000000" w:themeColor="text1"/>
          <w:sz w:val="20"/>
          <w:szCs w:val="20"/>
        </w:rPr>
        <w:t>:</w:t>
      </w:r>
    </w:p>
    <w:p w14:paraId="7AF8F587" w14:textId="6831847A" w:rsidR="00657034" w:rsidRPr="00DD6FA5" w:rsidRDefault="000328C9" w:rsidP="001723F5">
      <w:pPr>
        <w:pStyle w:val="ListParagraph"/>
        <w:widowControl/>
        <w:spacing w:before="120" w:after="60"/>
        <w:ind w:leftChars="0" w:left="720" w:right="-177"/>
        <w:rPr>
          <w:rFonts w:ascii="Arial" w:hAnsi="Arial" w:cs="Arial"/>
          <w:color w:val="000000" w:themeColor="text1"/>
          <w:sz w:val="20"/>
          <w:szCs w:val="20"/>
        </w:rPr>
      </w:pPr>
      <w:r w:rsidRPr="000328C9">
        <w:rPr>
          <w:rFonts w:ascii="Arial" w:hAnsi="Arial" w:cs="Arial"/>
          <w:color w:val="000000" w:themeColor="text1"/>
          <w:sz w:val="20"/>
          <w:szCs w:val="20"/>
        </w:rPr>
        <w:t>Master Degree in environmental health, public health, chemical engineering, environmental science, energy engineering or other relevant areas from a recognized university</w:t>
      </w:r>
      <w:r w:rsidR="00AF28E7" w:rsidRPr="00DD6FA5">
        <w:rPr>
          <w:rFonts w:ascii="Arial" w:hAnsi="Arial" w:cs="Arial"/>
          <w:sz w:val="20"/>
          <w:szCs w:val="20"/>
        </w:rPr>
        <w:t>.</w:t>
      </w:r>
      <w:r w:rsidR="00657034" w:rsidRPr="00DD6FA5">
        <w:rPr>
          <w:rFonts w:ascii="Arial" w:hAnsi="Arial" w:cs="Arial"/>
          <w:color w:val="000000" w:themeColor="text1"/>
          <w:sz w:val="20"/>
          <w:szCs w:val="20"/>
        </w:rPr>
        <w:t xml:space="preserve"> </w:t>
      </w:r>
    </w:p>
    <w:p w14:paraId="12C403B9" w14:textId="47F2D48A" w:rsidR="00402754" w:rsidRDefault="00402754" w:rsidP="001723F5">
      <w:pPr>
        <w:ind w:right="-177"/>
        <w:rPr>
          <w:rFonts w:ascii="Arial" w:eastAsia="MS Mincho" w:hAnsi="Arial" w:cs="Arial"/>
          <w:color w:val="000000" w:themeColor="text1"/>
          <w:kern w:val="2"/>
          <w:sz w:val="20"/>
          <w:szCs w:val="20"/>
          <w:lang w:eastAsia="ja-JP"/>
        </w:rPr>
      </w:pPr>
      <w:r>
        <w:rPr>
          <w:rFonts w:ascii="Arial" w:hAnsi="Arial" w:cs="Arial"/>
          <w:color w:val="000000" w:themeColor="text1"/>
          <w:sz w:val="20"/>
          <w:szCs w:val="20"/>
        </w:rPr>
        <w:br w:type="page"/>
      </w:r>
    </w:p>
    <w:p w14:paraId="49D08ED2" w14:textId="77777777" w:rsidR="00D52149" w:rsidRPr="00DB39AB" w:rsidRDefault="00D52149" w:rsidP="001723F5">
      <w:pPr>
        <w:pStyle w:val="ListParagraph"/>
        <w:widowControl/>
        <w:spacing w:after="60"/>
        <w:ind w:leftChars="0" w:left="720" w:right="-177"/>
        <w:contextualSpacing/>
        <w:rPr>
          <w:rFonts w:ascii="Arial" w:hAnsi="Arial" w:cs="Arial"/>
          <w:color w:val="000000" w:themeColor="text1"/>
          <w:sz w:val="20"/>
          <w:szCs w:val="20"/>
        </w:rPr>
      </w:pPr>
    </w:p>
    <w:p w14:paraId="19AB7A45" w14:textId="77777777" w:rsidR="002118F2" w:rsidRDefault="00FC716C" w:rsidP="001723F5">
      <w:pPr>
        <w:pStyle w:val="ListParagraph"/>
        <w:widowControl/>
        <w:numPr>
          <w:ilvl w:val="0"/>
          <w:numId w:val="2"/>
        </w:numPr>
        <w:ind w:leftChars="0" w:right="-177"/>
        <w:rPr>
          <w:rFonts w:ascii="Arial" w:hAnsi="Arial" w:cs="Arial"/>
          <w:color w:val="000000" w:themeColor="text1"/>
          <w:sz w:val="20"/>
          <w:szCs w:val="20"/>
        </w:rPr>
      </w:pPr>
      <w:r w:rsidRPr="00DB39AB">
        <w:rPr>
          <w:rFonts w:ascii="Arial" w:hAnsi="Arial" w:cs="Arial"/>
          <w:color w:val="000000" w:themeColor="text1"/>
          <w:sz w:val="20"/>
          <w:szCs w:val="20"/>
          <w:u w:val="single"/>
        </w:rPr>
        <w:t>Experience required</w:t>
      </w:r>
      <w:r w:rsidRPr="00DB39AB">
        <w:rPr>
          <w:rFonts w:ascii="Arial" w:hAnsi="Arial" w:cs="Arial"/>
          <w:color w:val="000000" w:themeColor="text1"/>
          <w:sz w:val="20"/>
          <w:szCs w:val="20"/>
        </w:rPr>
        <w:t>:</w:t>
      </w:r>
    </w:p>
    <w:p w14:paraId="0F1DE25B" w14:textId="015CEBA9" w:rsidR="006D0F5B" w:rsidRPr="00D94ADE" w:rsidRDefault="00D94ADE" w:rsidP="001723F5">
      <w:pPr>
        <w:pStyle w:val="PlainText"/>
        <w:numPr>
          <w:ilvl w:val="0"/>
          <w:numId w:val="3"/>
        </w:numPr>
        <w:spacing w:before="120"/>
        <w:ind w:right="-177"/>
        <w:jc w:val="both"/>
        <w:rPr>
          <w:rFonts w:ascii="Arial" w:hAnsi="Arial" w:cs="Arial"/>
          <w:color w:val="000000" w:themeColor="text1"/>
        </w:rPr>
      </w:pPr>
      <w:r w:rsidRPr="00D94ADE">
        <w:rPr>
          <w:rFonts w:ascii="Arial" w:hAnsi="Arial" w:cs="Arial"/>
          <w:color w:val="000000" w:themeColor="text1"/>
          <w:lang w:val="en-US"/>
        </w:rPr>
        <w:t>A</w:t>
      </w:r>
      <w:proofErr w:type="spellStart"/>
      <w:r w:rsidRPr="00D94ADE">
        <w:rPr>
          <w:rFonts w:ascii="Arial" w:hAnsi="Arial" w:cs="Arial"/>
          <w:color w:val="000000" w:themeColor="text1"/>
        </w:rPr>
        <w:t>t</w:t>
      </w:r>
      <w:proofErr w:type="spellEnd"/>
      <w:r w:rsidRPr="00D94ADE">
        <w:rPr>
          <w:rFonts w:ascii="Arial" w:hAnsi="Arial" w:cs="Arial"/>
          <w:color w:val="000000" w:themeColor="text1"/>
        </w:rPr>
        <w:t xml:space="preserve"> least 5 years of experience in environmental health</w:t>
      </w:r>
      <w:r w:rsidRPr="00D94ADE">
        <w:rPr>
          <w:rFonts w:ascii="Arial" w:hAnsi="Arial" w:cs="Arial"/>
          <w:color w:val="000000" w:themeColor="text1"/>
          <w:lang w:val="en-US"/>
        </w:rPr>
        <w:t xml:space="preserve">, public health, environmental engineering and management, energy engineering </w:t>
      </w:r>
      <w:r w:rsidRPr="00D94ADE">
        <w:rPr>
          <w:rFonts w:ascii="Arial" w:hAnsi="Arial" w:cs="Arial"/>
          <w:color w:val="000000" w:themeColor="text1"/>
        </w:rPr>
        <w:t>or relevant fields.</w:t>
      </w:r>
      <w:r w:rsidR="006D0F5B" w:rsidRPr="00D94ADE">
        <w:rPr>
          <w:rFonts w:ascii="Arial" w:hAnsi="Arial" w:cs="Arial"/>
          <w:color w:val="000000" w:themeColor="text1"/>
        </w:rPr>
        <w:t xml:space="preserve"> </w:t>
      </w:r>
    </w:p>
    <w:p w14:paraId="1B67A78C" w14:textId="77777777" w:rsidR="001900B7" w:rsidRPr="001900B7" w:rsidRDefault="00D46824" w:rsidP="001723F5">
      <w:pPr>
        <w:pStyle w:val="PlainText"/>
        <w:numPr>
          <w:ilvl w:val="0"/>
          <w:numId w:val="3"/>
        </w:numPr>
        <w:spacing w:before="60"/>
        <w:ind w:right="-177"/>
        <w:jc w:val="both"/>
        <w:rPr>
          <w:rFonts w:ascii="Arial" w:hAnsi="Arial" w:cs="Arial"/>
          <w:color w:val="000000" w:themeColor="text1"/>
          <w:lang w:val="ru-RU"/>
        </w:rPr>
      </w:pPr>
      <w:r w:rsidRPr="001900B7">
        <w:rPr>
          <w:rFonts w:ascii="Arial" w:hAnsi="Arial" w:cs="Arial"/>
          <w:color w:val="000000" w:themeColor="text1"/>
        </w:rPr>
        <w:t xml:space="preserve">Experience in </w:t>
      </w:r>
      <w:r w:rsidRPr="001900B7">
        <w:rPr>
          <w:rFonts w:ascii="Arial" w:hAnsi="Arial" w:cs="Arial"/>
          <w:color w:val="000000" w:themeColor="text1"/>
          <w:lang w:val="en-US"/>
        </w:rPr>
        <w:t>carbon emission inventory in relevant sectors, in projects related to carbon foot print, climate change mitigation and adaptation.</w:t>
      </w:r>
    </w:p>
    <w:p w14:paraId="401FF1C1" w14:textId="653ADA74" w:rsidR="00D46824" w:rsidRPr="00447248" w:rsidRDefault="002C31CC" w:rsidP="001723F5">
      <w:pPr>
        <w:pStyle w:val="PlainText"/>
        <w:numPr>
          <w:ilvl w:val="0"/>
          <w:numId w:val="3"/>
        </w:numPr>
        <w:spacing w:before="60"/>
        <w:ind w:right="-177"/>
        <w:jc w:val="both"/>
        <w:rPr>
          <w:rFonts w:ascii="Arial" w:hAnsi="Arial" w:cs="Arial"/>
          <w:color w:val="000000" w:themeColor="text1"/>
          <w:lang w:val="ru-RU"/>
        </w:rPr>
      </w:pPr>
      <w:r>
        <w:rPr>
          <w:rFonts w:ascii="Arial" w:hAnsi="Arial" w:cs="Arial"/>
          <w:color w:val="000000" w:themeColor="text1"/>
          <w:lang w:val="en-US"/>
        </w:rPr>
        <w:t>F</w:t>
      </w:r>
      <w:r w:rsidR="00447248" w:rsidRPr="00447248">
        <w:rPr>
          <w:rFonts w:ascii="Arial" w:hAnsi="Arial" w:cs="Arial"/>
          <w:color w:val="000000" w:themeColor="text1"/>
          <w:lang w:val="en-US"/>
        </w:rPr>
        <w:t>amiliar</w:t>
      </w:r>
      <w:r>
        <w:rPr>
          <w:rFonts w:ascii="Arial" w:hAnsi="Arial" w:cs="Arial"/>
          <w:color w:val="000000" w:themeColor="text1"/>
          <w:lang w:val="en-US"/>
        </w:rPr>
        <w:t>ity</w:t>
      </w:r>
      <w:r w:rsidR="00447248" w:rsidRPr="00447248">
        <w:rPr>
          <w:rFonts w:ascii="Arial" w:hAnsi="Arial" w:cs="Arial"/>
          <w:color w:val="000000" w:themeColor="text1"/>
          <w:lang w:val="en-US"/>
        </w:rPr>
        <w:t xml:space="preserve"> with any methodology and tool used in assessment of carbon emission is an advantage.</w:t>
      </w:r>
      <w:r w:rsidR="00D46824" w:rsidRPr="00447248">
        <w:rPr>
          <w:rFonts w:ascii="Arial" w:hAnsi="Arial" w:cs="Arial"/>
          <w:color w:val="000000" w:themeColor="text1"/>
          <w:lang w:val="en-US"/>
        </w:rPr>
        <w:t xml:space="preserve"> </w:t>
      </w:r>
    </w:p>
    <w:p w14:paraId="43B9D128" w14:textId="77777777" w:rsidR="00FC716C" w:rsidRPr="00DB39AB" w:rsidRDefault="00FC716C" w:rsidP="001723F5">
      <w:pPr>
        <w:pStyle w:val="ListParagraph"/>
        <w:widowControl/>
        <w:numPr>
          <w:ilvl w:val="0"/>
          <w:numId w:val="2"/>
        </w:numPr>
        <w:spacing w:before="160"/>
        <w:ind w:leftChars="0" w:right="-177"/>
        <w:rPr>
          <w:rFonts w:ascii="Arial" w:hAnsi="Arial" w:cs="Arial"/>
          <w:color w:val="000000" w:themeColor="text1"/>
          <w:sz w:val="20"/>
          <w:szCs w:val="20"/>
        </w:rPr>
      </w:pPr>
      <w:r w:rsidRPr="00DB39AB">
        <w:rPr>
          <w:rFonts w:ascii="Arial" w:hAnsi="Arial" w:cs="Arial"/>
          <w:color w:val="000000" w:themeColor="text1"/>
          <w:sz w:val="20"/>
          <w:szCs w:val="20"/>
          <w:u w:val="single"/>
        </w:rPr>
        <w:t>Skills/</w:t>
      </w:r>
      <w:r w:rsidR="000B7CDF" w:rsidRPr="00DB39AB">
        <w:rPr>
          <w:rFonts w:ascii="Arial" w:hAnsi="Arial" w:cs="Arial"/>
          <w:color w:val="000000" w:themeColor="text1"/>
          <w:sz w:val="20"/>
          <w:szCs w:val="20"/>
          <w:u w:val="single"/>
        </w:rPr>
        <w:t xml:space="preserve"> </w:t>
      </w:r>
      <w:r w:rsidRPr="00DB39AB">
        <w:rPr>
          <w:rFonts w:ascii="Arial" w:hAnsi="Arial" w:cs="Arial"/>
          <w:color w:val="000000" w:themeColor="text1"/>
          <w:sz w:val="20"/>
          <w:szCs w:val="20"/>
          <w:u w:val="single"/>
        </w:rPr>
        <w:t>Technical skills and knowledge</w:t>
      </w:r>
      <w:r w:rsidRPr="00DB39AB">
        <w:rPr>
          <w:rFonts w:ascii="Arial" w:hAnsi="Arial" w:cs="Arial"/>
          <w:color w:val="000000" w:themeColor="text1"/>
          <w:sz w:val="20"/>
          <w:szCs w:val="20"/>
        </w:rPr>
        <w:t>:</w:t>
      </w:r>
      <w:r w:rsidR="000B7CDF" w:rsidRPr="00DB39AB">
        <w:rPr>
          <w:rFonts w:ascii="Arial" w:hAnsi="Arial" w:cs="Arial"/>
          <w:color w:val="000000" w:themeColor="text1"/>
          <w:sz w:val="20"/>
          <w:szCs w:val="20"/>
        </w:rPr>
        <w:t xml:space="preserve"> </w:t>
      </w:r>
    </w:p>
    <w:p w14:paraId="0070D7A4" w14:textId="7C54491E" w:rsidR="00FA6FB8" w:rsidRPr="00FA6FB8" w:rsidRDefault="00FA6FB8" w:rsidP="001723F5">
      <w:pPr>
        <w:pStyle w:val="ListParagraph"/>
        <w:widowControl/>
        <w:numPr>
          <w:ilvl w:val="0"/>
          <w:numId w:val="9"/>
        </w:numPr>
        <w:spacing w:before="120"/>
        <w:ind w:leftChars="0" w:right="-177"/>
        <w:rPr>
          <w:rFonts w:ascii="Arial" w:hAnsi="Arial" w:cs="Arial"/>
          <w:color w:val="000000" w:themeColor="text1"/>
          <w:sz w:val="20"/>
          <w:szCs w:val="20"/>
        </w:rPr>
      </w:pPr>
      <w:r w:rsidRPr="00FA6FB8">
        <w:rPr>
          <w:rFonts w:ascii="Arial" w:hAnsi="Arial" w:cs="Arial"/>
          <w:color w:val="000000" w:themeColor="text1"/>
          <w:sz w:val="20"/>
          <w:szCs w:val="20"/>
        </w:rPr>
        <w:t>Knowledge on climate change, carbon emission, calculation of carbon emission, knowledge on health</w:t>
      </w:r>
      <w:r w:rsidR="00653739">
        <w:rPr>
          <w:rFonts w:ascii="Arial" w:hAnsi="Arial" w:cs="Arial"/>
          <w:color w:val="000000" w:themeColor="text1"/>
          <w:sz w:val="20"/>
          <w:szCs w:val="20"/>
        </w:rPr>
        <w:t>care facilities</w:t>
      </w:r>
      <w:r w:rsidRPr="00FA6FB8">
        <w:rPr>
          <w:rFonts w:ascii="Arial" w:hAnsi="Arial" w:cs="Arial"/>
          <w:color w:val="000000" w:themeColor="text1"/>
          <w:sz w:val="20"/>
          <w:szCs w:val="20"/>
        </w:rPr>
        <w:t xml:space="preserve"> in Viet Nam;  </w:t>
      </w:r>
    </w:p>
    <w:p w14:paraId="040D69DA" w14:textId="77777777" w:rsidR="00FA6FB8" w:rsidRPr="00FA6FB8" w:rsidRDefault="00FA6FB8" w:rsidP="001723F5">
      <w:pPr>
        <w:pStyle w:val="ListParagraph"/>
        <w:widowControl/>
        <w:numPr>
          <w:ilvl w:val="0"/>
          <w:numId w:val="9"/>
        </w:numPr>
        <w:spacing w:before="60" w:after="60"/>
        <w:ind w:leftChars="0" w:right="-177"/>
        <w:rPr>
          <w:rFonts w:ascii="Arial" w:hAnsi="Arial" w:cs="Arial"/>
          <w:color w:val="000000" w:themeColor="text1"/>
          <w:sz w:val="20"/>
          <w:szCs w:val="20"/>
        </w:rPr>
      </w:pPr>
      <w:r w:rsidRPr="00FA6FB8">
        <w:rPr>
          <w:rFonts w:ascii="Arial" w:hAnsi="Arial" w:cs="Arial"/>
          <w:color w:val="000000" w:themeColor="text1"/>
          <w:sz w:val="20"/>
          <w:szCs w:val="20"/>
        </w:rPr>
        <w:t xml:space="preserve">Skills in development or applying methodology, collecting data, validation of data and analysis as well as mathematic calculation and statistics in environment and health sectors;  </w:t>
      </w:r>
    </w:p>
    <w:p w14:paraId="73BF0961" w14:textId="11A27750" w:rsidR="00F54C79" w:rsidRPr="00FA6FB8" w:rsidRDefault="00FA6FB8" w:rsidP="001723F5">
      <w:pPr>
        <w:pStyle w:val="ListParagraph"/>
        <w:numPr>
          <w:ilvl w:val="0"/>
          <w:numId w:val="9"/>
        </w:numPr>
        <w:spacing w:after="60"/>
        <w:ind w:leftChars="0" w:right="-177"/>
        <w:rPr>
          <w:rFonts w:ascii="Arial" w:hAnsi="Arial" w:cs="Arial"/>
          <w:color w:val="000000" w:themeColor="text1"/>
          <w:sz w:val="20"/>
          <w:szCs w:val="20"/>
        </w:rPr>
      </w:pPr>
      <w:r w:rsidRPr="00FA6FB8">
        <w:rPr>
          <w:rFonts w:ascii="Arial" w:hAnsi="Arial" w:cs="Arial"/>
          <w:color w:val="000000" w:themeColor="text1"/>
          <w:sz w:val="20"/>
          <w:szCs w:val="20"/>
        </w:rPr>
        <w:t>Project management, planning skills and communication skills; and</w:t>
      </w:r>
    </w:p>
    <w:p w14:paraId="69F4F693" w14:textId="3C135CC6" w:rsidR="00F54C79" w:rsidRPr="005615F3" w:rsidRDefault="00F54C79" w:rsidP="001723F5">
      <w:pPr>
        <w:pStyle w:val="ListParagraph"/>
        <w:numPr>
          <w:ilvl w:val="0"/>
          <w:numId w:val="4"/>
        </w:numPr>
        <w:spacing w:after="60"/>
        <w:ind w:leftChars="0" w:right="-177"/>
        <w:rPr>
          <w:rFonts w:ascii="Arial" w:hAnsi="Arial" w:cs="Arial"/>
          <w:color w:val="000000" w:themeColor="text1"/>
          <w:sz w:val="20"/>
          <w:szCs w:val="20"/>
        </w:rPr>
      </w:pPr>
      <w:r w:rsidRPr="005615F3">
        <w:rPr>
          <w:rFonts w:ascii="Arial" w:hAnsi="Arial" w:cs="Arial"/>
          <w:color w:val="000000" w:themeColor="text1"/>
          <w:sz w:val="20"/>
          <w:szCs w:val="20"/>
        </w:rPr>
        <w:t xml:space="preserve">Teamwork spirit and coordinating </w:t>
      </w:r>
      <w:r w:rsidR="00400A9B">
        <w:rPr>
          <w:rFonts w:ascii="Arial" w:hAnsi="Arial" w:cs="Arial"/>
          <w:color w:val="000000" w:themeColor="text1"/>
          <w:sz w:val="20"/>
          <w:szCs w:val="20"/>
        </w:rPr>
        <w:t>skill</w:t>
      </w:r>
      <w:r w:rsidR="00C21E4E">
        <w:rPr>
          <w:rFonts w:ascii="Arial" w:hAnsi="Arial" w:cs="Arial"/>
          <w:color w:val="000000" w:themeColor="text1"/>
          <w:sz w:val="20"/>
          <w:szCs w:val="20"/>
        </w:rPr>
        <w:t>s</w:t>
      </w:r>
    </w:p>
    <w:p w14:paraId="28964263" w14:textId="77777777" w:rsidR="00FC716C" w:rsidRPr="00DB39AB" w:rsidRDefault="00FC716C" w:rsidP="001723F5">
      <w:pPr>
        <w:pStyle w:val="ListParagraph"/>
        <w:widowControl/>
        <w:numPr>
          <w:ilvl w:val="0"/>
          <w:numId w:val="2"/>
        </w:numPr>
        <w:spacing w:before="160"/>
        <w:ind w:leftChars="0" w:right="-177"/>
        <w:jc w:val="left"/>
        <w:rPr>
          <w:rFonts w:ascii="Arial" w:hAnsi="Arial" w:cs="Arial"/>
          <w:color w:val="000000" w:themeColor="text1"/>
          <w:sz w:val="20"/>
          <w:szCs w:val="20"/>
        </w:rPr>
      </w:pPr>
      <w:r w:rsidRPr="00DB39AB">
        <w:rPr>
          <w:rFonts w:ascii="Arial" w:hAnsi="Arial" w:cs="Arial"/>
          <w:color w:val="000000" w:themeColor="text1"/>
          <w:sz w:val="20"/>
          <w:szCs w:val="20"/>
          <w:u w:val="single"/>
        </w:rPr>
        <w:t>Language requirements</w:t>
      </w:r>
      <w:r w:rsidRPr="00DB39AB">
        <w:rPr>
          <w:rFonts w:ascii="Arial" w:hAnsi="Arial" w:cs="Arial"/>
          <w:color w:val="000000" w:themeColor="text1"/>
          <w:sz w:val="20"/>
          <w:szCs w:val="20"/>
        </w:rPr>
        <w:t>:</w:t>
      </w:r>
    </w:p>
    <w:p w14:paraId="2ABA7173" w14:textId="58186066" w:rsidR="007F4320" w:rsidRPr="00665784" w:rsidRDefault="00DD6FA5" w:rsidP="001723F5">
      <w:pPr>
        <w:tabs>
          <w:tab w:val="left" w:pos="2663"/>
        </w:tabs>
        <w:spacing w:before="120" w:line="276" w:lineRule="auto"/>
        <w:ind w:right="-177" w:firstLine="720"/>
        <w:rPr>
          <w:rFonts w:ascii="Arial" w:hAnsi="Arial" w:cs="Arial"/>
          <w:b/>
          <w:color w:val="000000" w:themeColor="text1"/>
          <w:sz w:val="20"/>
          <w:szCs w:val="20"/>
          <w:u w:val="single"/>
        </w:rPr>
      </w:pPr>
      <w:r w:rsidRPr="00665784">
        <w:rPr>
          <w:rFonts w:ascii="Arial" w:hAnsi="Arial" w:cs="Arial"/>
          <w:color w:val="000000" w:themeColor="text1"/>
          <w:sz w:val="20"/>
          <w:szCs w:val="20"/>
        </w:rPr>
        <w:t>Excellent in writing and speaking English. Fluency in Vietnamese as a mother tongue</w:t>
      </w:r>
      <w:r w:rsidR="007F4320" w:rsidRPr="00665784">
        <w:rPr>
          <w:rFonts w:ascii="Arial" w:hAnsi="Arial" w:cs="Arial"/>
          <w:color w:val="000000" w:themeColor="text1"/>
          <w:sz w:val="20"/>
          <w:szCs w:val="20"/>
        </w:rPr>
        <w:t xml:space="preserve">. </w:t>
      </w:r>
    </w:p>
    <w:p w14:paraId="0661F10E" w14:textId="77777777" w:rsidR="004263AF" w:rsidRDefault="004263AF" w:rsidP="001723F5">
      <w:pPr>
        <w:ind w:right="-177"/>
        <w:rPr>
          <w:rFonts w:ascii="Arial" w:hAnsi="Arial" w:cs="Arial"/>
          <w:b/>
          <w:color w:val="000000" w:themeColor="text1"/>
          <w:sz w:val="20"/>
          <w:szCs w:val="20"/>
          <w:lang w:val="en-GB"/>
        </w:rPr>
      </w:pPr>
    </w:p>
    <w:p w14:paraId="56B14E66" w14:textId="2C7101E1" w:rsidR="00701D16" w:rsidRPr="00DB39AB" w:rsidRDefault="00701D16" w:rsidP="001723F5">
      <w:pPr>
        <w:ind w:right="-177"/>
        <w:rPr>
          <w:b/>
          <w:color w:val="000000" w:themeColor="text1"/>
        </w:rPr>
      </w:pPr>
      <w:r w:rsidRPr="00DB39AB">
        <w:rPr>
          <w:rFonts w:ascii="Arial" w:hAnsi="Arial" w:cs="Arial"/>
          <w:b/>
          <w:color w:val="000000" w:themeColor="text1"/>
          <w:sz w:val="20"/>
          <w:szCs w:val="20"/>
          <w:lang w:val="en-GB"/>
        </w:rPr>
        <w:t>Place of assignment</w:t>
      </w:r>
    </w:p>
    <w:p w14:paraId="4DE33C79" w14:textId="4E863D73" w:rsidR="00AA7AC9" w:rsidRPr="008247F2" w:rsidRDefault="00A84B61" w:rsidP="001723F5">
      <w:pPr>
        <w:spacing w:before="120"/>
        <w:ind w:right="-177"/>
        <w:jc w:val="both"/>
        <w:rPr>
          <w:rFonts w:ascii="Arial" w:hAnsi="Arial" w:cs="Arial"/>
          <w:b/>
          <w:color w:val="000000" w:themeColor="text1"/>
          <w:sz w:val="20"/>
          <w:szCs w:val="20"/>
          <w:lang w:val="en-GB"/>
        </w:rPr>
      </w:pPr>
      <w:r w:rsidRPr="008247F2">
        <w:rPr>
          <w:rFonts w:ascii="Arial" w:hAnsi="Arial" w:cs="Arial"/>
          <w:sz w:val="20"/>
          <w:szCs w:val="20"/>
        </w:rPr>
        <w:t>The Consultant</w:t>
      </w:r>
      <w:r w:rsidR="004D7057">
        <w:rPr>
          <w:rFonts w:ascii="Arial" w:hAnsi="Arial" w:cs="Arial"/>
          <w:sz w:val="20"/>
          <w:szCs w:val="20"/>
        </w:rPr>
        <w:t>s</w:t>
      </w:r>
      <w:r w:rsidRPr="008247F2">
        <w:rPr>
          <w:rFonts w:ascii="Arial" w:hAnsi="Arial" w:cs="Arial"/>
          <w:sz w:val="20"/>
          <w:szCs w:val="20"/>
        </w:rPr>
        <w:t xml:space="preserve"> </w:t>
      </w:r>
      <w:r w:rsidR="004D7057">
        <w:rPr>
          <w:rFonts w:ascii="Arial" w:hAnsi="Arial" w:cs="Arial"/>
          <w:sz w:val="20"/>
          <w:szCs w:val="20"/>
        </w:rPr>
        <w:t>are</w:t>
      </w:r>
      <w:r w:rsidRPr="008247F2">
        <w:rPr>
          <w:rFonts w:ascii="Arial" w:hAnsi="Arial" w:cs="Arial"/>
          <w:sz w:val="20"/>
          <w:szCs w:val="20"/>
        </w:rPr>
        <w:t xml:space="preserve"> </w:t>
      </w:r>
      <w:r w:rsidR="008247F2" w:rsidRPr="008247F2">
        <w:rPr>
          <w:rFonts w:ascii="Arial" w:hAnsi="Arial" w:cs="Arial"/>
          <w:sz w:val="20"/>
          <w:szCs w:val="20"/>
        </w:rPr>
        <w:t xml:space="preserve">required to work mainly at </w:t>
      </w:r>
      <w:r w:rsidR="004D7057">
        <w:rPr>
          <w:rFonts w:ascii="Arial" w:hAnsi="Arial" w:cs="Arial"/>
          <w:sz w:val="20"/>
          <w:szCs w:val="20"/>
        </w:rPr>
        <w:t>their</w:t>
      </w:r>
      <w:r w:rsidR="008247F2" w:rsidRPr="008247F2">
        <w:rPr>
          <w:rFonts w:ascii="Arial" w:hAnsi="Arial" w:cs="Arial"/>
          <w:sz w:val="20"/>
          <w:szCs w:val="20"/>
        </w:rPr>
        <w:t xml:space="preserve"> own places in Hanoi</w:t>
      </w:r>
      <w:r w:rsidR="003939FA" w:rsidRPr="00827277">
        <w:rPr>
          <w:rFonts w:ascii="Arial" w:hAnsi="Arial" w:cs="Arial"/>
          <w:sz w:val="20"/>
          <w:szCs w:val="20"/>
        </w:rPr>
        <w:t xml:space="preserve"> and travel to the </w:t>
      </w:r>
      <w:r w:rsidR="002B06CB">
        <w:rPr>
          <w:rFonts w:ascii="Arial" w:hAnsi="Arial" w:cs="Arial"/>
          <w:sz w:val="20"/>
          <w:szCs w:val="20"/>
        </w:rPr>
        <w:t>3 HC</w:t>
      </w:r>
      <w:r w:rsidR="000D589E">
        <w:rPr>
          <w:rFonts w:ascii="Arial" w:hAnsi="Arial" w:cs="Arial"/>
          <w:sz w:val="20"/>
          <w:szCs w:val="20"/>
        </w:rPr>
        <w:t>F models</w:t>
      </w:r>
      <w:r w:rsidR="003939FA" w:rsidRPr="00827277">
        <w:rPr>
          <w:rFonts w:ascii="Arial" w:hAnsi="Arial" w:cs="Arial"/>
          <w:sz w:val="20"/>
          <w:szCs w:val="20"/>
        </w:rPr>
        <w:t>.</w:t>
      </w:r>
    </w:p>
    <w:p w14:paraId="4D08742B" w14:textId="77777777" w:rsidR="00CB52A4" w:rsidRPr="00DB39AB" w:rsidRDefault="00CB52A4" w:rsidP="001723F5">
      <w:pPr>
        <w:spacing w:after="120"/>
        <w:ind w:right="-177"/>
        <w:rPr>
          <w:rFonts w:ascii="Arial" w:hAnsi="Arial" w:cs="Arial"/>
          <w:b/>
          <w:color w:val="000000" w:themeColor="text1"/>
          <w:sz w:val="20"/>
          <w:szCs w:val="20"/>
          <w:lang w:val="en-GB"/>
        </w:rPr>
      </w:pPr>
    </w:p>
    <w:p w14:paraId="2193BE0F" w14:textId="61712795" w:rsidR="00701D16" w:rsidRPr="00DB39AB" w:rsidRDefault="00701D16" w:rsidP="001723F5">
      <w:pPr>
        <w:spacing w:after="120"/>
        <w:ind w:right="-177"/>
        <w:rPr>
          <w:rFonts w:ascii="Arial" w:hAnsi="Arial" w:cs="Arial"/>
          <w:b/>
          <w:color w:val="000000" w:themeColor="text1"/>
          <w:sz w:val="20"/>
          <w:szCs w:val="20"/>
          <w:lang w:val="en-GB"/>
        </w:rPr>
      </w:pPr>
      <w:r w:rsidRPr="00DB39AB">
        <w:rPr>
          <w:rFonts w:ascii="Arial" w:hAnsi="Arial" w:cs="Arial"/>
          <w:b/>
          <w:color w:val="000000" w:themeColor="text1"/>
          <w:sz w:val="20"/>
          <w:szCs w:val="20"/>
          <w:lang w:val="en-GB"/>
        </w:rPr>
        <w:t xml:space="preserve">Medical clearance </w:t>
      </w:r>
    </w:p>
    <w:p w14:paraId="5AD04242" w14:textId="08C62C4F" w:rsidR="004D1909" w:rsidRPr="00E82EDB" w:rsidRDefault="00E82EDB" w:rsidP="001723F5">
      <w:pPr>
        <w:ind w:right="-177"/>
        <w:rPr>
          <w:rFonts w:ascii="Arial" w:hAnsi="Arial" w:cs="Arial"/>
          <w:color w:val="000000" w:themeColor="text1"/>
          <w:sz w:val="20"/>
          <w:szCs w:val="20"/>
        </w:rPr>
      </w:pPr>
      <w:r w:rsidRPr="00E82EDB">
        <w:rPr>
          <w:rFonts w:ascii="Arial" w:hAnsi="Arial" w:cs="Arial"/>
          <w:sz w:val="20"/>
          <w:szCs w:val="20"/>
        </w:rPr>
        <w:t>The selected Consultant</w:t>
      </w:r>
      <w:r w:rsidR="004D7057">
        <w:rPr>
          <w:rFonts w:ascii="Arial" w:hAnsi="Arial" w:cs="Arial"/>
          <w:sz w:val="20"/>
          <w:szCs w:val="20"/>
        </w:rPr>
        <w:t>s</w:t>
      </w:r>
      <w:r w:rsidRPr="00E82EDB">
        <w:rPr>
          <w:rFonts w:ascii="Arial" w:hAnsi="Arial" w:cs="Arial"/>
          <w:sz w:val="20"/>
          <w:szCs w:val="20"/>
        </w:rPr>
        <w:t xml:space="preserve"> will be expected to provide a medical certificate of fitness for work.</w:t>
      </w:r>
    </w:p>
    <w:p w14:paraId="515EE3E7" w14:textId="77777777" w:rsidR="002A670F" w:rsidRDefault="002A670F" w:rsidP="001723F5">
      <w:pPr>
        <w:spacing w:after="120"/>
        <w:ind w:right="-177"/>
        <w:rPr>
          <w:rFonts w:ascii="Arial" w:hAnsi="Arial" w:cs="Arial"/>
          <w:b/>
          <w:bCs/>
          <w:color w:val="000000" w:themeColor="text1"/>
          <w:sz w:val="20"/>
          <w:szCs w:val="20"/>
        </w:rPr>
      </w:pPr>
    </w:p>
    <w:p w14:paraId="3A5B8BE5" w14:textId="74D2ADB5" w:rsidR="00EA14F7" w:rsidRPr="00DB39AB" w:rsidRDefault="001625F8" w:rsidP="001723F5">
      <w:pPr>
        <w:spacing w:after="120"/>
        <w:ind w:right="-177"/>
        <w:rPr>
          <w:rFonts w:ascii="Arial" w:hAnsi="Arial" w:cs="Arial"/>
          <w:b/>
          <w:bCs/>
          <w:color w:val="000000" w:themeColor="text1"/>
          <w:sz w:val="20"/>
          <w:szCs w:val="20"/>
        </w:rPr>
      </w:pPr>
      <w:r w:rsidRPr="00DB39AB">
        <w:rPr>
          <w:rFonts w:ascii="Arial" w:hAnsi="Arial" w:cs="Arial"/>
          <w:b/>
          <w:bCs/>
          <w:color w:val="000000" w:themeColor="text1"/>
          <w:sz w:val="20"/>
          <w:szCs w:val="20"/>
        </w:rPr>
        <w:t>Travel</w:t>
      </w:r>
    </w:p>
    <w:p w14:paraId="71273EB8" w14:textId="698D3C42" w:rsidR="005801FD" w:rsidRPr="005801FD" w:rsidRDefault="00D77126" w:rsidP="000E44EC">
      <w:pPr>
        <w:spacing w:after="60"/>
        <w:ind w:right="-177"/>
        <w:jc w:val="both"/>
        <w:rPr>
          <w:rFonts w:ascii="Arial" w:hAnsi="Arial" w:cs="Arial"/>
          <w:sz w:val="20"/>
          <w:szCs w:val="20"/>
        </w:rPr>
      </w:pPr>
      <w:r w:rsidRPr="00D77126">
        <w:rPr>
          <w:rFonts w:ascii="Arial" w:hAnsi="Arial" w:cs="Arial"/>
          <w:sz w:val="20"/>
          <w:szCs w:val="20"/>
        </w:rPr>
        <w:t xml:space="preserve">The Consultants are expected to travel to the </w:t>
      </w:r>
      <w:r w:rsidR="000E44EC" w:rsidRPr="000E44EC">
        <w:rPr>
          <w:rFonts w:ascii="Arial" w:hAnsi="Arial" w:cs="Arial"/>
          <w:color w:val="000000" w:themeColor="text1"/>
          <w:sz w:val="20"/>
          <w:szCs w:val="20"/>
        </w:rPr>
        <w:t>3 HCF models, Bac Ha District Hospital, Lao Cai province; Cu Lao Minh Regional Hospital, Ben Tre province and Yen Thanh District Hospital, Nghe An province, and Hai Phong University of Medicine and Pharmacy in Hai Phong city</w:t>
      </w:r>
      <w:r w:rsidR="00555985">
        <w:rPr>
          <w:rFonts w:ascii="Arial" w:hAnsi="Arial" w:cs="Arial"/>
          <w:sz w:val="20"/>
          <w:szCs w:val="20"/>
        </w:rPr>
        <w:t>.</w:t>
      </w:r>
    </w:p>
    <w:p w14:paraId="3F7BEF0C" w14:textId="77777777" w:rsidR="001625F8" w:rsidRPr="00DB39AB" w:rsidRDefault="001625F8">
      <w:pPr>
        <w:rPr>
          <w:rFonts w:ascii="Arial" w:hAnsi="Arial" w:cs="Arial"/>
          <w:color w:val="000000" w:themeColor="text1"/>
          <w:sz w:val="20"/>
          <w:szCs w:val="20"/>
        </w:rPr>
      </w:pPr>
    </w:p>
    <w:p w14:paraId="63DB1A96" w14:textId="77777777" w:rsidR="00AB7953" w:rsidRPr="00DB39AB" w:rsidRDefault="00AB7953">
      <w:pPr>
        <w:rPr>
          <w:rFonts w:ascii="Arial" w:hAnsi="Arial" w:cs="Arial"/>
          <w:color w:val="000000" w:themeColor="text1"/>
          <w:sz w:val="20"/>
          <w:szCs w:val="20"/>
        </w:rPr>
      </w:pPr>
    </w:p>
    <w:p w14:paraId="028AC83B" w14:textId="4947D59F" w:rsidR="004D1909" w:rsidRPr="00DB39AB" w:rsidRDefault="00F84CA0">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20847E75" wp14:editId="6DA668F7">
            <wp:extent cx="5476875" cy="257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6875" cy="257175"/>
                    </a:xfrm>
                    <a:prstGeom prst="rect">
                      <a:avLst/>
                    </a:prstGeom>
                    <a:noFill/>
                    <a:ln>
                      <a:noFill/>
                    </a:ln>
                  </pic:spPr>
                </pic:pic>
              </a:graphicData>
            </a:graphic>
          </wp:inline>
        </w:drawing>
      </w:r>
    </w:p>
    <w:p w14:paraId="21302247" w14:textId="77777777" w:rsidR="004D1909" w:rsidRPr="00DB39AB" w:rsidRDefault="004D1909">
      <w:pPr>
        <w:rPr>
          <w:rFonts w:ascii="Arial" w:hAnsi="Arial" w:cs="Arial"/>
          <w:color w:val="000000" w:themeColor="text1"/>
          <w:sz w:val="20"/>
          <w:szCs w:val="20"/>
        </w:rPr>
      </w:pPr>
    </w:p>
    <w:p w14:paraId="4E9FC307" w14:textId="77777777" w:rsidR="004D1909" w:rsidRPr="00DB39AB" w:rsidRDefault="00556868">
      <w:pPr>
        <w:rPr>
          <w:rFonts w:ascii="Arial" w:eastAsia="SimSun" w:hAnsi="Arial" w:cs="Arial"/>
          <w:color w:val="000000" w:themeColor="text1"/>
          <w:sz w:val="20"/>
          <w:szCs w:val="20"/>
          <w:lang w:eastAsia="ja-JP"/>
        </w:rPr>
      </w:pPr>
      <w:r w:rsidRPr="00DB39AB">
        <w:rPr>
          <w:rFonts w:ascii="Arial" w:eastAsia="SimSun" w:hAnsi="Arial" w:cs="Arial"/>
          <w:color w:val="000000" w:themeColor="text1"/>
          <w:sz w:val="20"/>
          <w:szCs w:val="20"/>
          <w:lang w:eastAsia="ja-JP"/>
        </w:rPr>
        <w:t>Call for Expressions of Interest</w:t>
      </w:r>
    </w:p>
    <w:p w14:paraId="37EC3CE3" w14:textId="5342DC46" w:rsidR="001854A4" w:rsidRDefault="001854A4">
      <w:pPr>
        <w:rPr>
          <w:rFonts w:ascii="Arial" w:hAnsi="Arial" w:cs="Arial"/>
          <w:color w:val="000000" w:themeColor="text1"/>
          <w:sz w:val="20"/>
          <w:szCs w:val="20"/>
        </w:rPr>
      </w:pPr>
    </w:p>
    <w:p w14:paraId="4E41AAE5" w14:textId="77777777" w:rsidR="00CA414B" w:rsidRPr="00DB39AB" w:rsidRDefault="00CA414B">
      <w:pPr>
        <w:rPr>
          <w:rFonts w:ascii="Arial" w:hAnsi="Arial" w:cs="Arial"/>
          <w:color w:val="000000" w:themeColor="text1"/>
          <w:sz w:val="20"/>
          <w:szCs w:val="20"/>
        </w:rPr>
      </w:pPr>
    </w:p>
    <w:p w14:paraId="2D342D6F" w14:textId="0E89BA6D" w:rsidR="004D1909" w:rsidRPr="00DB39AB" w:rsidRDefault="00F84CA0">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15F40EDF" wp14:editId="69E2FD41">
            <wp:extent cx="5476875"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6875" cy="133350"/>
                    </a:xfrm>
                    <a:prstGeom prst="rect">
                      <a:avLst/>
                    </a:prstGeom>
                    <a:noFill/>
                    <a:ln>
                      <a:noFill/>
                    </a:ln>
                  </pic:spPr>
                </pic:pic>
              </a:graphicData>
            </a:graphic>
          </wp:inline>
        </w:drawing>
      </w:r>
    </w:p>
    <w:p w14:paraId="45BFD670" w14:textId="77777777" w:rsidR="004D1909" w:rsidRPr="00DB39AB" w:rsidRDefault="004D1909">
      <w:pPr>
        <w:rPr>
          <w:rFonts w:ascii="Arial" w:hAnsi="Arial" w:cs="Arial"/>
          <w:color w:val="000000" w:themeColor="text1"/>
          <w:sz w:val="20"/>
          <w:szCs w:val="20"/>
        </w:rPr>
      </w:pPr>
    </w:p>
    <w:p w14:paraId="6B925BBB" w14:textId="77777777" w:rsidR="001D37A7" w:rsidRPr="00DB39AB" w:rsidRDefault="001D37A7" w:rsidP="001D37A7">
      <w:pPr>
        <w:rPr>
          <w:rFonts w:ascii="Arial" w:eastAsia="SimSun" w:hAnsi="Arial" w:cs="Arial"/>
          <w:color w:val="000000" w:themeColor="text1"/>
          <w:sz w:val="20"/>
          <w:szCs w:val="20"/>
          <w:lang w:eastAsia="ja-JP"/>
        </w:rPr>
      </w:pPr>
      <w:r w:rsidRPr="00DB39AB">
        <w:rPr>
          <w:rFonts w:ascii="Arial" w:eastAsia="SimSun" w:hAnsi="Arial" w:cs="Arial"/>
          <w:color w:val="000000" w:themeColor="text1"/>
          <w:sz w:val="20"/>
          <w:szCs w:val="20"/>
          <w:lang w:eastAsia="ja-JP"/>
        </w:rPr>
        <w:t xml:space="preserve">Administrative Officer </w:t>
      </w:r>
    </w:p>
    <w:p w14:paraId="68D5F4FD" w14:textId="77777777" w:rsidR="001D37A7" w:rsidRPr="00DB39AB" w:rsidRDefault="001D37A7" w:rsidP="001D37A7">
      <w:pPr>
        <w:rPr>
          <w:rFonts w:ascii="Arial" w:eastAsia="SimSun" w:hAnsi="Arial" w:cs="Arial"/>
          <w:color w:val="000000" w:themeColor="text1"/>
          <w:sz w:val="20"/>
          <w:szCs w:val="20"/>
          <w:lang w:eastAsia="ja-JP"/>
        </w:rPr>
      </w:pPr>
      <w:r w:rsidRPr="00DB39AB">
        <w:rPr>
          <w:rFonts w:ascii="Arial" w:eastAsia="SimSun" w:hAnsi="Arial" w:cs="Arial"/>
          <w:color w:val="000000" w:themeColor="text1"/>
          <w:sz w:val="20"/>
          <w:szCs w:val="20"/>
          <w:lang w:eastAsia="ja-JP"/>
        </w:rPr>
        <w:t>World Health Organization</w:t>
      </w:r>
    </w:p>
    <w:p w14:paraId="73248904" w14:textId="77777777" w:rsidR="001D37A7" w:rsidRPr="00DB39AB" w:rsidRDefault="00644DD2" w:rsidP="001D37A7">
      <w:pPr>
        <w:rPr>
          <w:rFonts w:ascii="Arial" w:eastAsia="SimSun" w:hAnsi="Arial" w:cs="Arial"/>
          <w:color w:val="000000" w:themeColor="text1"/>
          <w:sz w:val="20"/>
          <w:szCs w:val="20"/>
          <w:lang w:eastAsia="ja-JP"/>
        </w:rPr>
      </w:pPr>
      <w:r w:rsidRPr="00DB39AB">
        <w:rPr>
          <w:rFonts w:ascii="Arial" w:eastAsia="SimSun" w:hAnsi="Arial" w:cs="Arial"/>
          <w:color w:val="000000" w:themeColor="text1"/>
          <w:sz w:val="20"/>
          <w:szCs w:val="20"/>
          <w:lang w:eastAsia="ja-JP"/>
        </w:rPr>
        <w:t>304 Kim Ma</w:t>
      </w:r>
      <w:r w:rsidR="001D37A7" w:rsidRPr="00DB39AB">
        <w:rPr>
          <w:rFonts w:ascii="Arial" w:eastAsia="SimSun" w:hAnsi="Arial" w:cs="Arial"/>
          <w:color w:val="000000" w:themeColor="text1"/>
          <w:sz w:val="20"/>
          <w:szCs w:val="20"/>
          <w:lang w:eastAsia="ja-JP"/>
        </w:rPr>
        <w:t>, Hanoi, Viet Nam</w:t>
      </w:r>
    </w:p>
    <w:p w14:paraId="5BA94900" w14:textId="77777777" w:rsidR="001D37A7" w:rsidRPr="00DB39AB" w:rsidRDefault="001D37A7" w:rsidP="00AB2038">
      <w:pPr>
        <w:rPr>
          <w:rFonts w:ascii="Arial" w:eastAsia="SimSun" w:hAnsi="Arial" w:cs="Arial"/>
          <w:color w:val="000000" w:themeColor="text1"/>
          <w:sz w:val="20"/>
          <w:szCs w:val="20"/>
          <w:lang w:eastAsia="ja-JP"/>
        </w:rPr>
      </w:pPr>
    </w:p>
    <w:p w14:paraId="08626A3B" w14:textId="77777777" w:rsidR="001D37A7" w:rsidRPr="00DB39AB" w:rsidRDefault="001D37A7" w:rsidP="001D37A7">
      <w:pPr>
        <w:rPr>
          <w:rFonts w:ascii="Arial" w:eastAsia="SimSun" w:hAnsi="Arial" w:cs="Arial"/>
          <w:color w:val="000000" w:themeColor="text1"/>
          <w:sz w:val="20"/>
          <w:szCs w:val="20"/>
          <w:lang w:eastAsia="ja-JP"/>
        </w:rPr>
      </w:pPr>
      <w:r w:rsidRPr="00DB39AB">
        <w:rPr>
          <w:rFonts w:ascii="Arial" w:eastAsia="SimSun" w:hAnsi="Arial" w:cs="Arial"/>
          <w:color w:val="000000" w:themeColor="text1"/>
          <w:sz w:val="20"/>
          <w:szCs w:val="20"/>
          <w:lang w:eastAsia="ja-JP"/>
        </w:rPr>
        <w:t>Or by email at:</w:t>
      </w:r>
    </w:p>
    <w:p w14:paraId="42921C1F" w14:textId="77777777" w:rsidR="006E7101" w:rsidRPr="00DB39AB" w:rsidRDefault="00000000" w:rsidP="006E7101">
      <w:pPr>
        <w:rPr>
          <w:rFonts w:ascii="Arial" w:eastAsia="SimSun" w:hAnsi="Arial" w:cs="Arial"/>
          <w:color w:val="000000" w:themeColor="text1"/>
          <w:sz w:val="20"/>
          <w:szCs w:val="20"/>
          <w:lang w:eastAsia="ja-JP"/>
        </w:rPr>
      </w:pPr>
      <w:hyperlink r:id="rId16" w:history="1">
        <w:r w:rsidR="006E7101" w:rsidRPr="00DB39AB">
          <w:rPr>
            <w:rFonts w:ascii="Arial" w:eastAsia="SimSun" w:hAnsi="Arial" w:cs="Arial"/>
            <w:color w:val="000000" w:themeColor="text1"/>
            <w:sz w:val="20"/>
            <w:szCs w:val="20"/>
            <w:lang w:eastAsia="ja-JP"/>
          </w:rPr>
          <w:t>wpvnmapplicants@who.int</w:t>
        </w:r>
      </w:hyperlink>
      <w:r w:rsidR="006F0836" w:rsidRPr="00DB39AB">
        <w:rPr>
          <w:rFonts w:ascii="Arial" w:eastAsia="SimSun" w:hAnsi="Arial" w:cs="Arial"/>
          <w:color w:val="000000" w:themeColor="text1"/>
          <w:sz w:val="20"/>
          <w:szCs w:val="20"/>
          <w:lang w:eastAsia="ja-JP"/>
        </w:rPr>
        <w:t xml:space="preserve"> </w:t>
      </w:r>
    </w:p>
    <w:p w14:paraId="7A4D9E0F" w14:textId="7915D1F9" w:rsidR="004D1909" w:rsidRPr="00DB39AB" w:rsidRDefault="00F84CA0">
      <w:pPr>
        <w:ind w:hanging="90"/>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4EEB359C" wp14:editId="380A2AB9">
            <wp:extent cx="5476875" cy="295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295275"/>
                    </a:xfrm>
                    <a:prstGeom prst="rect">
                      <a:avLst/>
                    </a:prstGeom>
                    <a:noFill/>
                    <a:ln>
                      <a:noFill/>
                    </a:ln>
                  </pic:spPr>
                </pic:pic>
              </a:graphicData>
            </a:graphic>
          </wp:inline>
        </w:drawing>
      </w:r>
    </w:p>
    <w:p w14:paraId="0EB5ACA0" w14:textId="000F1032" w:rsidR="005273BA" w:rsidRPr="00DB39AB" w:rsidRDefault="000E44EC" w:rsidP="00020686">
      <w:pPr>
        <w:rPr>
          <w:rFonts w:ascii="Arial" w:eastAsia="SimSun" w:hAnsi="Arial" w:cs="Arial"/>
          <w:color w:val="000000" w:themeColor="text1"/>
          <w:sz w:val="20"/>
          <w:szCs w:val="20"/>
          <w:lang w:eastAsia="ja-JP"/>
        </w:rPr>
      </w:pPr>
      <w:r>
        <w:rPr>
          <w:rFonts w:ascii="Arial" w:eastAsia="SimSun" w:hAnsi="Arial" w:cs="Arial"/>
          <w:color w:val="000000" w:themeColor="text1"/>
          <w:sz w:val="20"/>
          <w:szCs w:val="20"/>
          <w:lang w:eastAsia="ja-JP"/>
        </w:rPr>
        <w:t>13</w:t>
      </w:r>
      <w:r w:rsidR="00D77126">
        <w:rPr>
          <w:rFonts w:ascii="Arial" w:eastAsia="SimSun" w:hAnsi="Arial" w:cs="Arial"/>
          <w:color w:val="000000" w:themeColor="text1"/>
          <w:sz w:val="20"/>
          <w:szCs w:val="20"/>
          <w:lang w:eastAsia="ja-JP"/>
        </w:rPr>
        <w:t xml:space="preserve"> June</w:t>
      </w:r>
      <w:r w:rsidR="00F81611">
        <w:rPr>
          <w:rFonts w:ascii="Arial" w:eastAsia="SimSun" w:hAnsi="Arial" w:cs="Arial"/>
          <w:color w:val="000000" w:themeColor="text1"/>
          <w:sz w:val="20"/>
          <w:szCs w:val="20"/>
          <w:lang w:eastAsia="ja-JP"/>
        </w:rPr>
        <w:t xml:space="preserve"> 202</w:t>
      </w:r>
      <w:r w:rsidR="008763DD">
        <w:rPr>
          <w:rFonts w:ascii="Arial" w:eastAsia="SimSun" w:hAnsi="Arial" w:cs="Arial"/>
          <w:color w:val="000000" w:themeColor="text1"/>
          <w:sz w:val="20"/>
          <w:szCs w:val="20"/>
          <w:lang w:eastAsia="ja-JP"/>
        </w:rPr>
        <w:t>4</w:t>
      </w:r>
    </w:p>
    <w:p w14:paraId="6AAC1D4F" w14:textId="483277A5" w:rsidR="00575442" w:rsidRPr="00DB39AB" w:rsidRDefault="00575442" w:rsidP="00575442">
      <w:pPr>
        <w:rPr>
          <w:rFonts w:ascii="Arial" w:hAnsi="Arial" w:cs="Arial"/>
          <w:color w:val="000000" w:themeColor="text1"/>
          <w:sz w:val="20"/>
          <w:szCs w:val="20"/>
        </w:rPr>
      </w:pPr>
    </w:p>
    <w:p w14:paraId="67ED5FD3" w14:textId="77777777" w:rsidR="00575442" w:rsidRPr="00DB39AB" w:rsidRDefault="00575442" w:rsidP="00575442">
      <w:pPr>
        <w:rPr>
          <w:rFonts w:ascii="Arial" w:hAnsi="Arial" w:cs="Arial"/>
          <w:color w:val="000000" w:themeColor="text1"/>
          <w:sz w:val="20"/>
          <w:szCs w:val="20"/>
        </w:rPr>
      </w:pPr>
    </w:p>
    <w:p w14:paraId="188212B9" w14:textId="36C7F1FC" w:rsidR="00575442" w:rsidRPr="00DB39AB" w:rsidRDefault="00F84CA0" w:rsidP="00575442">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30748F25" wp14:editId="6311A3DB">
            <wp:extent cx="547687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6875" cy="142875"/>
                    </a:xfrm>
                    <a:prstGeom prst="rect">
                      <a:avLst/>
                    </a:prstGeom>
                    <a:noFill/>
                    <a:ln>
                      <a:noFill/>
                    </a:ln>
                  </pic:spPr>
                </pic:pic>
              </a:graphicData>
            </a:graphic>
          </wp:inline>
        </w:drawing>
      </w:r>
    </w:p>
    <w:p w14:paraId="5114FA5B" w14:textId="77777777" w:rsidR="00575442" w:rsidRPr="00DB39AB" w:rsidRDefault="00575442" w:rsidP="00575442">
      <w:pPr>
        <w:rPr>
          <w:rFonts w:ascii="Arial" w:hAnsi="Arial" w:cs="Arial"/>
          <w:color w:val="000000" w:themeColor="text1"/>
          <w:sz w:val="20"/>
          <w:szCs w:val="20"/>
        </w:rPr>
      </w:pPr>
    </w:p>
    <w:p w14:paraId="2CD542E9" w14:textId="77777777" w:rsidR="00575442" w:rsidRPr="00DB39AB" w:rsidRDefault="00575442" w:rsidP="00575442">
      <w:pPr>
        <w:rPr>
          <w:rFonts w:ascii="Arial" w:hAnsi="Arial" w:cs="Arial"/>
          <w:color w:val="000000" w:themeColor="text1"/>
          <w:sz w:val="20"/>
          <w:szCs w:val="20"/>
        </w:rPr>
      </w:pPr>
    </w:p>
    <w:p w14:paraId="0C74B3EC" w14:textId="66EE0079" w:rsidR="00575442" w:rsidRPr="00DB39AB" w:rsidRDefault="00F84CA0" w:rsidP="00575442">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02A44062" wp14:editId="1F6E5635">
            <wp:extent cx="5476875"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6875" cy="161925"/>
                    </a:xfrm>
                    <a:prstGeom prst="rect">
                      <a:avLst/>
                    </a:prstGeom>
                    <a:noFill/>
                    <a:ln>
                      <a:noFill/>
                    </a:ln>
                  </pic:spPr>
                </pic:pic>
              </a:graphicData>
            </a:graphic>
          </wp:inline>
        </w:drawing>
      </w:r>
    </w:p>
    <w:p w14:paraId="74271EF3" w14:textId="77777777" w:rsidR="00575442" w:rsidRPr="00DB39AB" w:rsidRDefault="00575442" w:rsidP="00575442">
      <w:pPr>
        <w:rPr>
          <w:rFonts w:ascii="Arial" w:hAnsi="Arial" w:cs="Arial"/>
          <w:color w:val="000000" w:themeColor="text1"/>
          <w:sz w:val="20"/>
          <w:szCs w:val="20"/>
        </w:rPr>
      </w:pPr>
    </w:p>
    <w:p w14:paraId="1BDB55A7" w14:textId="77777777" w:rsidR="00575442" w:rsidRPr="00DB39AB" w:rsidRDefault="00575442" w:rsidP="00575442">
      <w:pPr>
        <w:rPr>
          <w:rFonts w:ascii="Arial" w:hAnsi="Arial" w:cs="Arial"/>
          <w:color w:val="000000" w:themeColor="text1"/>
          <w:sz w:val="20"/>
          <w:szCs w:val="20"/>
        </w:rPr>
      </w:pPr>
    </w:p>
    <w:p w14:paraId="4871A76F" w14:textId="77777777" w:rsidR="00575442" w:rsidRPr="00DB39AB" w:rsidRDefault="00575442" w:rsidP="00575442">
      <w:pPr>
        <w:rPr>
          <w:rFonts w:ascii="Arial" w:hAnsi="Arial" w:cs="Arial"/>
          <w:color w:val="000000" w:themeColor="text1"/>
          <w:sz w:val="20"/>
          <w:szCs w:val="20"/>
        </w:rPr>
      </w:pPr>
    </w:p>
    <w:p w14:paraId="4B3116E7" w14:textId="540505FB" w:rsidR="00575442" w:rsidRPr="00DB39AB" w:rsidRDefault="00F84CA0" w:rsidP="00575442">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72469D15" wp14:editId="67E840A6">
            <wp:extent cx="547687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6875" cy="142875"/>
                    </a:xfrm>
                    <a:prstGeom prst="rect">
                      <a:avLst/>
                    </a:prstGeom>
                    <a:noFill/>
                    <a:ln>
                      <a:noFill/>
                    </a:ln>
                  </pic:spPr>
                </pic:pic>
              </a:graphicData>
            </a:graphic>
          </wp:inline>
        </w:drawing>
      </w:r>
    </w:p>
    <w:p w14:paraId="354883FF" w14:textId="77777777" w:rsidR="00575442" w:rsidRPr="00DB39AB" w:rsidRDefault="00575442" w:rsidP="00575442">
      <w:pPr>
        <w:rPr>
          <w:rFonts w:ascii="Arial" w:hAnsi="Arial" w:cs="Arial"/>
          <w:color w:val="000000" w:themeColor="text1"/>
          <w:sz w:val="20"/>
          <w:szCs w:val="20"/>
        </w:rPr>
      </w:pPr>
    </w:p>
    <w:p w14:paraId="39FC8C94" w14:textId="77777777" w:rsidR="00575442" w:rsidRPr="00DB39AB" w:rsidRDefault="00575442" w:rsidP="00575442">
      <w:pPr>
        <w:rPr>
          <w:rFonts w:ascii="Arial" w:hAnsi="Arial" w:cs="Arial"/>
          <w:color w:val="000000" w:themeColor="text1"/>
          <w:sz w:val="20"/>
          <w:szCs w:val="20"/>
        </w:rPr>
      </w:pPr>
    </w:p>
    <w:p w14:paraId="28A9D36C" w14:textId="77777777" w:rsidR="00575442" w:rsidRPr="00DB39AB" w:rsidRDefault="00575442" w:rsidP="00575442">
      <w:pPr>
        <w:rPr>
          <w:rFonts w:ascii="Arial" w:hAnsi="Arial" w:cs="Arial"/>
          <w:color w:val="000000" w:themeColor="text1"/>
          <w:sz w:val="20"/>
          <w:szCs w:val="20"/>
        </w:rPr>
      </w:pPr>
    </w:p>
    <w:p w14:paraId="16209EEB" w14:textId="77777777" w:rsidR="00575442" w:rsidRPr="00DB39AB" w:rsidRDefault="00575442" w:rsidP="00575442">
      <w:pPr>
        <w:rPr>
          <w:rFonts w:ascii="Arial" w:hAnsi="Arial" w:cs="Arial"/>
          <w:color w:val="000000" w:themeColor="text1"/>
          <w:sz w:val="20"/>
          <w:szCs w:val="20"/>
        </w:rPr>
      </w:pPr>
    </w:p>
    <w:p w14:paraId="7C7D5830" w14:textId="77777777" w:rsidR="00575442" w:rsidRPr="00DB39AB" w:rsidRDefault="00575442" w:rsidP="00575442">
      <w:pPr>
        <w:rPr>
          <w:rFonts w:ascii="Arial" w:hAnsi="Arial" w:cs="Arial"/>
          <w:color w:val="000000" w:themeColor="text1"/>
          <w:sz w:val="20"/>
          <w:szCs w:val="20"/>
        </w:rPr>
      </w:pPr>
    </w:p>
    <w:p w14:paraId="6FAD19D4" w14:textId="77777777" w:rsidR="00575442" w:rsidRPr="00DB39AB" w:rsidRDefault="00575442" w:rsidP="00575442">
      <w:pPr>
        <w:rPr>
          <w:rFonts w:ascii="Arial" w:hAnsi="Arial" w:cs="Arial"/>
          <w:color w:val="000000" w:themeColor="text1"/>
          <w:sz w:val="20"/>
          <w:szCs w:val="20"/>
        </w:rPr>
      </w:pPr>
    </w:p>
    <w:p w14:paraId="5EC4C589" w14:textId="77777777" w:rsidR="00575442" w:rsidRPr="00DB39AB" w:rsidRDefault="00575442" w:rsidP="00575442">
      <w:pPr>
        <w:rPr>
          <w:rFonts w:ascii="Arial" w:hAnsi="Arial" w:cs="Arial"/>
          <w:color w:val="000000" w:themeColor="text1"/>
          <w:sz w:val="20"/>
          <w:szCs w:val="20"/>
        </w:rPr>
      </w:pPr>
    </w:p>
    <w:p w14:paraId="3DDB0BC9" w14:textId="77777777" w:rsidR="00575442" w:rsidRPr="00DB39AB" w:rsidRDefault="00575442" w:rsidP="00575442">
      <w:pPr>
        <w:rPr>
          <w:rFonts w:ascii="Arial" w:hAnsi="Arial" w:cs="Arial"/>
          <w:color w:val="000000" w:themeColor="text1"/>
          <w:sz w:val="20"/>
          <w:szCs w:val="20"/>
        </w:rPr>
      </w:pPr>
    </w:p>
    <w:p w14:paraId="175FF0E5" w14:textId="2913BB66" w:rsidR="00575442" w:rsidRPr="00DB39AB" w:rsidRDefault="00F84CA0" w:rsidP="00575442">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1A05124A" wp14:editId="10DA7DAB">
            <wp:extent cx="5476875"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6875" cy="400050"/>
                    </a:xfrm>
                    <a:prstGeom prst="rect">
                      <a:avLst/>
                    </a:prstGeom>
                    <a:noFill/>
                    <a:ln>
                      <a:noFill/>
                    </a:ln>
                  </pic:spPr>
                </pic:pic>
              </a:graphicData>
            </a:graphic>
          </wp:inline>
        </w:drawing>
      </w:r>
    </w:p>
    <w:p w14:paraId="56A9309F" w14:textId="77777777" w:rsidR="00575442" w:rsidRPr="00DB39AB" w:rsidRDefault="00575442" w:rsidP="00575442">
      <w:pPr>
        <w:rPr>
          <w:rFonts w:ascii="Arial" w:hAnsi="Arial" w:cs="Arial"/>
          <w:color w:val="000000" w:themeColor="text1"/>
          <w:sz w:val="20"/>
          <w:szCs w:val="20"/>
        </w:rPr>
      </w:pPr>
    </w:p>
    <w:p w14:paraId="33BB1CC7" w14:textId="77777777" w:rsidR="00575442" w:rsidRPr="00DB39AB" w:rsidRDefault="00575442" w:rsidP="00575442">
      <w:pPr>
        <w:rPr>
          <w:rFonts w:ascii="Arial" w:hAnsi="Arial" w:cs="Arial"/>
          <w:color w:val="000000" w:themeColor="text1"/>
          <w:sz w:val="20"/>
          <w:szCs w:val="20"/>
        </w:rPr>
      </w:pPr>
    </w:p>
    <w:p w14:paraId="2C4BD00B" w14:textId="77777777" w:rsidR="00575442" w:rsidRPr="00DB39AB" w:rsidRDefault="00575442" w:rsidP="00575442">
      <w:pPr>
        <w:rPr>
          <w:rFonts w:ascii="Arial" w:hAnsi="Arial" w:cs="Arial"/>
          <w:color w:val="000000" w:themeColor="text1"/>
          <w:sz w:val="20"/>
          <w:szCs w:val="20"/>
        </w:rPr>
      </w:pPr>
    </w:p>
    <w:p w14:paraId="7378EFFD" w14:textId="77777777" w:rsidR="00575442" w:rsidRPr="00DB39AB" w:rsidRDefault="00575442" w:rsidP="00575442">
      <w:pPr>
        <w:rPr>
          <w:rFonts w:ascii="Arial" w:hAnsi="Arial" w:cs="Arial"/>
          <w:color w:val="000000" w:themeColor="text1"/>
          <w:sz w:val="20"/>
          <w:szCs w:val="20"/>
        </w:rPr>
      </w:pPr>
    </w:p>
    <w:p w14:paraId="019BAD62" w14:textId="2345BC94" w:rsidR="00575442" w:rsidRPr="00DB39AB" w:rsidRDefault="00F84CA0" w:rsidP="00575442">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4F9B5B67" wp14:editId="75C50B0C">
            <wp:extent cx="546735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67350" cy="266700"/>
                    </a:xfrm>
                    <a:prstGeom prst="rect">
                      <a:avLst/>
                    </a:prstGeom>
                    <a:noFill/>
                    <a:ln>
                      <a:noFill/>
                    </a:ln>
                  </pic:spPr>
                </pic:pic>
              </a:graphicData>
            </a:graphic>
          </wp:inline>
        </w:drawing>
      </w:r>
    </w:p>
    <w:p w14:paraId="4C572E71" w14:textId="77777777" w:rsidR="00575442" w:rsidRPr="00DB39AB" w:rsidRDefault="00575442" w:rsidP="00575442">
      <w:pPr>
        <w:rPr>
          <w:rFonts w:ascii="Arial" w:hAnsi="Arial" w:cs="Arial"/>
          <w:color w:val="000000" w:themeColor="text1"/>
          <w:sz w:val="20"/>
          <w:szCs w:val="20"/>
        </w:rPr>
      </w:pPr>
    </w:p>
    <w:p w14:paraId="479D747A" w14:textId="77777777" w:rsidR="00575442" w:rsidRPr="00DB39AB" w:rsidRDefault="00575442" w:rsidP="00575442">
      <w:pPr>
        <w:rPr>
          <w:rFonts w:ascii="Arial" w:hAnsi="Arial" w:cs="Arial"/>
          <w:color w:val="000000" w:themeColor="text1"/>
          <w:sz w:val="20"/>
          <w:szCs w:val="20"/>
        </w:rPr>
      </w:pPr>
    </w:p>
    <w:p w14:paraId="7E8A3FF0" w14:textId="77777777" w:rsidR="00575442" w:rsidRPr="00DB39AB" w:rsidRDefault="00575442" w:rsidP="00575442">
      <w:pPr>
        <w:rPr>
          <w:rFonts w:ascii="Arial" w:hAnsi="Arial" w:cs="Arial"/>
          <w:color w:val="000000" w:themeColor="text1"/>
          <w:sz w:val="20"/>
          <w:szCs w:val="20"/>
        </w:rPr>
      </w:pPr>
    </w:p>
    <w:p w14:paraId="18C3CF4E" w14:textId="77777777" w:rsidR="00575442" w:rsidRPr="00DB39AB" w:rsidRDefault="00575442" w:rsidP="00575442">
      <w:pPr>
        <w:rPr>
          <w:rFonts w:ascii="Arial" w:hAnsi="Arial" w:cs="Arial"/>
          <w:color w:val="000000" w:themeColor="text1"/>
          <w:sz w:val="20"/>
          <w:szCs w:val="20"/>
        </w:rPr>
      </w:pPr>
    </w:p>
    <w:p w14:paraId="2AF49337" w14:textId="77777777" w:rsidR="00575442" w:rsidRPr="00DB39AB" w:rsidRDefault="00575442" w:rsidP="00575442">
      <w:pPr>
        <w:rPr>
          <w:rFonts w:ascii="Arial" w:hAnsi="Arial" w:cs="Arial"/>
          <w:color w:val="000000" w:themeColor="text1"/>
          <w:sz w:val="20"/>
          <w:szCs w:val="20"/>
        </w:rPr>
      </w:pPr>
    </w:p>
    <w:p w14:paraId="03C08172" w14:textId="77777777" w:rsidR="00575442" w:rsidRPr="00DB39AB" w:rsidRDefault="00575442" w:rsidP="00575442">
      <w:pPr>
        <w:rPr>
          <w:rFonts w:ascii="Arial" w:hAnsi="Arial" w:cs="Arial"/>
          <w:color w:val="000000" w:themeColor="text1"/>
          <w:sz w:val="20"/>
          <w:szCs w:val="20"/>
        </w:rPr>
      </w:pPr>
    </w:p>
    <w:p w14:paraId="0B32AB70" w14:textId="77777777" w:rsidR="00575442" w:rsidRPr="00DB39AB" w:rsidRDefault="00575442" w:rsidP="00575442">
      <w:pPr>
        <w:rPr>
          <w:rFonts w:ascii="Arial" w:hAnsi="Arial" w:cs="Arial"/>
          <w:color w:val="000000" w:themeColor="text1"/>
          <w:sz w:val="20"/>
          <w:szCs w:val="20"/>
        </w:rPr>
      </w:pPr>
    </w:p>
    <w:p w14:paraId="31E7A3EE" w14:textId="7E256FF3" w:rsidR="00575442" w:rsidRPr="00DB39AB" w:rsidRDefault="00F84CA0" w:rsidP="00575442">
      <w:pPr>
        <w:rPr>
          <w:rFonts w:ascii="Arial" w:hAnsi="Arial" w:cs="Arial"/>
          <w:color w:val="000000" w:themeColor="text1"/>
          <w:sz w:val="20"/>
          <w:szCs w:val="20"/>
        </w:rPr>
      </w:pPr>
      <w:r w:rsidRPr="00DB39AB">
        <w:rPr>
          <w:rFonts w:ascii="Arial" w:hAnsi="Arial" w:cs="Arial"/>
          <w:noProof/>
          <w:color w:val="000000" w:themeColor="text1"/>
          <w:sz w:val="20"/>
          <w:szCs w:val="20"/>
        </w:rPr>
        <w:drawing>
          <wp:inline distT="0" distB="0" distL="0" distR="0" wp14:anchorId="160E52F1" wp14:editId="52FE3ADF">
            <wp:extent cx="5476875" cy="29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6875" cy="295275"/>
                    </a:xfrm>
                    <a:prstGeom prst="rect">
                      <a:avLst/>
                    </a:prstGeom>
                    <a:noFill/>
                    <a:ln>
                      <a:noFill/>
                    </a:ln>
                  </pic:spPr>
                </pic:pic>
              </a:graphicData>
            </a:graphic>
          </wp:inline>
        </w:drawing>
      </w:r>
    </w:p>
    <w:p w14:paraId="1E88BCCD" w14:textId="77777777" w:rsidR="00575442" w:rsidRPr="00DB39AB" w:rsidRDefault="00575442" w:rsidP="00575442">
      <w:pPr>
        <w:rPr>
          <w:rFonts w:ascii="Arial" w:hAnsi="Arial" w:cs="Arial"/>
          <w:color w:val="000000" w:themeColor="text1"/>
          <w:sz w:val="20"/>
          <w:szCs w:val="20"/>
        </w:rPr>
      </w:pPr>
    </w:p>
    <w:p w14:paraId="7EBFC80E" w14:textId="77777777" w:rsidR="00575442" w:rsidRPr="00DB39AB" w:rsidRDefault="00575442" w:rsidP="00575442">
      <w:pPr>
        <w:rPr>
          <w:rFonts w:ascii="Arial" w:hAnsi="Arial" w:cs="Arial"/>
          <w:color w:val="000000" w:themeColor="text1"/>
          <w:sz w:val="20"/>
          <w:szCs w:val="20"/>
        </w:rPr>
      </w:pPr>
    </w:p>
    <w:p w14:paraId="1E6ABB26" w14:textId="77777777" w:rsidR="00575442" w:rsidRPr="00DB39AB" w:rsidRDefault="00575442" w:rsidP="00575442">
      <w:pPr>
        <w:rPr>
          <w:rFonts w:ascii="Arial" w:hAnsi="Arial" w:cs="Arial"/>
          <w:color w:val="000000" w:themeColor="text1"/>
          <w:sz w:val="20"/>
          <w:szCs w:val="20"/>
        </w:rPr>
      </w:pPr>
    </w:p>
    <w:p w14:paraId="7F9A503B" w14:textId="77777777" w:rsidR="00575442" w:rsidRPr="00DB39AB" w:rsidRDefault="00575442" w:rsidP="00575442">
      <w:pPr>
        <w:rPr>
          <w:rFonts w:ascii="Arial" w:hAnsi="Arial" w:cs="Arial"/>
          <w:color w:val="000000" w:themeColor="text1"/>
          <w:sz w:val="20"/>
          <w:szCs w:val="20"/>
        </w:rPr>
      </w:pPr>
    </w:p>
    <w:p w14:paraId="5E04E6CF" w14:textId="77777777" w:rsidR="004D1909" w:rsidRPr="00DB39AB" w:rsidRDefault="004D1909">
      <w:pPr>
        <w:rPr>
          <w:rFonts w:ascii="Arial" w:hAnsi="Arial" w:cs="Arial"/>
          <w:color w:val="000000" w:themeColor="text1"/>
          <w:sz w:val="20"/>
          <w:szCs w:val="20"/>
        </w:rPr>
      </w:pPr>
    </w:p>
    <w:sectPr w:rsidR="004D1909" w:rsidRPr="00DB39AB" w:rsidSect="00A56554">
      <w:headerReference w:type="default" r:id="rId24"/>
      <w:pgSz w:w="11907" w:h="16839" w:code="9"/>
      <w:pgMar w:top="2444" w:right="1644" w:bottom="1400" w:left="1620" w:header="720" w:footer="8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E230" w14:textId="77777777" w:rsidR="00AE0D2F" w:rsidRDefault="00AE0D2F">
      <w:r>
        <w:separator/>
      </w:r>
    </w:p>
  </w:endnote>
  <w:endnote w:type="continuationSeparator" w:id="0">
    <w:p w14:paraId="1827A839" w14:textId="77777777" w:rsidR="00AE0D2F" w:rsidRDefault="00AE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49DF" w14:textId="77777777" w:rsidR="00AE0D2F" w:rsidRDefault="00AE0D2F">
      <w:r>
        <w:separator/>
      </w:r>
    </w:p>
  </w:footnote>
  <w:footnote w:type="continuationSeparator" w:id="0">
    <w:p w14:paraId="4BBA7FDB" w14:textId="77777777" w:rsidR="00AE0D2F" w:rsidRDefault="00AE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BB15" w14:textId="4BCB7EE1" w:rsidR="00315F3A" w:rsidRPr="00335E82" w:rsidRDefault="00F84CA0" w:rsidP="00335E82">
    <w:pPr>
      <w:pStyle w:val="Header"/>
      <w:rPr>
        <w:rFonts w:ascii="Arial" w:hAnsi="Arial" w:cs="Arial"/>
        <w:color w:val="A50021"/>
        <w:sz w:val="32"/>
        <w:szCs w:val="32"/>
      </w:rPr>
    </w:pPr>
    <w:r>
      <w:rPr>
        <w:noProof/>
      </w:rPr>
      <w:drawing>
        <wp:anchor distT="0" distB="0" distL="114300" distR="114300" simplePos="0" relativeHeight="251657728" behindDoc="0" locked="0" layoutInCell="1" allowOverlap="1" wp14:anchorId="76E3085C" wp14:editId="5EF08281">
          <wp:simplePos x="0" y="0"/>
          <wp:positionH relativeFrom="column">
            <wp:posOffset>2286000</wp:posOffset>
          </wp:positionH>
          <wp:positionV relativeFrom="paragraph">
            <wp:posOffset>-48260</wp:posOffset>
          </wp:positionV>
          <wp:extent cx="3190875" cy="9296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F3A" w:rsidRPr="00335E82">
      <w:rPr>
        <w:rFonts w:ascii="Arial" w:hAnsi="Arial" w:cs="Arial"/>
        <w:color w:val="A50021"/>
        <w:sz w:val="32"/>
        <w:szCs w:val="32"/>
      </w:rPr>
      <w:t>Vacancy Announcement</w:t>
    </w:r>
  </w:p>
  <w:p w14:paraId="42DCD49E" w14:textId="77777777" w:rsidR="00315F3A" w:rsidRPr="00335E82" w:rsidRDefault="00315F3A" w:rsidP="00335E82">
    <w:pPr>
      <w:pStyle w:val="Header"/>
      <w:tabs>
        <w:tab w:val="clear" w:pos="8640"/>
        <w:tab w:val="right" w:pos="9540"/>
      </w:tabs>
      <w:rPr>
        <w:rFonts w:ascii="Arial" w:hAnsi="Arial" w:cs="Arial"/>
        <w:sz w:val="32"/>
        <w:szCs w:val="32"/>
      </w:rPr>
    </w:pPr>
    <w:r>
      <w:rPr>
        <w:rFonts w:ascii="Arial" w:hAnsi="Arial" w:cs="Arial"/>
        <w:sz w:val="36"/>
        <w:szCs w:val="36"/>
      </w:rPr>
      <w:t xml:space="preserve">    </w:t>
    </w:r>
    <w:r w:rsidRPr="00335E82">
      <w:rPr>
        <w:rFonts w:ascii="Arial" w:hAnsi="Arial" w:cs="Arial"/>
        <w:sz w:val="32"/>
        <w:szCs w:val="32"/>
      </w:rPr>
      <w:t>on the</w:t>
    </w:r>
  </w:p>
  <w:p w14:paraId="2CD58FE2" w14:textId="77777777" w:rsidR="00315F3A" w:rsidRPr="00335E82" w:rsidRDefault="00315F3A" w:rsidP="00D31751">
    <w:pPr>
      <w:pStyle w:val="Header"/>
      <w:tabs>
        <w:tab w:val="clear" w:pos="8640"/>
        <w:tab w:val="right" w:pos="9540"/>
      </w:tabs>
      <w:rPr>
        <w:rFonts w:ascii="Arial" w:hAnsi="Arial" w:cs="Arial"/>
        <w:color w:val="0066FF"/>
        <w:sz w:val="48"/>
        <w:szCs w:val="48"/>
      </w:rPr>
    </w:pPr>
    <w:r>
      <w:rPr>
        <w:rFonts w:ascii="Arial" w:hAnsi="Arial" w:cs="Arial"/>
        <w:sz w:val="56"/>
        <w:szCs w:val="56"/>
      </w:rPr>
      <w:t xml:space="preserve">     </w:t>
    </w:r>
    <w:r w:rsidRPr="00335E82">
      <w:rPr>
        <w:rFonts w:ascii="Arial" w:hAnsi="Arial" w:cs="Arial"/>
        <w:color w:val="0066FF"/>
        <w:sz w:val="48"/>
        <w:szCs w:val="48"/>
      </w:rPr>
      <w:t>UN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F224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F607D"/>
    <w:multiLevelType w:val="hybridMultilevel"/>
    <w:tmpl w:val="FDB01614"/>
    <w:lvl w:ilvl="0" w:tplc="02B2A6D6">
      <w:start w:val="4"/>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D640ADF"/>
    <w:multiLevelType w:val="hybridMultilevel"/>
    <w:tmpl w:val="029A3F2E"/>
    <w:lvl w:ilvl="0" w:tplc="3A6E0036">
      <w:numFmt w:val="bullet"/>
      <w:lvlText w:val="-"/>
      <w:lvlJc w:val="left"/>
      <w:pPr>
        <w:ind w:left="1080" w:hanging="360"/>
      </w:pPr>
      <w:rPr>
        <w:rFonts w:ascii="Calibri" w:eastAsiaTheme="minorHAnsi" w:hAnsi="Calibri" w:cs="Calibri"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F62502D"/>
    <w:multiLevelType w:val="hybridMultilevel"/>
    <w:tmpl w:val="D382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33403"/>
    <w:multiLevelType w:val="hybridMultilevel"/>
    <w:tmpl w:val="3C26E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CC49A4"/>
    <w:multiLevelType w:val="hybridMultilevel"/>
    <w:tmpl w:val="D382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56DCF"/>
    <w:multiLevelType w:val="hybridMultilevel"/>
    <w:tmpl w:val="C7907C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0B44EF"/>
    <w:multiLevelType w:val="hybridMultilevel"/>
    <w:tmpl w:val="B42EE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2934835">
    <w:abstractNumId w:val="0"/>
  </w:num>
  <w:num w:numId="2" w16cid:durableId="365955203">
    <w:abstractNumId w:val="6"/>
  </w:num>
  <w:num w:numId="3" w16cid:durableId="1160538107">
    <w:abstractNumId w:val="5"/>
  </w:num>
  <w:num w:numId="4" w16cid:durableId="1101417902">
    <w:abstractNumId w:val="8"/>
  </w:num>
  <w:num w:numId="5" w16cid:durableId="1108044355">
    <w:abstractNumId w:val="4"/>
  </w:num>
  <w:num w:numId="6" w16cid:durableId="1295479592">
    <w:abstractNumId w:val="2"/>
  </w:num>
  <w:num w:numId="7" w16cid:durableId="1271356242">
    <w:abstractNumId w:val="1"/>
  </w:num>
  <w:num w:numId="8" w16cid:durableId="160239232">
    <w:abstractNumId w:val="3"/>
  </w:num>
  <w:num w:numId="9" w16cid:durableId="42010324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51"/>
    <w:rsid w:val="00003DD0"/>
    <w:rsid w:val="0000452D"/>
    <w:rsid w:val="00010235"/>
    <w:rsid w:val="00020686"/>
    <w:rsid w:val="0002460C"/>
    <w:rsid w:val="00024B4E"/>
    <w:rsid w:val="00025B5D"/>
    <w:rsid w:val="000328C9"/>
    <w:rsid w:val="00040D79"/>
    <w:rsid w:val="000532D6"/>
    <w:rsid w:val="00063C53"/>
    <w:rsid w:val="00066CE1"/>
    <w:rsid w:val="000917EA"/>
    <w:rsid w:val="00093C5B"/>
    <w:rsid w:val="00094D3F"/>
    <w:rsid w:val="000957B2"/>
    <w:rsid w:val="00097C99"/>
    <w:rsid w:val="000A03FF"/>
    <w:rsid w:val="000B4E9D"/>
    <w:rsid w:val="000B7CDF"/>
    <w:rsid w:val="000C7512"/>
    <w:rsid w:val="000D0BC7"/>
    <w:rsid w:val="000D589E"/>
    <w:rsid w:val="000E0707"/>
    <w:rsid w:val="000E22E0"/>
    <w:rsid w:val="000E437A"/>
    <w:rsid w:val="000E44EC"/>
    <w:rsid w:val="000E69EF"/>
    <w:rsid w:val="000F7FA8"/>
    <w:rsid w:val="001018D3"/>
    <w:rsid w:val="00110244"/>
    <w:rsid w:val="001105C1"/>
    <w:rsid w:val="00112B94"/>
    <w:rsid w:val="001133DB"/>
    <w:rsid w:val="00117417"/>
    <w:rsid w:val="00117FF9"/>
    <w:rsid w:val="00121A15"/>
    <w:rsid w:val="0012360C"/>
    <w:rsid w:val="001258F3"/>
    <w:rsid w:val="001364E7"/>
    <w:rsid w:val="0013669A"/>
    <w:rsid w:val="001504F5"/>
    <w:rsid w:val="001613F7"/>
    <w:rsid w:val="001625F8"/>
    <w:rsid w:val="00165420"/>
    <w:rsid w:val="001723F5"/>
    <w:rsid w:val="00180FAF"/>
    <w:rsid w:val="00184B77"/>
    <w:rsid w:val="001854A4"/>
    <w:rsid w:val="0018628E"/>
    <w:rsid w:val="001900B7"/>
    <w:rsid w:val="00193633"/>
    <w:rsid w:val="001B2BDA"/>
    <w:rsid w:val="001B3DB1"/>
    <w:rsid w:val="001B60AE"/>
    <w:rsid w:val="001C373F"/>
    <w:rsid w:val="001C4B64"/>
    <w:rsid w:val="001C54C4"/>
    <w:rsid w:val="001D1016"/>
    <w:rsid w:val="001D37A7"/>
    <w:rsid w:val="001D394D"/>
    <w:rsid w:val="001D4E39"/>
    <w:rsid w:val="001E4A51"/>
    <w:rsid w:val="001E77E8"/>
    <w:rsid w:val="0020389A"/>
    <w:rsid w:val="002054EC"/>
    <w:rsid w:val="002118F2"/>
    <w:rsid w:val="00216042"/>
    <w:rsid w:val="00221FB4"/>
    <w:rsid w:val="00224D92"/>
    <w:rsid w:val="00234275"/>
    <w:rsid w:val="00236AED"/>
    <w:rsid w:val="00253955"/>
    <w:rsid w:val="00256E43"/>
    <w:rsid w:val="0025753C"/>
    <w:rsid w:val="00261B05"/>
    <w:rsid w:val="002632B9"/>
    <w:rsid w:val="0026493D"/>
    <w:rsid w:val="00266F2F"/>
    <w:rsid w:val="00274989"/>
    <w:rsid w:val="0028195F"/>
    <w:rsid w:val="00281FF5"/>
    <w:rsid w:val="00287501"/>
    <w:rsid w:val="0028787D"/>
    <w:rsid w:val="00293C23"/>
    <w:rsid w:val="00295E69"/>
    <w:rsid w:val="00297E2A"/>
    <w:rsid w:val="002A1C75"/>
    <w:rsid w:val="002A33B1"/>
    <w:rsid w:val="002A670F"/>
    <w:rsid w:val="002B06CB"/>
    <w:rsid w:val="002B288F"/>
    <w:rsid w:val="002B31D4"/>
    <w:rsid w:val="002B6D67"/>
    <w:rsid w:val="002C31CC"/>
    <w:rsid w:val="002D71D9"/>
    <w:rsid w:val="00303A5B"/>
    <w:rsid w:val="00305E03"/>
    <w:rsid w:val="00315EFB"/>
    <w:rsid w:val="00315F3A"/>
    <w:rsid w:val="003167D0"/>
    <w:rsid w:val="003202B0"/>
    <w:rsid w:val="00321034"/>
    <w:rsid w:val="0032688D"/>
    <w:rsid w:val="00327F27"/>
    <w:rsid w:val="00331A27"/>
    <w:rsid w:val="00335E82"/>
    <w:rsid w:val="00337027"/>
    <w:rsid w:val="00350373"/>
    <w:rsid w:val="00351FBD"/>
    <w:rsid w:val="00352E46"/>
    <w:rsid w:val="00356F40"/>
    <w:rsid w:val="0036288E"/>
    <w:rsid w:val="00370F09"/>
    <w:rsid w:val="00371C67"/>
    <w:rsid w:val="00376AD5"/>
    <w:rsid w:val="00381764"/>
    <w:rsid w:val="00383F8F"/>
    <w:rsid w:val="003905BB"/>
    <w:rsid w:val="003914AE"/>
    <w:rsid w:val="003939FA"/>
    <w:rsid w:val="00395807"/>
    <w:rsid w:val="003A327E"/>
    <w:rsid w:val="003A57A7"/>
    <w:rsid w:val="003B29A3"/>
    <w:rsid w:val="003D06A4"/>
    <w:rsid w:val="003D5D3F"/>
    <w:rsid w:val="003D7B0F"/>
    <w:rsid w:val="003E327C"/>
    <w:rsid w:val="003E7E11"/>
    <w:rsid w:val="003F5B96"/>
    <w:rsid w:val="004000FD"/>
    <w:rsid w:val="00400A9B"/>
    <w:rsid w:val="00400EBB"/>
    <w:rsid w:val="00401FBA"/>
    <w:rsid w:val="00402754"/>
    <w:rsid w:val="00402FC1"/>
    <w:rsid w:val="0040712F"/>
    <w:rsid w:val="004110A2"/>
    <w:rsid w:val="0041455E"/>
    <w:rsid w:val="004168E2"/>
    <w:rsid w:val="004212E3"/>
    <w:rsid w:val="004263AF"/>
    <w:rsid w:val="004265C9"/>
    <w:rsid w:val="0042758E"/>
    <w:rsid w:val="00444D88"/>
    <w:rsid w:val="00447248"/>
    <w:rsid w:val="00455184"/>
    <w:rsid w:val="0045649B"/>
    <w:rsid w:val="00461D1D"/>
    <w:rsid w:val="00463465"/>
    <w:rsid w:val="004636B4"/>
    <w:rsid w:val="00477CB3"/>
    <w:rsid w:val="00482885"/>
    <w:rsid w:val="0048289B"/>
    <w:rsid w:val="004844C6"/>
    <w:rsid w:val="004B067B"/>
    <w:rsid w:val="004B51D7"/>
    <w:rsid w:val="004B61A7"/>
    <w:rsid w:val="004C158F"/>
    <w:rsid w:val="004C1DD4"/>
    <w:rsid w:val="004C23E4"/>
    <w:rsid w:val="004D0676"/>
    <w:rsid w:val="004D12F9"/>
    <w:rsid w:val="004D1909"/>
    <w:rsid w:val="004D7057"/>
    <w:rsid w:val="004D7FB7"/>
    <w:rsid w:val="004E3E1F"/>
    <w:rsid w:val="004F222E"/>
    <w:rsid w:val="004F73F9"/>
    <w:rsid w:val="00505494"/>
    <w:rsid w:val="00506C97"/>
    <w:rsid w:val="00513EDE"/>
    <w:rsid w:val="00516336"/>
    <w:rsid w:val="00521C1E"/>
    <w:rsid w:val="00523D00"/>
    <w:rsid w:val="005262C5"/>
    <w:rsid w:val="005273BA"/>
    <w:rsid w:val="0053249E"/>
    <w:rsid w:val="00534A1C"/>
    <w:rsid w:val="005378BD"/>
    <w:rsid w:val="00537CB9"/>
    <w:rsid w:val="00541080"/>
    <w:rsid w:val="0054728D"/>
    <w:rsid w:val="00551987"/>
    <w:rsid w:val="00555985"/>
    <w:rsid w:val="00556868"/>
    <w:rsid w:val="005615F3"/>
    <w:rsid w:val="0057189F"/>
    <w:rsid w:val="0057330C"/>
    <w:rsid w:val="00575442"/>
    <w:rsid w:val="00577A98"/>
    <w:rsid w:val="005801FD"/>
    <w:rsid w:val="005903A9"/>
    <w:rsid w:val="00592E5B"/>
    <w:rsid w:val="00597B3A"/>
    <w:rsid w:val="005A0B16"/>
    <w:rsid w:val="005A38E4"/>
    <w:rsid w:val="005B714F"/>
    <w:rsid w:val="005C1BCE"/>
    <w:rsid w:val="005C301B"/>
    <w:rsid w:val="005C4DE1"/>
    <w:rsid w:val="005D7438"/>
    <w:rsid w:val="005E161B"/>
    <w:rsid w:val="005E2B9A"/>
    <w:rsid w:val="005E5B7C"/>
    <w:rsid w:val="005F3067"/>
    <w:rsid w:val="00602AFA"/>
    <w:rsid w:val="00602F5E"/>
    <w:rsid w:val="0061513A"/>
    <w:rsid w:val="00617E64"/>
    <w:rsid w:val="0062418F"/>
    <w:rsid w:val="00626E46"/>
    <w:rsid w:val="00627E64"/>
    <w:rsid w:val="006360EE"/>
    <w:rsid w:val="00642F46"/>
    <w:rsid w:val="00643C6C"/>
    <w:rsid w:val="00644DD2"/>
    <w:rsid w:val="00653739"/>
    <w:rsid w:val="00656147"/>
    <w:rsid w:val="00657034"/>
    <w:rsid w:val="006632D9"/>
    <w:rsid w:val="006648AA"/>
    <w:rsid w:val="00664B9C"/>
    <w:rsid w:val="00665784"/>
    <w:rsid w:val="00667696"/>
    <w:rsid w:val="00673AC0"/>
    <w:rsid w:val="006755AD"/>
    <w:rsid w:val="00676795"/>
    <w:rsid w:val="0068558D"/>
    <w:rsid w:val="00686D04"/>
    <w:rsid w:val="006948E4"/>
    <w:rsid w:val="0069733F"/>
    <w:rsid w:val="006A078E"/>
    <w:rsid w:val="006B1902"/>
    <w:rsid w:val="006B2781"/>
    <w:rsid w:val="006B4D73"/>
    <w:rsid w:val="006B7F7F"/>
    <w:rsid w:val="006C7A8F"/>
    <w:rsid w:val="006D0F5B"/>
    <w:rsid w:val="006D3A14"/>
    <w:rsid w:val="006E5EC4"/>
    <w:rsid w:val="006E7101"/>
    <w:rsid w:val="006F0836"/>
    <w:rsid w:val="006F24FF"/>
    <w:rsid w:val="00701D16"/>
    <w:rsid w:val="00703438"/>
    <w:rsid w:val="0070419F"/>
    <w:rsid w:val="00704C7F"/>
    <w:rsid w:val="00705A16"/>
    <w:rsid w:val="00706713"/>
    <w:rsid w:val="00710BF1"/>
    <w:rsid w:val="00717A04"/>
    <w:rsid w:val="0072605B"/>
    <w:rsid w:val="00730464"/>
    <w:rsid w:val="00742068"/>
    <w:rsid w:val="007423B2"/>
    <w:rsid w:val="007549C0"/>
    <w:rsid w:val="00765C1D"/>
    <w:rsid w:val="00767FD8"/>
    <w:rsid w:val="00781EB0"/>
    <w:rsid w:val="0078619E"/>
    <w:rsid w:val="00786D1D"/>
    <w:rsid w:val="00787382"/>
    <w:rsid w:val="00792A9E"/>
    <w:rsid w:val="00794171"/>
    <w:rsid w:val="007945EF"/>
    <w:rsid w:val="007B0351"/>
    <w:rsid w:val="007B066C"/>
    <w:rsid w:val="007B4263"/>
    <w:rsid w:val="007B557E"/>
    <w:rsid w:val="007C2DEE"/>
    <w:rsid w:val="007C34B8"/>
    <w:rsid w:val="007C644E"/>
    <w:rsid w:val="007D2835"/>
    <w:rsid w:val="007D2949"/>
    <w:rsid w:val="007D2E3E"/>
    <w:rsid w:val="007D390D"/>
    <w:rsid w:val="007D499A"/>
    <w:rsid w:val="007F4320"/>
    <w:rsid w:val="007F4E05"/>
    <w:rsid w:val="00814176"/>
    <w:rsid w:val="00814CF1"/>
    <w:rsid w:val="008247F2"/>
    <w:rsid w:val="00827277"/>
    <w:rsid w:val="008348A0"/>
    <w:rsid w:val="008371D8"/>
    <w:rsid w:val="00840385"/>
    <w:rsid w:val="00842D71"/>
    <w:rsid w:val="008444CB"/>
    <w:rsid w:val="0084481A"/>
    <w:rsid w:val="0084786A"/>
    <w:rsid w:val="00847E84"/>
    <w:rsid w:val="00847FE2"/>
    <w:rsid w:val="00852F2E"/>
    <w:rsid w:val="00853E69"/>
    <w:rsid w:val="00861184"/>
    <w:rsid w:val="00861195"/>
    <w:rsid w:val="00861377"/>
    <w:rsid w:val="008618E8"/>
    <w:rsid w:val="008628DA"/>
    <w:rsid w:val="00863A6C"/>
    <w:rsid w:val="00870E90"/>
    <w:rsid w:val="008763DD"/>
    <w:rsid w:val="008769FA"/>
    <w:rsid w:val="00883105"/>
    <w:rsid w:val="00884117"/>
    <w:rsid w:val="008848D6"/>
    <w:rsid w:val="00884CC4"/>
    <w:rsid w:val="00885FB6"/>
    <w:rsid w:val="008909CF"/>
    <w:rsid w:val="00891498"/>
    <w:rsid w:val="008918F6"/>
    <w:rsid w:val="008941FF"/>
    <w:rsid w:val="008B27BE"/>
    <w:rsid w:val="008B4DAA"/>
    <w:rsid w:val="008B6A67"/>
    <w:rsid w:val="008E4829"/>
    <w:rsid w:val="008F6393"/>
    <w:rsid w:val="008F6467"/>
    <w:rsid w:val="00904075"/>
    <w:rsid w:val="00912FE7"/>
    <w:rsid w:val="00915B81"/>
    <w:rsid w:val="009168C9"/>
    <w:rsid w:val="009202B0"/>
    <w:rsid w:val="00921310"/>
    <w:rsid w:val="0092146C"/>
    <w:rsid w:val="009345CD"/>
    <w:rsid w:val="009355A3"/>
    <w:rsid w:val="00943382"/>
    <w:rsid w:val="009433CD"/>
    <w:rsid w:val="0095279E"/>
    <w:rsid w:val="0095763C"/>
    <w:rsid w:val="009729FF"/>
    <w:rsid w:val="00976C37"/>
    <w:rsid w:val="0098777D"/>
    <w:rsid w:val="00987C91"/>
    <w:rsid w:val="00990E25"/>
    <w:rsid w:val="009A050C"/>
    <w:rsid w:val="009A38AE"/>
    <w:rsid w:val="009A41A6"/>
    <w:rsid w:val="009A542C"/>
    <w:rsid w:val="009A7C3B"/>
    <w:rsid w:val="009B371D"/>
    <w:rsid w:val="009C4942"/>
    <w:rsid w:val="009C7FD3"/>
    <w:rsid w:val="009D38F8"/>
    <w:rsid w:val="009E403C"/>
    <w:rsid w:val="009E77DC"/>
    <w:rsid w:val="009F454A"/>
    <w:rsid w:val="009F5257"/>
    <w:rsid w:val="009F5EDE"/>
    <w:rsid w:val="009F7496"/>
    <w:rsid w:val="00A02924"/>
    <w:rsid w:val="00A03077"/>
    <w:rsid w:val="00A055CF"/>
    <w:rsid w:val="00A07969"/>
    <w:rsid w:val="00A12CBA"/>
    <w:rsid w:val="00A138B2"/>
    <w:rsid w:val="00A15A9D"/>
    <w:rsid w:val="00A23231"/>
    <w:rsid w:val="00A2684E"/>
    <w:rsid w:val="00A353B7"/>
    <w:rsid w:val="00A441DC"/>
    <w:rsid w:val="00A53390"/>
    <w:rsid w:val="00A56554"/>
    <w:rsid w:val="00A60F20"/>
    <w:rsid w:val="00A67216"/>
    <w:rsid w:val="00A71F90"/>
    <w:rsid w:val="00A7244D"/>
    <w:rsid w:val="00A7427C"/>
    <w:rsid w:val="00A77632"/>
    <w:rsid w:val="00A83F74"/>
    <w:rsid w:val="00A84B61"/>
    <w:rsid w:val="00A94B9E"/>
    <w:rsid w:val="00A94D78"/>
    <w:rsid w:val="00A94F4A"/>
    <w:rsid w:val="00A9714F"/>
    <w:rsid w:val="00AA7AC9"/>
    <w:rsid w:val="00AA7F3F"/>
    <w:rsid w:val="00AA7FC7"/>
    <w:rsid w:val="00AB2038"/>
    <w:rsid w:val="00AB40F1"/>
    <w:rsid w:val="00AB6DDB"/>
    <w:rsid w:val="00AB7953"/>
    <w:rsid w:val="00AC57BF"/>
    <w:rsid w:val="00AD4317"/>
    <w:rsid w:val="00AE0D2F"/>
    <w:rsid w:val="00AE2978"/>
    <w:rsid w:val="00AF28E7"/>
    <w:rsid w:val="00AF3027"/>
    <w:rsid w:val="00AF4272"/>
    <w:rsid w:val="00AF57D4"/>
    <w:rsid w:val="00AF6325"/>
    <w:rsid w:val="00AF7695"/>
    <w:rsid w:val="00B01D77"/>
    <w:rsid w:val="00B118B9"/>
    <w:rsid w:val="00B229C4"/>
    <w:rsid w:val="00B35D75"/>
    <w:rsid w:val="00B41F5A"/>
    <w:rsid w:val="00B445E4"/>
    <w:rsid w:val="00B54EAA"/>
    <w:rsid w:val="00B55D21"/>
    <w:rsid w:val="00B56B96"/>
    <w:rsid w:val="00B628DE"/>
    <w:rsid w:val="00B65962"/>
    <w:rsid w:val="00B76A60"/>
    <w:rsid w:val="00B76BFC"/>
    <w:rsid w:val="00B81410"/>
    <w:rsid w:val="00B818ED"/>
    <w:rsid w:val="00B909C6"/>
    <w:rsid w:val="00B96893"/>
    <w:rsid w:val="00BA00B4"/>
    <w:rsid w:val="00BA2A18"/>
    <w:rsid w:val="00BA74A0"/>
    <w:rsid w:val="00BB4CB6"/>
    <w:rsid w:val="00BC0B0D"/>
    <w:rsid w:val="00BC6C7F"/>
    <w:rsid w:val="00BD043B"/>
    <w:rsid w:val="00BD323F"/>
    <w:rsid w:val="00BD43B1"/>
    <w:rsid w:val="00BD4E6C"/>
    <w:rsid w:val="00BD4F19"/>
    <w:rsid w:val="00BE1C6B"/>
    <w:rsid w:val="00BE5E8F"/>
    <w:rsid w:val="00BF3E78"/>
    <w:rsid w:val="00C004D9"/>
    <w:rsid w:val="00C050B2"/>
    <w:rsid w:val="00C11C45"/>
    <w:rsid w:val="00C15251"/>
    <w:rsid w:val="00C16308"/>
    <w:rsid w:val="00C21E4E"/>
    <w:rsid w:val="00C244CF"/>
    <w:rsid w:val="00C247DA"/>
    <w:rsid w:val="00C278AE"/>
    <w:rsid w:val="00C30B9C"/>
    <w:rsid w:val="00C3639F"/>
    <w:rsid w:val="00C40912"/>
    <w:rsid w:val="00C44314"/>
    <w:rsid w:val="00C45B6F"/>
    <w:rsid w:val="00C64A4B"/>
    <w:rsid w:val="00C665A6"/>
    <w:rsid w:val="00C71AF3"/>
    <w:rsid w:val="00C92C47"/>
    <w:rsid w:val="00CA414B"/>
    <w:rsid w:val="00CB0621"/>
    <w:rsid w:val="00CB2756"/>
    <w:rsid w:val="00CB52A4"/>
    <w:rsid w:val="00CB6767"/>
    <w:rsid w:val="00CC08CB"/>
    <w:rsid w:val="00CC11B3"/>
    <w:rsid w:val="00CC577B"/>
    <w:rsid w:val="00CD2283"/>
    <w:rsid w:val="00CD39F5"/>
    <w:rsid w:val="00CF4937"/>
    <w:rsid w:val="00D016D6"/>
    <w:rsid w:val="00D03509"/>
    <w:rsid w:val="00D164E9"/>
    <w:rsid w:val="00D16FCF"/>
    <w:rsid w:val="00D174B5"/>
    <w:rsid w:val="00D216CA"/>
    <w:rsid w:val="00D239E3"/>
    <w:rsid w:val="00D25AEE"/>
    <w:rsid w:val="00D31751"/>
    <w:rsid w:val="00D31CA0"/>
    <w:rsid w:val="00D41253"/>
    <w:rsid w:val="00D46824"/>
    <w:rsid w:val="00D5112B"/>
    <w:rsid w:val="00D52149"/>
    <w:rsid w:val="00D57BCE"/>
    <w:rsid w:val="00D6631A"/>
    <w:rsid w:val="00D721C2"/>
    <w:rsid w:val="00D732F6"/>
    <w:rsid w:val="00D764FC"/>
    <w:rsid w:val="00D77126"/>
    <w:rsid w:val="00D81F7B"/>
    <w:rsid w:val="00D8466E"/>
    <w:rsid w:val="00D86981"/>
    <w:rsid w:val="00D94ADE"/>
    <w:rsid w:val="00D967F7"/>
    <w:rsid w:val="00D96A99"/>
    <w:rsid w:val="00DA0772"/>
    <w:rsid w:val="00DA1C94"/>
    <w:rsid w:val="00DA7A16"/>
    <w:rsid w:val="00DA7F9C"/>
    <w:rsid w:val="00DB10F2"/>
    <w:rsid w:val="00DB39AB"/>
    <w:rsid w:val="00DB4582"/>
    <w:rsid w:val="00DB5BA2"/>
    <w:rsid w:val="00DB6452"/>
    <w:rsid w:val="00DC1400"/>
    <w:rsid w:val="00DC1ED1"/>
    <w:rsid w:val="00DC26F9"/>
    <w:rsid w:val="00DD336B"/>
    <w:rsid w:val="00DD37D5"/>
    <w:rsid w:val="00DD6E7C"/>
    <w:rsid w:val="00DD6FA5"/>
    <w:rsid w:val="00DD7A2D"/>
    <w:rsid w:val="00DE0203"/>
    <w:rsid w:val="00DE1FA6"/>
    <w:rsid w:val="00DE5FA9"/>
    <w:rsid w:val="00DF375A"/>
    <w:rsid w:val="00DF53E8"/>
    <w:rsid w:val="00DF6195"/>
    <w:rsid w:val="00E00A10"/>
    <w:rsid w:val="00E03C26"/>
    <w:rsid w:val="00E054B1"/>
    <w:rsid w:val="00E05B31"/>
    <w:rsid w:val="00E07E4B"/>
    <w:rsid w:val="00E15683"/>
    <w:rsid w:val="00E2437F"/>
    <w:rsid w:val="00E309D7"/>
    <w:rsid w:val="00E341B9"/>
    <w:rsid w:val="00E40270"/>
    <w:rsid w:val="00E47AAA"/>
    <w:rsid w:val="00E50519"/>
    <w:rsid w:val="00E532EE"/>
    <w:rsid w:val="00E5592A"/>
    <w:rsid w:val="00E56DE3"/>
    <w:rsid w:val="00E575B1"/>
    <w:rsid w:val="00E623C6"/>
    <w:rsid w:val="00E63F43"/>
    <w:rsid w:val="00E65E8D"/>
    <w:rsid w:val="00E67E17"/>
    <w:rsid w:val="00E8209A"/>
    <w:rsid w:val="00E8266F"/>
    <w:rsid w:val="00E828A1"/>
    <w:rsid w:val="00E82EDB"/>
    <w:rsid w:val="00E90FF6"/>
    <w:rsid w:val="00E91641"/>
    <w:rsid w:val="00E91F48"/>
    <w:rsid w:val="00E92A60"/>
    <w:rsid w:val="00EA14F7"/>
    <w:rsid w:val="00EA79E6"/>
    <w:rsid w:val="00EB1996"/>
    <w:rsid w:val="00EB462F"/>
    <w:rsid w:val="00EB6128"/>
    <w:rsid w:val="00EB7251"/>
    <w:rsid w:val="00EC456A"/>
    <w:rsid w:val="00EC5CD7"/>
    <w:rsid w:val="00EC7955"/>
    <w:rsid w:val="00ED247B"/>
    <w:rsid w:val="00EE17B6"/>
    <w:rsid w:val="00EE76B7"/>
    <w:rsid w:val="00EF253A"/>
    <w:rsid w:val="00EF3DDF"/>
    <w:rsid w:val="00EF4E31"/>
    <w:rsid w:val="00EF5036"/>
    <w:rsid w:val="00EF77F2"/>
    <w:rsid w:val="00EF7C12"/>
    <w:rsid w:val="00F01169"/>
    <w:rsid w:val="00F17005"/>
    <w:rsid w:val="00F22F0A"/>
    <w:rsid w:val="00F2506E"/>
    <w:rsid w:val="00F256CE"/>
    <w:rsid w:val="00F36CFB"/>
    <w:rsid w:val="00F41F6B"/>
    <w:rsid w:val="00F42F5F"/>
    <w:rsid w:val="00F45241"/>
    <w:rsid w:val="00F46D84"/>
    <w:rsid w:val="00F47B7E"/>
    <w:rsid w:val="00F54C79"/>
    <w:rsid w:val="00F6037A"/>
    <w:rsid w:val="00F755E9"/>
    <w:rsid w:val="00F7721A"/>
    <w:rsid w:val="00F7752D"/>
    <w:rsid w:val="00F80313"/>
    <w:rsid w:val="00F81611"/>
    <w:rsid w:val="00F84CA0"/>
    <w:rsid w:val="00FA29B8"/>
    <w:rsid w:val="00FA6FB8"/>
    <w:rsid w:val="00FA7944"/>
    <w:rsid w:val="00FA7A32"/>
    <w:rsid w:val="00FC0C35"/>
    <w:rsid w:val="00FC6374"/>
    <w:rsid w:val="00FC666E"/>
    <w:rsid w:val="00FC716C"/>
    <w:rsid w:val="00FD3096"/>
    <w:rsid w:val="00FD6D36"/>
    <w:rsid w:val="00FD7701"/>
    <w:rsid w:val="00FE009A"/>
    <w:rsid w:val="00FE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E9C7E"/>
  <w15:chartTrackingRefBased/>
  <w15:docId w15:val="{087D678A-2D6F-4DC7-9FC2-1257EB33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118F2"/>
    <w:pPr>
      <w:keepNext/>
      <w:spacing w:before="240" w:after="60"/>
      <w:outlineLvl w:val="0"/>
    </w:pPr>
    <w:rPr>
      <w:rFonts w:ascii="Calibri Light" w:hAnsi="Calibri Light"/>
      <w:b/>
      <w:bCs/>
      <w:kern w:val="32"/>
      <w:sz w:val="32"/>
      <w:szCs w:val="32"/>
    </w:rPr>
  </w:style>
  <w:style w:type="paragraph" w:styleId="Heading2">
    <w:name w:val="heading 2"/>
    <w:basedOn w:val="Normal"/>
    <w:qFormat/>
    <w:rsid w:val="00912FE7"/>
    <w:pPr>
      <w:keepNext/>
      <w:spacing w:before="240" w:after="60"/>
      <w:outlineLvl w:val="1"/>
    </w:pPr>
    <w:rPr>
      <w:rFonts w:ascii="Arial" w:eastAsia="SimSun" w:hAnsi="Arial" w:cs="Arial"/>
      <w:b/>
      <w:bCs/>
      <w:i/>
      <w:i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ascii="Arial" w:hAnsi="Arial" w:cs="Arial" w:hint="default"/>
      <w:strike w:val="0"/>
      <w:dstrike w:val="0"/>
      <w:color w:val="336699"/>
      <w:u w:val="none"/>
      <w:effect w:val="none"/>
    </w:rPr>
  </w:style>
  <w:style w:type="paragraph" w:styleId="NormalWeb">
    <w:name w:val="Normal (Web)"/>
    <w:basedOn w:val="Normal"/>
    <w:pPr>
      <w:spacing w:before="100" w:beforeAutospacing="1" w:after="100" w:afterAutospacing="1" w:line="312" w:lineRule="auto"/>
    </w:pPr>
    <w:rPr>
      <w:rFonts w:ascii="Arial" w:eastAsia="Arial Unicode MS" w:hAnsi="Arial" w:cs="Arial"/>
      <w:sz w:val="17"/>
      <w:szCs w:val="17"/>
    </w:rPr>
  </w:style>
  <w:style w:type="character" w:styleId="Strong">
    <w:name w:val="Strong"/>
    <w:qFormat/>
    <w:rPr>
      <w:b/>
      <w:bCs/>
    </w:rPr>
  </w:style>
  <w:style w:type="paragraph" w:styleId="BodyText">
    <w:name w:val="Body Text"/>
    <w:basedOn w:val="Normal"/>
    <w:link w:val="BodyTextChar"/>
    <w:pPr>
      <w:shd w:val="clear" w:color="auto" w:fill="FFFFFF"/>
      <w:tabs>
        <w:tab w:val="left" w:pos="8640"/>
      </w:tabs>
      <w:spacing w:before="100" w:beforeAutospacing="1" w:after="100" w:afterAutospacing="1" w:line="312" w:lineRule="auto"/>
    </w:pPr>
    <w:rPr>
      <w:rFonts w:ascii="Arial" w:hAnsi="Arial" w:cs="Arial"/>
      <w:color w:val="000000"/>
      <w:sz w:val="20"/>
      <w:szCs w:val="20"/>
    </w:rPr>
  </w:style>
  <w:style w:type="paragraph" w:styleId="BodyText2">
    <w:name w:val="Body Text 2"/>
    <w:basedOn w:val="Normal"/>
    <w:pPr>
      <w:shd w:val="clear" w:color="auto" w:fill="FFFFFF"/>
      <w:spacing w:before="100" w:beforeAutospacing="1" w:after="100" w:afterAutospacing="1" w:line="312" w:lineRule="auto"/>
      <w:ind w:right="2448"/>
    </w:pPr>
    <w:rPr>
      <w:rFonts w:ascii="Arial" w:hAnsi="Arial" w:cs="Arial"/>
      <w:color w:val="333333"/>
      <w:sz w:val="20"/>
      <w:szCs w:val="20"/>
    </w:rPr>
  </w:style>
  <w:style w:type="paragraph" w:styleId="BalloonText">
    <w:name w:val="Balloon Text"/>
    <w:basedOn w:val="Normal"/>
    <w:semiHidden/>
    <w:rsid w:val="00DC1ED1"/>
    <w:rPr>
      <w:rFonts w:ascii="Tahoma" w:hAnsi="Tahoma" w:cs="Tahoma"/>
      <w:sz w:val="16"/>
      <w:szCs w:val="16"/>
    </w:rPr>
  </w:style>
  <w:style w:type="character" w:customStyle="1" w:styleId="indent1">
    <w:name w:val="indent1"/>
    <w:basedOn w:val="DefaultParagraphFont"/>
    <w:rsid w:val="000957B2"/>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0957B2"/>
    <w:pPr>
      <w:widowControl w:val="0"/>
      <w:ind w:leftChars="400" w:left="840"/>
      <w:jc w:val="both"/>
    </w:pPr>
    <w:rPr>
      <w:rFonts w:ascii="Century" w:eastAsia="MS Mincho" w:hAnsi="Century"/>
      <w:kern w:val="2"/>
      <w:sz w:val="21"/>
      <w:szCs w:val="22"/>
      <w:lang w:eastAsia="ja-JP"/>
    </w:rPr>
  </w:style>
  <w:style w:type="paragraph" w:styleId="PlainText">
    <w:name w:val="Plain Text"/>
    <w:basedOn w:val="Normal"/>
    <w:link w:val="PlainTextChar"/>
    <w:uiPriority w:val="99"/>
    <w:rsid w:val="009168C9"/>
    <w:rPr>
      <w:rFonts w:ascii="Courier New" w:eastAsia="SimSun" w:hAnsi="Courier New"/>
      <w:sz w:val="20"/>
      <w:szCs w:val="20"/>
      <w:lang w:val="en-AU"/>
    </w:rPr>
  </w:style>
  <w:style w:type="character" w:customStyle="1" w:styleId="PlainTextChar">
    <w:name w:val="Plain Text Char"/>
    <w:link w:val="PlainText"/>
    <w:uiPriority w:val="99"/>
    <w:rsid w:val="009168C9"/>
    <w:rPr>
      <w:rFonts w:ascii="Courier New" w:eastAsia="SimSun" w:hAnsi="Courier New"/>
      <w:lang w:val="en-AU"/>
    </w:rPr>
  </w:style>
  <w:style w:type="paragraph" w:styleId="ListBullet">
    <w:name w:val="List Bullet"/>
    <w:basedOn w:val="Normal"/>
    <w:uiPriority w:val="99"/>
    <w:unhideWhenUsed/>
    <w:rsid w:val="009168C9"/>
    <w:pPr>
      <w:numPr>
        <w:numId w:val="1"/>
      </w:numPr>
      <w:spacing w:after="200" w:line="276" w:lineRule="auto"/>
      <w:ind w:left="0" w:firstLine="0"/>
      <w:contextualSpacing/>
    </w:pPr>
    <w:rPr>
      <w:rFonts w:ascii="Calibri" w:eastAsia="SimSun" w:hAnsi="Calibri" w:cs="Arial"/>
      <w:szCs w:val="22"/>
      <w:lang w:eastAsia="ja-JP"/>
    </w:rPr>
  </w:style>
  <w:style w:type="paragraph" w:styleId="BodyTextFirstIndent">
    <w:name w:val="Body Text First Indent"/>
    <w:basedOn w:val="BodyText"/>
    <w:link w:val="BodyTextFirstIndentChar"/>
    <w:rsid w:val="006E7101"/>
    <w:pPr>
      <w:shd w:val="clear" w:color="auto" w:fill="auto"/>
      <w:tabs>
        <w:tab w:val="clear" w:pos="8640"/>
      </w:tabs>
      <w:spacing w:before="0" w:beforeAutospacing="0" w:after="120" w:afterAutospacing="0" w:line="240" w:lineRule="auto"/>
      <w:ind w:firstLine="210"/>
    </w:pPr>
    <w:rPr>
      <w:rFonts w:ascii="Times New Roman" w:hAnsi="Times New Roman" w:cs="Times New Roman"/>
      <w:color w:val="auto"/>
      <w:sz w:val="24"/>
      <w:szCs w:val="24"/>
    </w:rPr>
  </w:style>
  <w:style w:type="character" w:customStyle="1" w:styleId="BodyTextChar">
    <w:name w:val="Body Text Char"/>
    <w:link w:val="BodyText"/>
    <w:rsid w:val="006E7101"/>
    <w:rPr>
      <w:rFonts w:ascii="Arial" w:hAnsi="Arial" w:cs="Arial"/>
      <w:color w:val="000000"/>
      <w:shd w:val="clear" w:color="auto" w:fill="FFFFFF"/>
    </w:rPr>
  </w:style>
  <w:style w:type="character" w:customStyle="1" w:styleId="BodyTextFirstIndentChar">
    <w:name w:val="Body Text First Indent Char"/>
    <w:link w:val="BodyTextFirstIndent"/>
    <w:rsid w:val="006E7101"/>
    <w:rPr>
      <w:rFonts w:ascii="Arial" w:hAnsi="Arial" w:cs="Arial"/>
      <w:color w:val="000000"/>
      <w:sz w:val="24"/>
      <w:szCs w:val="24"/>
      <w:shd w:val="clear" w:color="auto" w:fill="FFFFFF"/>
    </w:rPr>
  </w:style>
  <w:style w:type="character" w:styleId="CommentReference">
    <w:name w:val="annotation reference"/>
    <w:unhideWhenUsed/>
    <w:rsid w:val="00BF3E78"/>
    <w:rPr>
      <w:rFonts w:ascii="Times New Roman" w:hAnsi="Times New Roman" w:cs="Times New Roman" w:hint="default"/>
      <w:sz w:val="16"/>
      <w:szCs w:val="16"/>
    </w:rPr>
  </w:style>
  <w:style w:type="paragraph" w:styleId="CommentText">
    <w:name w:val="annotation text"/>
    <w:basedOn w:val="Normal"/>
    <w:link w:val="CommentTextChar"/>
    <w:uiPriority w:val="99"/>
    <w:rsid w:val="000E0707"/>
    <w:rPr>
      <w:rFonts w:eastAsia="MS Mincho"/>
      <w:sz w:val="20"/>
      <w:szCs w:val="20"/>
      <w:lang w:eastAsia="ja-JP"/>
    </w:rPr>
  </w:style>
  <w:style w:type="character" w:customStyle="1" w:styleId="CommentTextChar">
    <w:name w:val="Comment Text Char"/>
    <w:link w:val="CommentText"/>
    <w:uiPriority w:val="99"/>
    <w:rsid w:val="000E0707"/>
    <w:rPr>
      <w:rFonts w:eastAsia="MS Mincho"/>
      <w:lang w:eastAsia="ja-JP"/>
    </w:rPr>
  </w:style>
  <w:style w:type="paragraph" w:styleId="ListBullet2">
    <w:name w:val="List Bullet 2"/>
    <w:basedOn w:val="Normal"/>
    <w:rsid w:val="00EE17B6"/>
    <w:pPr>
      <w:contextualSpacing/>
    </w:pPr>
  </w:style>
  <w:style w:type="paragraph" w:styleId="CommentSubject">
    <w:name w:val="annotation subject"/>
    <w:basedOn w:val="CommentText"/>
    <w:next w:val="CommentText"/>
    <w:link w:val="CommentSubjectChar"/>
    <w:uiPriority w:val="99"/>
    <w:rsid w:val="00444D88"/>
    <w:rPr>
      <w:rFonts w:eastAsia="Times New Roman"/>
      <w:b/>
      <w:bCs/>
      <w:lang w:eastAsia="en-US"/>
    </w:rPr>
  </w:style>
  <w:style w:type="character" w:customStyle="1" w:styleId="CommentSubjectChar">
    <w:name w:val="Comment Subject Char"/>
    <w:link w:val="CommentSubject"/>
    <w:uiPriority w:val="99"/>
    <w:rsid w:val="00444D88"/>
    <w:rPr>
      <w:rFonts w:eastAsia="MS Mincho"/>
      <w:b/>
      <w:bCs/>
      <w:lang w:eastAsia="ja-JP"/>
    </w:rPr>
  </w:style>
  <w:style w:type="paragraph" w:styleId="Revision">
    <w:name w:val="Revision"/>
    <w:hidden/>
    <w:uiPriority w:val="99"/>
    <w:semiHidden/>
    <w:rsid w:val="00444D88"/>
    <w:rPr>
      <w:sz w:val="24"/>
      <w:szCs w:val="24"/>
    </w:rPr>
  </w:style>
  <w:style w:type="character" w:customStyle="1" w:styleId="Heading1Char">
    <w:name w:val="Heading 1 Char"/>
    <w:link w:val="Heading1"/>
    <w:uiPriority w:val="9"/>
    <w:rsid w:val="002118F2"/>
    <w:rPr>
      <w:rFonts w:ascii="Calibri Light" w:eastAsia="Times New Roman" w:hAnsi="Calibri Light" w:cs="Times New Roman"/>
      <w:b/>
      <w:bCs/>
      <w:kern w:val="32"/>
      <w:sz w:val="32"/>
      <w:szCs w:val="32"/>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884117"/>
    <w:rPr>
      <w:rFonts w:ascii="Century" w:eastAsia="MS Mincho" w:hAnsi="Century"/>
      <w:kern w:val="2"/>
      <w:sz w:val="21"/>
      <w:szCs w:val="22"/>
      <w:lang w:eastAsia="ja-JP"/>
    </w:rPr>
  </w:style>
  <w:style w:type="paragraph" w:styleId="TOC3">
    <w:name w:val="toc 3"/>
    <w:basedOn w:val="Normal"/>
    <w:next w:val="Normal"/>
    <w:autoRedefine/>
    <w:uiPriority w:val="39"/>
    <w:qFormat/>
    <w:rsid w:val="00705A16"/>
    <w:pPr>
      <w:ind w:left="480"/>
    </w:pPr>
    <w:rPr>
      <w:rFonts w:ascii="Calibri" w:eastAsia="SimSun" w:hAnsi="Calibri"/>
      <w:sz w:val="20"/>
      <w:lang w:val="en-GB" w:eastAsia="zh-CN"/>
    </w:rPr>
  </w:style>
  <w:style w:type="paragraph" w:customStyle="1" w:styleId="manual-text">
    <w:name w:val="manual-text"/>
    <w:basedOn w:val="Normal"/>
    <w:link w:val="manual-textChar"/>
    <w:qFormat/>
    <w:rsid w:val="00A15A9D"/>
    <w:pPr>
      <w:spacing w:after="200" w:line="276" w:lineRule="auto"/>
    </w:pPr>
    <w:rPr>
      <w:rFonts w:ascii="Tahoma" w:hAnsi="Tahoma" w:cs="Tahoma"/>
      <w:sz w:val="20"/>
      <w:szCs w:val="56"/>
      <w:lang w:val="en-GB" w:eastAsia="zh-CN" w:bidi="en-US"/>
    </w:rPr>
  </w:style>
  <w:style w:type="character" w:customStyle="1" w:styleId="manual-textChar">
    <w:name w:val="manual-text Char"/>
    <w:link w:val="manual-text"/>
    <w:rsid w:val="00A15A9D"/>
    <w:rPr>
      <w:rFonts w:ascii="Tahoma" w:hAnsi="Tahoma" w:cs="Tahoma"/>
      <w:szCs w:val="56"/>
      <w:lang w:val="en-GB" w:eastAsia="zh-CN" w:bidi="en-US"/>
    </w:rPr>
  </w:style>
  <w:style w:type="paragraph" w:styleId="NoSpacing">
    <w:name w:val="No Spacing"/>
    <w:uiPriority w:val="1"/>
    <w:qFormat/>
    <w:rsid w:val="006D0F5B"/>
    <w:rPr>
      <w:rFonts w:ascii="Calibri" w:hAnsi="Calibri"/>
      <w:sz w:val="22"/>
      <w:szCs w:val="22"/>
      <w:lang w:val="en-GB"/>
    </w:rPr>
  </w:style>
  <w:style w:type="paragraph" w:customStyle="1" w:styleId="Bullet">
    <w:name w:val="Bullet"/>
    <w:basedOn w:val="Normal"/>
    <w:rsid w:val="00FA6FB8"/>
    <w:pPr>
      <w:widowControl w:val="0"/>
      <w:numPr>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jc w:val="both"/>
    </w:pPr>
    <w:rPr>
      <w:rFonts w:ascii="Garamond" w:hAnsi="Garamond"/>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1492">
      <w:bodyDiv w:val="1"/>
      <w:marLeft w:val="0"/>
      <w:marRight w:val="0"/>
      <w:marTop w:val="0"/>
      <w:marBottom w:val="0"/>
      <w:divBdr>
        <w:top w:val="none" w:sz="0" w:space="0" w:color="auto"/>
        <w:left w:val="none" w:sz="0" w:space="0" w:color="auto"/>
        <w:bottom w:val="none" w:sz="0" w:space="0" w:color="auto"/>
        <w:right w:val="none" w:sz="0" w:space="0" w:color="auto"/>
      </w:divBdr>
    </w:div>
    <w:div w:id="468547584">
      <w:bodyDiv w:val="1"/>
      <w:marLeft w:val="0"/>
      <w:marRight w:val="0"/>
      <w:marTop w:val="0"/>
      <w:marBottom w:val="0"/>
      <w:divBdr>
        <w:top w:val="none" w:sz="0" w:space="0" w:color="auto"/>
        <w:left w:val="none" w:sz="0" w:space="0" w:color="auto"/>
        <w:bottom w:val="none" w:sz="0" w:space="0" w:color="auto"/>
        <w:right w:val="none" w:sz="0" w:space="0" w:color="auto"/>
      </w:divBdr>
    </w:div>
    <w:div w:id="551962099">
      <w:bodyDiv w:val="1"/>
      <w:marLeft w:val="0"/>
      <w:marRight w:val="0"/>
      <w:marTop w:val="0"/>
      <w:marBottom w:val="0"/>
      <w:divBdr>
        <w:top w:val="none" w:sz="0" w:space="0" w:color="auto"/>
        <w:left w:val="none" w:sz="0" w:space="0" w:color="auto"/>
        <w:bottom w:val="none" w:sz="0" w:space="0" w:color="auto"/>
        <w:right w:val="none" w:sz="0" w:space="0" w:color="auto"/>
      </w:divBdr>
    </w:div>
    <w:div w:id="1229653925">
      <w:bodyDiv w:val="1"/>
      <w:marLeft w:val="0"/>
      <w:marRight w:val="0"/>
      <w:marTop w:val="0"/>
      <w:marBottom w:val="0"/>
      <w:divBdr>
        <w:top w:val="none" w:sz="0" w:space="0" w:color="auto"/>
        <w:left w:val="none" w:sz="0" w:space="0" w:color="auto"/>
        <w:bottom w:val="none" w:sz="0" w:space="0" w:color="auto"/>
        <w:right w:val="none" w:sz="0" w:space="0" w:color="auto"/>
      </w:divBdr>
    </w:div>
    <w:div w:id="1231649839">
      <w:bodyDiv w:val="1"/>
      <w:marLeft w:val="0"/>
      <w:marRight w:val="0"/>
      <w:marTop w:val="0"/>
      <w:marBottom w:val="0"/>
      <w:divBdr>
        <w:top w:val="none" w:sz="0" w:space="0" w:color="auto"/>
        <w:left w:val="none" w:sz="0" w:space="0" w:color="auto"/>
        <w:bottom w:val="none" w:sz="0" w:space="0" w:color="auto"/>
        <w:right w:val="none" w:sz="0" w:space="0" w:color="auto"/>
      </w:divBdr>
    </w:div>
    <w:div w:id="1357732934">
      <w:bodyDiv w:val="1"/>
      <w:marLeft w:val="0"/>
      <w:marRight w:val="0"/>
      <w:marTop w:val="0"/>
      <w:marBottom w:val="0"/>
      <w:divBdr>
        <w:top w:val="none" w:sz="0" w:space="0" w:color="auto"/>
        <w:left w:val="none" w:sz="0" w:space="0" w:color="auto"/>
        <w:bottom w:val="none" w:sz="0" w:space="0" w:color="auto"/>
        <w:right w:val="none" w:sz="0" w:space="0" w:color="auto"/>
      </w:divBdr>
    </w:div>
    <w:div w:id="1478572376">
      <w:bodyDiv w:val="1"/>
      <w:marLeft w:val="0"/>
      <w:marRight w:val="0"/>
      <w:marTop w:val="0"/>
      <w:marBottom w:val="0"/>
      <w:divBdr>
        <w:top w:val="none" w:sz="0" w:space="0" w:color="auto"/>
        <w:left w:val="none" w:sz="0" w:space="0" w:color="auto"/>
        <w:bottom w:val="none" w:sz="0" w:space="0" w:color="auto"/>
        <w:right w:val="none" w:sz="0" w:space="0" w:color="auto"/>
      </w:divBdr>
    </w:div>
    <w:div w:id="1744722138">
      <w:bodyDiv w:val="1"/>
      <w:marLeft w:val="0"/>
      <w:marRight w:val="0"/>
      <w:marTop w:val="0"/>
      <w:marBottom w:val="0"/>
      <w:divBdr>
        <w:top w:val="none" w:sz="0" w:space="0" w:color="auto"/>
        <w:left w:val="none" w:sz="0" w:space="0" w:color="auto"/>
        <w:bottom w:val="none" w:sz="0" w:space="0" w:color="auto"/>
        <w:right w:val="none" w:sz="0" w:space="0" w:color="auto"/>
      </w:divBdr>
    </w:div>
    <w:div w:id="21275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pvnmapplicants@who.int"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Z:\operatio\PERSONNE\ADVERTISEMENT\061011%20-%20Template%20for%20vacancy%20(Engli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23F37193D1FD4FA7C5F6B177ACE71D" ma:contentTypeVersion="13" ma:contentTypeDescription="Create a new document." ma:contentTypeScope="" ma:versionID="e9392eba815ce394e0230069ceefd0e3">
  <xsd:schema xmlns:xsd="http://www.w3.org/2001/XMLSchema" xmlns:xs="http://www.w3.org/2001/XMLSchema" xmlns:p="http://schemas.microsoft.com/office/2006/metadata/properties" xmlns:ns3="3fb5d5a2-0b37-4838-a1be-c0974a47b168" xmlns:ns4="af0841bf-f90a-49f0-bd25-52494efc7298" targetNamespace="http://schemas.microsoft.com/office/2006/metadata/properties" ma:root="true" ma:fieldsID="f1a32755ab5e3704002f302c0cd11acc" ns3:_="" ns4:_="">
    <xsd:import namespace="3fb5d5a2-0b37-4838-a1be-c0974a47b168"/>
    <xsd:import namespace="af0841bf-f90a-49f0-bd25-52494efc72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5d5a2-0b37-4838-a1be-c0974a47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841bf-f90a-49f0-bd25-52494efc72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448B3-A7C1-47E7-BEC4-0B3BECCD327A}">
  <ds:schemaRefs>
    <ds:schemaRef ds:uri="http://schemas.openxmlformats.org/officeDocument/2006/bibliography"/>
  </ds:schemaRefs>
</ds:datastoreItem>
</file>

<file path=customXml/itemProps2.xml><?xml version="1.0" encoding="utf-8"?>
<ds:datastoreItem xmlns:ds="http://schemas.openxmlformats.org/officeDocument/2006/customXml" ds:itemID="{D6E95F10-796A-42AF-B1D2-4AE47238F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5d5a2-0b37-4838-a1be-c0974a47b168"/>
    <ds:schemaRef ds:uri="af0841bf-f90a-49f0-bd25-52494efc7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C7FC7-9FEF-4FEA-BDE1-21FBDD2F99E5}">
  <ds:schemaRefs>
    <ds:schemaRef ds:uri="http://schemas.microsoft.com/sharepoint/v3/contenttype/forms"/>
  </ds:schemaRefs>
</ds:datastoreItem>
</file>

<file path=customXml/itemProps4.xml><?xml version="1.0" encoding="utf-8"?>
<ds:datastoreItem xmlns:ds="http://schemas.openxmlformats.org/officeDocument/2006/customXml" ds:itemID="{7A50DFA2-A70D-49A6-8B79-55A062808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061011 - Template for vacancy (English).dot</Template>
  <TotalTime>13</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4394</CharactersWithSpaces>
  <SharedDoc>false</SharedDoc>
  <HLinks>
    <vt:vector size="6" baseType="variant">
      <vt:variant>
        <vt:i4>6881361</vt:i4>
      </vt:variant>
      <vt:variant>
        <vt:i4>0</vt:i4>
      </vt:variant>
      <vt:variant>
        <vt:i4>0</vt:i4>
      </vt:variant>
      <vt:variant>
        <vt:i4>5</vt:i4>
      </vt:variant>
      <vt:variant>
        <vt:lpwstr>mailto:wpvnmapplicants@who.int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cp:lastModifiedBy>NGUYEN, Thi Hong Van</cp:lastModifiedBy>
  <cp:revision>22</cp:revision>
  <cp:lastPrinted>2017-08-18T05:15:00Z</cp:lastPrinted>
  <dcterms:created xsi:type="dcterms:W3CDTF">2025-05-29T10:30:00Z</dcterms:created>
  <dcterms:modified xsi:type="dcterms:W3CDTF">2025-05-29T10:42:00Z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0x0101001323F37193D1FD4FA7C5F6B177ACE71D</vt:lpwstr>
  </property>
</Properties>
</file>