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A5EA" w14:textId="4548C2CF" w:rsidR="00AF18D0" w:rsidRPr="00B07830" w:rsidRDefault="002F3253" w:rsidP="00B634F7">
      <w:pPr>
        <w:pStyle w:val="paragraph"/>
        <w:snapToGrid w:val="0"/>
        <w:spacing w:before="0" w:beforeAutospacing="0" w:after="0" w:afterAutospacing="0"/>
        <w:jc w:val="center"/>
        <w:textAlignment w:val="baseline"/>
        <w:rPr>
          <w:color w:val="000000" w:themeColor="text1"/>
        </w:rPr>
      </w:pPr>
      <w:r w:rsidRPr="00B07830">
        <w:rPr>
          <w:noProof/>
        </w:rPr>
        <w:drawing>
          <wp:inline distT="0" distB="0" distL="0" distR="0" wp14:anchorId="13665BBD" wp14:editId="156EC1CC">
            <wp:extent cx="1441209" cy="573932"/>
            <wp:effectExtent l="0" t="0" r="0" b="0"/>
            <wp:docPr id="639136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1209" cy="573932"/>
                    </a:xfrm>
                    <a:prstGeom prst="rect">
                      <a:avLst/>
                    </a:prstGeom>
                  </pic:spPr>
                </pic:pic>
              </a:graphicData>
            </a:graphic>
          </wp:inline>
        </w:drawing>
      </w:r>
      <w:r w:rsidR="00BC2EEA" w:rsidRPr="00B07830">
        <w:br/>
      </w:r>
      <w:r w:rsidR="00AF18D0" w:rsidRPr="00B07830">
        <w:rPr>
          <w:b/>
          <w:bCs/>
          <w:color w:val="000000" w:themeColor="text1"/>
          <w:sz w:val="36"/>
          <w:szCs w:val="36"/>
          <w:lang w:val="vi-VN"/>
        </w:rPr>
        <w:t>Terms of Reference</w:t>
      </w:r>
    </w:p>
    <w:p w14:paraId="4521E3F4" w14:textId="54A8BEFA" w:rsidR="00F1704D" w:rsidRPr="00B07830" w:rsidRDefault="00DD15DD" w:rsidP="00B634F7">
      <w:pPr>
        <w:pStyle w:val="paragraph"/>
        <w:snapToGrid w:val="0"/>
        <w:spacing w:before="0" w:beforeAutospacing="0" w:after="0" w:afterAutospacing="0"/>
        <w:jc w:val="center"/>
        <w:textAlignment w:val="baseline"/>
        <w:rPr>
          <w:i/>
          <w:color w:val="000000" w:themeColor="text1"/>
        </w:rPr>
      </w:pPr>
      <w:r w:rsidRPr="00B07830">
        <w:rPr>
          <w:i/>
          <w:iCs/>
          <w:color w:val="000000" w:themeColor="text1"/>
          <w:lang w:val="vi-VN"/>
        </w:rPr>
        <w:t>Consultants to conduct a</w:t>
      </w:r>
      <w:r w:rsidR="0019707B" w:rsidRPr="00B07830">
        <w:rPr>
          <w:i/>
          <w:iCs/>
          <w:color w:val="000000" w:themeColor="text1"/>
          <w:lang w:val="vi-VN"/>
        </w:rPr>
        <w:t xml:space="preserve"> cybersecurity</w:t>
      </w:r>
      <w:r w:rsidR="00302558" w:rsidRPr="00B07830">
        <w:rPr>
          <w:i/>
          <w:iCs/>
          <w:color w:val="000000" w:themeColor="text1"/>
          <w:lang w:val="vi-VN"/>
        </w:rPr>
        <w:t xml:space="preserve"> ecosystem mapping and </w:t>
      </w:r>
      <w:r w:rsidR="00BF78F7" w:rsidRPr="00B07830">
        <w:rPr>
          <w:i/>
          <w:iCs/>
          <w:color w:val="000000" w:themeColor="text1"/>
          <w:lang w:val="vi-VN"/>
        </w:rPr>
        <w:t xml:space="preserve">policy </w:t>
      </w:r>
      <w:r w:rsidR="00A803F1" w:rsidRPr="00B07830">
        <w:rPr>
          <w:i/>
          <w:iCs/>
          <w:color w:val="000000" w:themeColor="text1"/>
          <w:lang w:val="vi-VN"/>
        </w:rPr>
        <w:t>analysis</w:t>
      </w:r>
      <w:r w:rsidR="00BF78F7" w:rsidRPr="00B07830">
        <w:rPr>
          <w:i/>
          <w:iCs/>
          <w:color w:val="000000" w:themeColor="text1"/>
        </w:rPr>
        <w:t xml:space="preserve"> </w:t>
      </w:r>
      <w:r w:rsidR="00096B2E" w:rsidRPr="00B07830">
        <w:rPr>
          <w:i/>
          <w:iCs/>
          <w:color w:val="000000" w:themeColor="text1"/>
        </w:rPr>
        <w:t>for</w:t>
      </w:r>
      <w:r w:rsidR="00BF78F7" w:rsidRPr="00B07830">
        <w:rPr>
          <w:i/>
          <w:iCs/>
          <w:color w:val="000000" w:themeColor="text1"/>
        </w:rPr>
        <w:t xml:space="preserve"> </w:t>
      </w:r>
      <w:r w:rsidR="00096B2E" w:rsidRPr="00B07830">
        <w:rPr>
          <w:i/>
          <w:iCs/>
          <w:color w:val="000000" w:themeColor="text1"/>
        </w:rPr>
        <w:t>micro, small and medium enterprises (MSMEs)</w:t>
      </w:r>
      <w:r w:rsidR="00E13C23" w:rsidRPr="00B07830">
        <w:rPr>
          <w:i/>
          <w:iCs/>
          <w:color w:val="000000" w:themeColor="text1"/>
        </w:rPr>
        <w:t xml:space="preserve"> and household-based businesses</w:t>
      </w:r>
      <w:r w:rsidR="00096B2E" w:rsidRPr="00B07830">
        <w:rPr>
          <w:i/>
          <w:iCs/>
          <w:color w:val="000000" w:themeColor="text1"/>
        </w:rPr>
        <w:t xml:space="preserve"> in Vietnam</w:t>
      </w:r>
    </w:p>
    <w:p w14:paraId="16E9033A" w14:textId="77777777" w:rsidR="006C3656" w:rsidRPr="00B07830" w:rsidRDefault="006C3656" w:rsidP="006C3656">
      <w:pPr>
        <w:pStyle w:val="paragraph"/>
        <w:spacing w:before="0" w:beforeAutospacing="0" w:after="0" w:afterAutospacing="0"/>
        <w:jc w:val="center"/>
        <w:textAlignment w:val="baseline"/>
        <w:rPr>
          <w:i/>
          <w:color w:val="000000" w:themeColor="text1"/>
        </w:rPr>
      </w:pPr>
    </w:p>
    <w:p w14:paraId="08CA7666" w14:textId="659364C5" w:rsidR="00484958" w:rsidRPr="00B07830" w:rsidRDefault="00797AA7" w:rsidP="006C3656">
      <w:pPr>
        <w:pStyle w:val="paragraph"/>
        <w:spacing w:before="0" w:beforeAutospacing="0" w:after="0" w:afterAutospacing="0"/>
        <w:jc w:val="center"/>
        <w:textAlignment w:val="baseline"/>
        <w:rPr>
          <w:i/>
          <w:color w:val="000000" w:themeColor="text1"/>
          <w:lang w:val="vi-VN"/>
        </w:rPr>
      </w:pPr>
      <w:r>
        <w:rPr>
          <w:i/>
          <w:color w:val="000000" w:themeColor="text1"/>
          <w:lang w:val="en-US"/>
        </w:rPr>
        <w:t xml:space="preserve">April </w:t>
      </w:r>
      <w:r w:rsidR="00FD6F91" w:rsidRPr="00B07830">
        <w:rPr>
          <w:i/>
          <w:color w:val="000000" w:themeColor="text1"/>
          <w:lang w:val="vi-VN"/>
        </w:rPr>
        <w:t>2025</w:t>
      </w:r>
    </w:p>
    <w:p w14:paraId="24A52427" w14:textId="77777777" w:rsidR="006C3656" w:rsidRPr="00B07830" w:rsidRDefault="006C3656" w:rsidP="006C3656">
      <w:pPr>
        <w:pStyle w:val="paragraph"/>
        <w:spacing w:before="0" w:beforeAutospacing="0" w:after="0" w:afterAutospacing="0"/>
        <w:jc w:val="center"/>
        <w:textAlignment w:val="baseline"/>
        <w:rPr>
          <w:i/>
          <w:color w:val="000000" w:themeColor="text1"/>
        </w:rPr>
      </w:pPr>
    </w:p>
    <w:p w14:paraId="2636D91D" w14:textId="06DCE0A7" w:rsidR="00223E55" w:rsidRPr="00B07830" w:rsidRDefault="00BB3052" w:rsidP="006C3656">
      <w:pPr>
        <w:shd w:val="clear" w:color="auto" w:fill="BFBFBF" w:themeFill="background1" w:themeFillShade="BF"/>
        <w:spacing w:line="360" w:lineRule="auto"/>
        <w:jc w:val="both"/>
        <w:rPr>
          <w:b/>
          <w:color w:val="000000" w:themeColor="text1"/>
        </w:rPr>
      </w:pPr>
      <w:r w:rsidRPr="00B07830">
        <w:rPr>
          <w:b/>
          <w:color w:val="000000" w:themeColor="text1"/>
        </w:rPr>
        <w:t>BACKGROUND</w:t>
      </w:r>
    </w:p>
    <w:p w14:paraId="34B4061E" w14:textId="21800112" w:rsidR="008B59CD" w:rsidRDefault="00C50E34" w:rsidP="00AF6AAC">
      <w:pPr>
        <w:spacing w:line="276" w:lineRule="auto"/>
        <w:jc w:val="both"/>
        <w:rPr>
          <w:color w:val="000000" w:themeColor="text1"/>
          <w:lang w:val="vi-VN"/>
        </w:rPr>
      </w:pPr>
      <w:r w:rsidRPr="00B07830">
        <w:rPr>
          <w:color w:val="000000" w:themeColor="text1"/>
          <w:lang w:val="vi-VN"/>
        </w:rPr>
        <w:t>Vietnam is undergoing rapid digital transformation, with government policies emphasizing digitalization as a key pillar for economic and social development. Micro, small and medium enterprises (MSMEs) increasingly rely on digital tools for growth, especially post-COVID-19. However, as digital adoption rises, so do cybersecurity risks. According to the Vietnam National Cyber Security Centre (NCSC),</w:t>
      </w:r>
      <w:r w:rsidRPr="00B07830">
        <w:rPr>
          <w:rFonts w:eastAsiaTheme="minorHAnsi"/>
          <w:color w:val="000000" w:themeColor="text1"/>
          <w:lang w:val="vi-VN"/>
        </w:rPr>
        <w:t xml:space="preserve"> </w:t>
      </w:r>
      <w:r w:rsidRPr="00B07830">
        <w:rPr>
          <w:color w:val="000000" w:themeColor="text1"/>
          <w:lang w:val="vi-VN"/>
        </w:rPr>
        <w:t xml:space="preserve">in 2023, Vietnam recorded 13,900 cyber-attacks, a 9.5% increase from 2022. The Department of Information Security reported a 64.78% increase in online fraud in the first half of 2023 compared to the same period and a 37.82% increase compared to the last six months of 2022. </w:t>
      </w:r>
    </w:p>
    <w:p w14:paraId="4AEF699C" w14:textId="77777777" w:rsidR="00D57CD9" w:rsidRDefault="00D57CD9" w:rsidP="00AF6AAC">
      <w:pPr>
        <w:spacing w:line="276" w:lineRule="auto"/>
        <w:jc w:val="both"/>
        <w:rPr>
          <w:color w:val="000000" w:themeColor="text1"/>
          <w:lang w:val="vi-VN"/>
        </w:rPr>
      </w:pPr>
    </w:p>
    <w:p w14:paraId="43E019C7" w14:textId="0B3FCB46" w:rsidR="008B59CD" w:rsidRPr="00AF6AAC" w:rsidRDefault="008B59CD" w:rsidP="00AF6AAC">
      <w:pPr>
        <w:spacing w:line="276" w:lineRule="auto"/>
        <w:jc w:val="both"/>
        <w:rPr>
          <w:color w:val="000000" w:themeColor="text1"/>
          <w:lang w:val="vi-VN"/>
        </w:rPr>
      </w:pPr>
      <w:r w:rsidRPr="008B59CD">
        <w:rPr>
          <w:color w:val="000000" w:themeColor="text1"/>
          <w:lang w:val="vi-VN"/>
        </w:rPr>
        <w:t>Despite the alarming statistics, cybersecurity awareness among Vietnamese businesses remains inconsistent and limited. Many businesses do not prioritize cybersecurity due to a lack of awareness and resources, leaving them vulnerable to cyber threats. In 2022, the Centre for Cyber Security Research and Innovation (CCSRI) found that 13% of SMEs considered staff awareness of information security unimportant, while 44% acknowledged its importance. This highlights a significant gap in the understanding and prioritization of cybersecurity measures among MSMEs. Furthermore, there is a lack of support for MSMEs in Vietnam regarding cybersecurity awareness and incident response. This gap in support and knowledge hinders their ability to effectively manage and mitigate cybersecurity risks, ultimately impacting their growth and resilience in the digital economy.</w:t>
      </w:r>
    </w:p>
    <w:p w14:paraId="56485FFB" w14:textId="77777777" w:rsidR="00485EC9" w:rsidRPr="00B07830" w:rsidRDefault="00485EC9" w:rsidP="00C42E4E">
      <w:pPr>
        <w:spacing w:line="276" w:lineRule="auto"/>
        <w:jc w:val="both"/>
        <w:rPr>
          <w:color w:val="000000" w:themeColor="text1"/>
          <w:lang w:val="vi-VN"/>
        </w:rPr>
      </w:pPr>
    </w:p>
    <w:p w14:paraId="4227D0A2" w14:textId="202C077E" w:rsidR="00032478" w:rsidRPr="00B07830" w:rsidRDefault="00485EC9" w:rsidP="00C42E4E">
      <w:pPr>
        <w:spacing w:line="276" w:lineRule="auto"/>
        <w:jc w:val="both"/>
        <w:rPr>
          <w:color w:val="000000" w:themeColor="text1"/>
          <w:lang w:val="en-US"/>
        </w:rPr>
      </w:pPr>
      <w:r w:rsidRPr="00B07830">
        <w:rPr>
          <w:color w:val="000000" w:themeColor="text1"/>
          <w:lang w:val="vi-VN"/>
        </w:rPr>
        <w:t xml:space="preserve">Investing in cybersecurity is not just a necessity but a strategic enabler for the digital resilience of MSMEs in Vietnam. As the role of MSMEs in economic growth and digital transformation expands, these businesses urgently need robust protections on digital trade platforms to thrive. Unfortunately, current cybersecurity policies lack clear implementation strategies, leaving businesses vulnerable to cyber threats. Additionally, there is a lack of collaboration among relevant stakeholders, such as the government, service providers, and academia, in creating a more secure and supportive environment for MSMEs. A comprehensive ecosystem mapping and policy analysis is needed to identify these gaps and provide actionable insights, helping MSMEs improve their capacity </w:t>
      </w:r>
      <w:r w:rsidR="00FA14EF" w:rsidRPr="00B07830">
        <w:rPr>
          <w:color w:val="000000" w:themeColor="text1"/>
        </w:rPr>
        <w:t>as well as enhancing the ecosystem</w:t>
      </w:r>
      <w:r w:rsidR="009C6DF6" w:rsidRPr="00B07830">
        <w:rPr>
          <w:color w:val="000000" w:themeColor="text1"/>
        </w:rPr>
        <w:t xml:space="preserve"> supporting MSMEs </w:t>
      </w:r>
      <w:r w:rsidR="009C6DF6" w:rsidRPr="00B07830">
        <w:rPr>
          <w:color w:val="000000" w:themeColor="text1"/>
          <w:lang w:val="vi-VN"/>
        </w:rPr>
        <w:t>to adapt</w:t>
      </w:r>
      <w:r w:rsidR="009C6DF6" w:rsidRPr="00B07830">
        <w:rPr>
          <w:color w:val="000000" w:themeColor="text1"/>
        </w:rPr>
        <w:t xml:space="preserve">, </w:t>
      </w:r>
      <w:r w:rsidR="009C6DF6" w:rsidRPr="00B07830">
        <w:rPr>
          <w:color w:val="000000" w:themeColor="text1"/>
          <w:lang w:val="vi-VN"/>
        </w:rPr>
        <w:t>stay cyber-safe</w:t>
      </w:r>
      <w:r w:rsidR="009C6DF6" w:rsidRPr="00B07830">
        <w:rPr>
          <w:color w:val="000000" w:themeColor="text1"/>
        </w:rPr>
        <w:t>, and</w:t>
      </w:r>
      <w:r w:rsidRPr="00B07830">
        <w:rPr>
          <w:color w:val="000000" w:themeColor="text1"/>
          <w:lang w:val="vi-VN"/>
        </w:rPr>
        <w:t xml:space="preserve"> develop in the digital economy.</w:t>
      </w:r>
    </w:p>
    <w:p w14:paraId="17B61283" w14:textId="77777777" w:rsidR="00740F80" w:rsidRPr="00B07830" w:rsidRDefault="00740F80" w:rsidP="00740F80">
      <w:pPr>
        <w:spacing w:line="276" w:lineRule="auto"/>
        <w:jc w:val="both"/>
        <w:rPr>
          <w:color w:val="000000" w:themeColor="text1"/>
          <w:lang w:val="vi-VN"/>
        </w:rPr>
      </w:pPr>
    </w:p>
    <w:p w14:paraId="51F6BB39" w14:textId="00E3DDB3" w:rsidR="005C4B8A" w:rsidRPr="00B07830" w:rsidRDefault="005C4B8A" w:rsidP="00EA52F7">
      <w:pPr>
        <w:spacing w:line="276" w:lineRule="auto"/>
        <w:jc w:val="both"/>
      </w:pPr>
      <w:r w:rsidRPr="00B07830">
        <w:rPr>
          <w:color w:val="000000" w:themeColor="text1"/>
          <w:lang w:val="vi-VN"/>
        </w:rPr>
        <w:t>In response</w:t>
      </w:r>
      <w:r w:rsidRPr="00B07830">
        <w:rPr>
          <w:color w:val="000000" w:themeColor="text1"/>
        </w:rPr>
        <w:t xml:space="preserve"> to above-mentioned issues, </w:t>
      </w:r>
      <w:r w:rsidR="008E38EA" w:rsidRPr="00B07830">
        <w:rPr>
          <w:color w:val="000000" w:themeColor="text1"/>
        </w:rPr>
        <w:t xml:space="preserve">The Asia Foundation seeks </w:t>
      </w:r>
      <w:r w:rsidR="00241A01">
        <w:rPr>
          <w:color w:val="000000" w:themeColor="text1"/>
        </w:rPr>
        <w:t xml:space="preserve">a </w:t>
      </w:r>
      <w:r w:rsidR="00C06B3A" w:rsidRPr="00B07830">
        <w:rPr>
          <w:color w:val="000000" w:themeColor="text1"/>
        </w:rPr>
        <w:t>qualified consultant</w:t>
      </w:r>
      <w:r w:rsidR="00241A01">
        <w:rPr>
          <w:color w:val="000000" w:themeColor="text1"/>
        </w:rPr>
        <w:t xml:space="preserve"> team</w:t>
      </w:r>
      <w:r w:rsidR="00C06B3A" w:rsidRPr="00B07830">
        <w:rPr>
          <w:color w:val="000000" w:themeColor="text1"/>
        </w:rPr>
        <w:t xml:space="preserve"> </w:t>
      </w:r>
      <w:r w:rsidR="00E125F4" w:rsidRPr="00B07830">
        <w:rPr>
          <w:color w:val="000000" w:themeColor="text1"/>
        </w:rPr>
        <w:t>to conduct an ecosystem mapping and policy assessment on cybersecurity for MSMEs</w:t>
      </w:r>
      <w:r w:rsidR="00E13C23" w:rsidRPr="00B07830">
        <w:rPr>
          <w:color w:val="000000" w:themeColor="text1"/>
        </w:rPr>
        <w:t xml:space="preserve"> and </w:t>
      </w:r>
      <w:r w:rsidR="00E13C23" w:rsidRPr="00B07830">
        <w:rPr>
          <w:color w:val="000000" w:themeColor="text1"/>
        </w:rPr>
        <w:lastRenderedPageBreak/>
        <w:t>household-based businesses</w:t>
      </w:r>
      <w:r w:rsidR="00E125F4" w:rsidRPr="00B07830">
        <w:rPr>
          <w:color w:val="000000" w:themeColor="text1"/>
        </w:rPr>
        <w:t xml:space="preserve"> in Vietnam, with more focus on</w:t>
      </w:r>
      <w:r w:rsidR="006501D7" w:rsidRPr="00B07830">
        <w:rPr>
          <w:color w:val="000000" w:themeColor="text1"/>
        </w:rPr>
        <w:t xml:space="preserve"> those owned/led by women. This initiative is under t</w:t>
      </w:r>
      <w:r w:rsidR="000F126E" w:rsidRPr="00B07830">
        <w:rPr>
          <w:color w:val="000000" w:themeColor="text1"/>
        </w:rPr>
        <w:t xml:space="preserve">he </w:t>
      </w:r>
      <w:r w:rsidR="000F126E" w:rsidRPr="00B07830">
        <w:rPr>
          <w:color w:val="000000" w:themeColor="text1"/>
          <w:lang w:val="vi-VN"/>
        </w:rPr>
        <w:t>APAC</w:t>
      </w:r>
      <w:r w:rsidR="000F126E" w:rsidRPr="00B07830">
        <w:rPr>
          <w:color w:val="000000" w:themeColor="text1"/>
        </w:rPr>
        <w:t xml:space="preserve"> Cybersecurity Fund (ACF) program, funded by Google.org and executed by The Asia Foundation in 12 countries </w:t>
      </w:r>
      <w:r w:rsidR="009F5D7A" w:rsidRPr="00B07830">
        <w:rPr>
          <w:color w:val="000000" w:themeColor="text1"/>
        </w:rPr>
        <w:t xml:space="preserve">within the Asia and the Pacific region, including Vietnam. </w:t>
      </w:r>
      <w:r w:rsidR="00EA52F7" w:rsidRPr="00B07830">
        <w:rPr>
          <w:rStyle w:val="normaltextrun"/>
          <w:lang w:val="vi-VN"/>
        </w:rPr>
        <w:t xml:space="preserve">The </w:t>
      </w:r>
      <w:r w:rsidR="00987641" w:rsidRPr="00B07830">
        <w:rPr>
          <w:rStyle w:val="normaltextrun"/>
        </w:rPr>
        <w:t>Program</w:t>
      </w:r>
      <w:r w:rsidR="00EA52F7" w:rsidRPr="00B07830">
        <w:rPr>
          <w:rStyle w:val="normaltextrun"/>
          <w:lang w:val="vi-VN"/>
        </w:rPr>
        <w:t xml:space="preserve"> aims to strengthen the region’s cybersecurity ecosystem by equipping micro and small businesses, nonprofits, and social enterprises with skills to navigate the Internet safely and confidently. Entrepreneurs skilled at identifying and mitigating cyberattacks will bolster the region’s digital economy growth. The project, through training, works to improve the targeted sectors’ awareness and knowledge of basic cyber hygiene</w:t>
      </w:r>
      <w:r w:rsidR="00EA52F7" w:rsidRPr="00B07830">
        <w:rPr>
          <w:rStyle w:val="normaltextrun"/>
        </w:rPr>
        <w:t xml:space="preserve">. </w:t>
      </w:r>
      <w:r w:rsidR="00EA52F7" w:rsidRPr="00B07830">
        <w:rPr>
          <w:rStyle w:val="normaltextrun"/>
          <w:lang w:val="vi-VN"/>
        </w:rPr>
        <w:t xml:space="preserve">In Vietnam, the overall goal of the project is to support development and growth of </w:t>
      </w:r>
      <w:r w:rsidR="00EA52F7" w:rsidRPr="00B07830">
        <w:rPr>
          <w:rStyle w:val="normaltextrun"/>
        </w:rPr>
        <w:t>small and growing businesses (SGBs)</w:t>
      </w:r>
      <w:r w:rsidR="00EA52F7" w:rsidRPr="00B07830">
        <w:rPr>
          <w:rStyle w:val="FootnoteReference"/>
        </w:rPr>
        <w:footnoteReference w:id="2"/>
      </w:r>
      <w:r w:rsidR="00EA52F7" w:rsidRPr="00B07830">
        <w:rPr>
          <w:rStyle w:val="normaltextrun"/>
        </w:rPr>
        <w:t>,</w:t>
      </w:r>
      <w:r w:rsidR="00EA52F7" w:rsidRPr="00B07830">
        <w:rPr>
          <w:rStyle w:val="normaltextrun"/>
          <w:lang w:val="vi-VN"/>
        </w:rPr>
        <w:t xml:space="preserve"> micro, small and medium enterprises (MSMEs)</w:t>
      </w:r>
      <w:r w:rsidR="00EA52F7" w:rsidRPr="00B07830">
        <w:rPr>
          <w:rStyle w:val="FootnoteReference"/>
          <w:lang w:val="vi-VN"/>
        </w:rPr>
        <w:footnoteReference w:id="3"/>
      </w:r>
      <w:r w:rsidR="00EA52F7" w:rsidRPr="00B07830">
        <w:rPr>
          <w:rStyle w:val="normaltextrun"/>
          <w:lang w:val="vi-VN"/>
        </w:rPr>
        <w:t>, nonprofits and social enterprises</w:t>
      </w:r>
      <w:r w:rsidR="00EA52F7" w:rsidRPr="00B07830">
        <w:rPr>
          <w:rStyle w:val="normaltextrun"/>
        </w:rPr>
        <w:t xml:space="preserve"> (SEs)</w:t>
      </w:r>
      <w:r w:rsidR="00EA52F7" w:rsidRPr="00B07830">
        <w:rPr>
          <w:rStyle w:val="FootnoteReference"/>
          <w:lang w:val="vi-VN"/>
        </w:rPr>
        <w:footnoteReference w:id="4"/>
      </w:r>
      <w:r w:rsidR="00EA52F7" w:rsidRPr="00B07830">
        <w:rPr>
          <w:rStyle w:val="normaltextrun"/>
          <w:lang w:val="vi-VN"/>
        </w:rPr>
        <w:t>, with more priority given to women-led/owned ones, to effectively leverage digital economy in the country.</w:t>
      </w:r>
    </w:p>
    <w:p w14:paraId="28C2D237" w14:textId="77777777" w:rsidR="003811FB" w:rsidRPr="00B07830" w:rsidRDefault="003811FB" w:rsidP="006C3656">
      <w:pPr>
        <w:spacing w:line="276" w:lineRule="auto"/>
        <w:jc w:val="both"/>
        <w:rPr>
          <w:color w:val="000000" w:themeColor="text1"/>
          <w:lang w:val="en-US"/>
        </w:rPr>
      </w:pPr>
    </w:p>
    <w:p w14:paraId="03B12EB7" w14:textId="12919094" w:rsidR="003811FB" w:rsidRPr="00B07830" w:rsidRDefault="003811FB" w:rsidP="00645CAA">
      <w:pPr>
        <w:shd w:val="clear" w:color="auto" w:fill="BFBFBF" w:themeFill="background1" w:themeFillShade="BF"/>
        <w:spacing w:line="360" w:lineRule="auto"/>
        <w:jc w:val="both"/>
        <w:rPr>
          <w:b/>
          <w:color w:val="000000" w:themeColor="text1"/>
        </w:rPr>
      </w:pPr>
      <w:r w:rsidRPr="00B07830">
        <w:rPr>
          <w:b/>
          <w:color w:val="000000" w:themeColor="text1"/>
          <w:lang w:val="vi-VN"/>
        </w:rPr>
        <w:t>OBJECTIVE OF</w:t>
      </w:r>
      <w:r w:rsidRPr="00B07830">
        <w:rPr>
          <w:b/>
          <w:color w:val="000000" w:themeColor="text1"/>
        </w:rPr>
        <w:t xml:space="preserve"> THIS CONSULTANCY</w:t>
      </w:r>
    </w:p>
    <w:p w14:paraId="0B4278CE" w14:textId="009718E9" w:rsidR="00531015" w:rsidRPr="00B07830" w:rsidRDefault="00824252" w:rsidP="00531015">
      <w:pPr>
        <w:spacing w:line="276" w:lineRule="auto"/>
        <w:jc w:val="both"/>
        <w:rPr>
          <w:color w:val="000000" w:themeColor="text1"/>
        </w:rPr>
      </w:pPr>
      <w:r w:rsidRPr="00B07830">
        <w:t xml:space="preserve">The </w:t>
      </w:r>
      <w:r w:rsidR="0053701A" w:rsidRPr="00B07830">
        <w:t xml:space="preserve">general </w:t>
      </w:r>
      <w:r w:rsidRPr="00B07830">
        <w:t xml:space="preserve">objective of the consultancy is to </w:t>
      </w:r>
      <w:r w:rsidR="00BE3452" w:rsidRPr="00B07830">
        <w:rPr>
          <w:color w:val="000000" w:themeColor="text1"/>
        </w:rPr>
        <w:t xml:space="preserve">conduct an ecosystem mapping and policy analysis that </w:t>
      </w:r>
      <w:r w:rsidR="00836FB7" w:rsidRPr="00B07830">
        <w:rPr>
          <w:color w:val="000000" w:themeColor="text1"/>
        </w:rPr>
        <w:t>supports MSMEs and household-based enterprises</w:t>
      </w:r>
      <w:r w:rsidR="0053701A" w:rsidRPr="00B07830">
        <w:rPr>
          <w:color w:val="000000" w:themeColor="text1"/>
        </w:rPr>
        <w:t xml:space="preserve">, with </w:t>
      </w:r>
      <w:r w:rsidR="009B756E" w:rsidRPr="00B07830">
        <w:rPr>
          <w:color w:val="000000" w:themeColor="text1"/>
        </w:rPr>
        <w:t>more focus on those owned/led by women,</w:t>
      </w:r>
      <w:r w:rsidR="00836FB7" w:rsidRPr="00B07830">
        <w:rPr>
          <w:color w:val="000000" w:themeColor="text1"/>
        </w:rPr>
        <w:t xml:space="preserve"> in addressing</w:t>
      </w:r>
      <w:r w:rsidR="009B756E" w:rsidRPr="00B07830">
        <w:rPr>
          <w:color w:val="000000" w:themeColor="text1"/>
        </w:rPr>
        <w:t xml:space="preserve"> their</w:t>
      </w:r>
      <w:r w:rsidR="00836FB7" w:rsidRPr="00B07830">
        <w:rPr>
          <w:color w:val="000000" w:themeColor="text1"/>
        </w:rPr>
        <w:t xml:space="preserve"> cybersecurity challenges and thriving in the digital economy. </w:t>
      </w:r>
      <w:r w:rsidR="00531015" w:rsidRPr="00B07830">
        <w:rPr>
          <w:color w:val="000000" w:themeColor="text1"/>
        </w:rPr>
        <w:t>This assignment focuses on aligning policy discussions and actions with the needs of MSMEs and household-based businesses while ensuring relevance to broader economic and digital resilience goals.</w:t>
      </w:r>
    </w:p>
    <w:p w14:paraId="75C2BA22" w14:textId="77777777" w:rsidR="00824252" w:rsidRPr="00B07830" w:rsidRDefault="00824252" w:rsidP="00645CAA">
      <w:pPr>
        <w:spacing w:line="276" w:lineRule="auto"/>
        <w:jc w:val="both"/>
        <w:rPr>
          <w:color w:val="000000" w:themeColor="text1"/>
        </w:rPr>
      </w:pPr>
    </w:p>
    <w:p w14:paraId="5E7F2C04" w14:textId="68B064DF" w:rsidR="00645CAA" w:rsidRPr="00B07830" w:rsidRDefault="00824252" w:rsidP="00645CAA">
      <w:pPr>
        <w:shd w:val="clear" w:color="auto" w:fill="BFBFBF" w:themeFill="background1" w:themeFillShade="BF"/>
        <w:spacing w:line="360" w:lineRule="auto"/>
        <w:jc w:val="both"/>
        <w:rPr>
          <w:b/>
          <w:bCs/>
          <w:color w:val="000000" w:themeColor="text1"/>
        </w:rPr>
      </w:pPr>
      <w:r w:rsidRPr="00B07830">
        <w:rPr>
          <w:b/>
          <w:bCs/>
          <w:color w:val="000000" w:themeColor="text1"/>
        </w:rPr>
        <w:t>KEY RESEARCH QUESTIONS</w:t>
      </w:r>
    </w:p>
    <w:p w14:paraId="28FDDB4A" w14:textId="312421C2" w:rsidR="00706614" w:rsidRDefault="00824252" w:rsidP="00C609CC">
      <w:pPr>
        <w:spacing w:line="276" w:lineRule="auto"/>
        <w:jc w:val="both"/>
        <w:rPr>
          <w:rFonts w:eastAsia="Yu Mincho"/>
          <w:color w:val="000000" w:themeColor="text1"/>
          <w:lang w:val="vi-VN"/>
        </w:rPr>
      </w:pPr>
      <w:r w:rsidRPr="00B07830">
        <w:rPr>
          <w:color w:val="000000" w:themeColor="text1"/>
        </w:rPr>
        <w:t xml:space="preserve">The </w:t>
      </w:r>
      <w:r w:rsidR="00A750B7" w:rsidRPr="00B07830">
        <w:rPr>
          <w:color w:val="000000" w:themeColor="text1"/>
        </w:rPr>
        <w:t>main</w:t>
      </w:r>
      <w:r w:rsidR="00BA516B">
        <w:rPr>
          <w:color w:val="000000" w:themeColor="text1"/>
          <w:lang w:val="vi-VN"/>
        </w:rPr>
        <w:t xml:space="preserve"> research</w:t>
      </w:r>
      <w:r w:rsidR="00381A1C">
        <w:rPr>
          <w:color w:val="000000" w:themeColor="text1"/>
          <w:lang w:val="vi-VN"/>
        </w:rPr>
        <w:t xml:space="preserve"> </w:t>
      </w:r>
      <w:r w:rsidR="00381A1C">
        <w:rPr>
          <w:color w:val="000000" w:themeColor="text1"/>
          <w:lang w:val="en-US"/>
        </w:rPr>
        <w:t>areas and</w:t>
      </w:r>
      <w:r w:rsidR="00A750B7" w:rsidRPr="00B07830">
        <w:rPr>
          <w:color w:val="000000" w:themeColor="text1"/>
        </w:rPr>
        <w:t xml:space="preserve"> </w:t>
      </w:r>
      <w:r w:rsidR="00A750B7" w:rsidRPr="00B07830">
        <w:rPr>
          <w:rFonts w:eastAsia="Yu Mincho"/>
          <w:color w:val="000000" w:themeColor="text1"/>
        </w:rPr>
        <w:t>questions</w:t>
      </w:r>
      <w:r w:rsidRPr="00B07830">
        <w:rPr>
          <w:rFonts w:eastAsia="Yu Mincho"/>
          <w:color w:val="000000" w:themeColor="text1"/>
        </w:rPr>
        <w:t xml:space="preserve"> include:</w:t>
      </w:r>
    </w:p>
    <w:p w14:paraId="1C7CC8F1" w14:textId="7F8080D6" w:rsidR="00070228"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Key Stakeholders &amp; Ecosystem</w:t>
      </w:r>
      <w:r w:rsidRPr="00070228">
        <w:rPr>
          <w:color w:val="000000" w:themeColor="text1"/>
          <w:lang w:val="vi-VN"/>
        </w:rPr>
        <w:t>: Who are the key stakeholders</w:t>
      </w:r>
      <w:r w:rsidR="00EB46A9">
        <w:rPr>
          <w:color w:val="000000" w:themeColor="text1"/>
          <w:lang w:val="vi-VN"/>
        </w:rPr>
        <w:t xml:space="preserve"> (</w:t>
      </w:r>
      <w:r w:rsidR="003A2F02">
        <w:rPr>
          <w:color w:val="000000" w:themeColor="text1"/>
          <w:lang w:val="en-US"/>
        </w:rPr>
        <w:t>e.g.</w:t>
      </w:r>
      <w:r w:rsidR="00EB46A9">
        <w:rPr>
          <w:color w:val="000000" w:themeColor="text1"/>
          <w:lang w:val="vi-VN"/>
        </w:rPr>
        <w:t xml:space="preserve">, government agencies, </w:t>
      </w:r>
      <w:r w:rsidR="009A7A45">
        <w:rPr>
          <w:color w:val="000000" w:themeColor="text1"/>
          <w:lang w:val="vi-VN"/>
        </w:rPr>
        <w:t>private sect</w:t>
      </w:r>
      <w:r w:rsidR="009A7A45">
        <w:rPr>
          <w:color w:val="000000" w:themeColor="text1"/>
          <w:lang w:val="en-US"/>
        </w:rPr>
        <w:t>or</w:t>
      </w:r>
      <w:r w:rsidR="00A601FF">
        <w:rPr>
          <w:color w:val="000000" w:themeColor="text1"/>
          <w:lang w:val="en-US"/>
        </w:rPr>
        <w:t xml:space="preserve"> industry</w:t>
      </w:r>
      <w:r w:rsidR="009A7A45">
        <w:rPr>
          <w:color w:val="000000" w:themeColor="text1"/>
          <w:lang w:val="en-US"/>
        </w:rPr>
        <w:t>, social organizations</w:t>
      </w:r>
      <w:r w:rsidR="00291876">
        <w:rPr>
          <w:color w:val="000000" w:themeColor="text1"/>
          <w:lang w:val="en-US"/>
        </w:rPr>
        <w:t xml:space="preserve">, the </w:t>
      </w:r>
      <w:r w:rsidR="000718E8">
        <w:rPr>
          <w:color w:val="000000" w:themeColor="text1"/>
          <w:lang w:val="en-US"/>
        </w:rPr>
        <w:t>academia</w:t>
      </w:r>
      <w:r w:rsidR="009A7A45">
        <w:rPr>
          <w:color w:val="000000" w:themeColor="text1"/>
          <w:lang w:val="en-US"/>
        </w:rPr>
        <w:t xml:space="preserve">, </w:t>
      </w:r>
      <w:r w:rsidR="00900711">
        <w:rPr>
          <w:color w:val="000000" w:themeColor="text1"/>
          <w:lang w:val="en-US"/>
        </w:rPr>
        <w:t>service providers, financial institutions</w:t>
      </w:r>
      <w:r w:rsidR="000A3AEF">
        <w:rPr>
          <w:color w:val="000000" w:themeColor="text1"/>
          <w:lang w:val="en-US"/>
        </w:rPr>
        <w:t>/</w:t>
      </w:r>
      <w:r w:rsidR="00900711">
        <w:rPr>
          <w:color w:val="000000" w:themeColor="text1"/>
          <w:lang w:val="en-US"/>
        </w:rPr>
        <w:t>fintech p</w:t>
      </w:r>
      <w:r w:rsidR="000A3AEF">
        <w:rPr>
          <w:color w:val="000000" w:themeColor="text1"/>
          <w:lang w:val="en-US"/>
        </w:rPr>
        <w:t>layers)</w:t>
      </w:r>
      <w:r w:rsidRPr="00070228">
        <w:rPr>
          <w:color w:val="000000" w:themeColor="text1"/>
          <w:lang w:val="vi-VN"/>
        </w:rPr>
        <w:t xml:space="preserve"> involved in cybersecurity support for MSMEs and household-based businesses in Vietnam</w:t>
      </w:r>
      <w:r w:rsidR="00A000E9">
        <w:rPr>
          <w:color w:val="000000" w:themeColor="text1"/>
          <w:lang w:val="en-US"/>
        </w:rPr>
        <w:t xml:space="preserve">? </w:t>
      </w:r>
      <w:proofErr w:type="spellStart"/>
      <w:r w:rsidR="00A000E9">
        <w:rPr>
          <w:color w:val="000000" w:themeColor="text1"/>
          <w:lang w:val="en-US"/>
        </w:rPr>
        <w:t>Wh</w:t>
      </w:r>
      <w:proofErr w:type="spellEnd"/>
      <w:r w:rsidRPr="00070228">
        <w:rPr>
          <w:color w:val="000000" w:themeColor="text1"/>
          <w:lang w:val="vi-VN"/>
        </w:rPr>
        <w:t>at are the relationships or interdependencies between them?</w:t>
      </w:r>
      <w:r w:rsidR="00597007">
        <w:rPr>
          <w:color w:val="000000" w:themeColor="text1"/>
          <w:lang w:val="vi-VN"/>
        </w:rPr>
        <w:t xml:space="preserve"> </w:t>
      </w:r>
    </w:p>
    <w:p w14:paraId="71EC4224" w14:textId="2FA6AA38" w:rsidR="00070228"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Cybersecurity Challenges</w:t>
      </w:r>
      <w:r w:rsidRPr="00070228">
        <w:rPr>
          <w:color w:val="000000" w:themeColor="text1"/>
          <w:lang w:val="vi-VN"/>
        </w:rPr>
        <w:t>: What are the biggest cybersecurity challenges faced by MSMEs and household-based enterprises in Vietnam</w:t>
      </w:r>
      <w:r w:rsidR="00A000E9">
        <w:rPr>
          <w:color w:val="000000" w:themeColor="text1"/>
          <w:lang w:val="en-US"/>
        </w:rPr>
        <w:t>?</w:t>
      </w:r>
      <w:r w:rsidRPr="00070228">
        <w:rPr>
          <w:color w:val="000000" w:themeColor="text1"/>
          <w:lang w:val="vi-VN"/>
        </w:rPr>
        <w:t xml:space="preserve"> </w:t>
      </w:r>
      <w:r w:rsidR="00A000E9">
        <w:rPr>
          <w:color w:val="000000" w:themeColor="text1"/>
          <w:lang w:val="en-US"/>
        </w:rPr>
        <w:t>H</w:t>
      </w:r>
      <w:r w:rsidRPr="00070228">
        <w:rPr>
          <w:color w:val="000000" w:themeColor="text1"/>
          <w:lang w:val="vi-VN"/>
        </w:rPr>
        <w:t>ow do these challenges differ for women-owned/led businesses</w:t>
      </w:r>
      <w:r w:rsidR="000718E8">
        <w:rPr>
          <w:color w:val="000000" w:themeColor="text1"/>
          <w:lang w:val="en-US"/>
        </w:rPr>
        <w:t xml:space="preserve"> and vary across different business sectors</w:t>
      </w:r>
      <w:r w:rsidRPr="00070228">
        <w:rPr>
          <w:color w:val="000000" w:themeColor="text1"/>
          <w:lang w:val="vi-VN"/>
        </w:rPr>
        <w:t>?</w:t>
      </w:r>
    </w:p>
    <w:p w14:paraId="0FB257F1" w14:textId="5A3078D1" w:rsidR="00070228"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Policy &amp; Regulatory Environment</w:t>
      </w:r>
      <w:r w:rsidRPr="00070228">
        <w:rPr>
          <w:color w:val="000000" w:themeColor="text1"/>
          <w:lang w:val="vi-VN"/>
        </w:rPr>
        <w:t xml:space="preserve">: What government policies and national strategies </w:t>
      </w:r>
      <w:r w:rsidR="000718E8">
        <w:rPr>
          <w:color w:val="000000" w:themeColor="text1"/>
          <w:lang w:val="en-US"/>
        </w:rPr>
        <w:t xml:space="preserve">on cybersecurity </w:t>
      </w:r>
      <w:r w:rsidRPr="00070228">
        <w:rPr>
          <w:color w:val="000000" w:themeColor="text1"/>
          <w:lang w:val="vi-VN"/>
        </w:rPr>
        <w:t>currently exist to support MSMEs and household-based businesses in Vietnam</w:t>
      </w:r>
      <w:r w:rsidR="000718E8">
        <w:rPr>
          <w:color w:val="000000" w:themeColor="text1"/>
          <w:lang w:val="en-US"/>
        </w:rPr>
        <w:t>?</w:t>
      </w:r>
      <w:r w:rsidRPr="00070228">
        <w:rPr>
          <w:color w:val="000000" w:themeColor="text1"/>
          <w:lang w:val="vi-VN"/>
        </w:rPr>
        <w:t xml:space="preserve"> </w:t>
      </w:r>
      <w:r w:rsidR="00362D29">
        <w:rPr>
          <w:color w:val="000000" w:themeColor="text1"/>
          <w:lang w:val="en-US"/>
        </w:rPr>
        <w:t>What are the gaps or areas for improvement in policy implementation and enforcement?</w:t>
      </w:r>
      <w:r w:rsidR="003A2F02">
        <w:rPr>
          <w:color w:val="000000" w:themeColor="text1"/>
          <w:lang w:val="en-US"/>
        </w:rPr>
        <w:t xml:space="preserve"> Are there emerging policy initiatives that could enhance MSME cybersecurity in the next 3-5 years?</w:t>
      </w:r>
    </w:p>
    <w:p w14:paraId="47E46B94" w14:textId="61C547D9" w:rsidR="00070228" w:rsidRPr="00070228" w:rsidRDefault="00362D29" w:rsidP="0038686E">
      <w:pPr>
        <w:pStyle w:val="ListParagraph"/>
        <w:numPr>
          <w:ilvl w:val="0"/>
          <w:numId w:val="5"/>
        </w:numPr>
        <w:spacing w:line="276" w:lineRule="auto"/>
        <w:jc w:val="both"/>
        <w:rPr>
          <w:color w:val="000000" w:themeColor="text1"/>
          <w:lang w:val="vi-VN"/>
        </w:rPr>
      </w:pPr>
      <w:r>
        <w:rPr>
          <w:b/>
          <w:bCs/>
          <w:i/>
          <w:iCs/>
          <w:color w:val="000000" w:themeColor="text1"/>
          <w:lang w:val="en-US"/>
        </w:rPr>
        <w:lastRenderedPageBreak/>
        <w:t xml:space="preserve">Role of </w:t>
      </w:r>
      <w:r w:rsidR="00070228" w:rsidRPr="00070228">
        <w:rPr>
          <w:b/>
          <w:bCs/>
          <w:i/>
          <w:iCs/>
          <w:color w:val="000000" w:themeColor="text1"/>
          <w:lang w:val="vi-VN"/>
        </w:rPr>
        <w:t>Private Sector</w:t>
      </w:r>
      <w:r w:rsidR="00070228" w:rsidRPr="00070228">
        <w:rPr>
          <w:color w:val="000000" w:themeColor="text1"/>
          <w:lang w:val="vi-VN"/>
        </w:rPr>
        <w:t>: How does the private sector support MSMEs and household-based businesses in cybersecurity</w:t>
      </w:r>
      <w:r w:rsidR="003A2F02">
        <w:rPr>
          <w:color w:val="000000" w:themeColor="text1"/>
          <w:lang w:val="en-US"/>
        </w:rPr>
        <w:t xml:space="preserve"> (e.g., tools, services, training) in Vietnam? W</w:t>
      </w:r>
      <w:r w:rsidR="00070228" w:rsidRPr="00070228">
        <w:rPr>
          <w:color w:val="000000" w:themeColor="text1"/>
          <w:lang w:val="vi-VN"/>
        </w:rPr>
        <w:t>hat gaps exist in this support?</w:t>
      </w:r>
    </w:p>
    <w:p w14:paraId="1096400E" w14:textId="709D392F" w:rsidR="00362D29" w:rsidRPr="00362D29" w:rsidRDefault="00362D29" w:rsidP="0038686E">
      <w:pPr>
        <w:pStyle w:val="ListParagraph"/>
        <w:numPr>
          <w:ilvl w:val="0"/>
          <w:numId w:val="5"/>
        </w:numPr>
        <w:spacing w:line="276" w:lineRule="auto"/>
        <w:jc w:val="both"/>
        <w:rPr>
          <w:color w:val="000000" w:themeColor="text1"/>
          <w:lang w:val="vi-VN"/>
        </w:rPr>
      </w:pPr>
      <w:r w:rsidRPr="00362D29">
        <w:rPr>
          <w:b/>
          <w:bCs/>
          <w:i/>
          <w:iCs/>
          <w:color w:val="000000" w:themeColor="text1"/>
          <w:lang w:val="en-US"/>
        </w:rPr>
        <w:t>Role of social organizations and academia</w:t>
      </w:r>
      <w:r>
        <w:rPr>
          <w:color w:val="000000" w:themeColor="text1"/>
          <w:lang w:val="en-US"/>
        </w:rPr>
        <w:t xml:space="preserve">: </w:t>
      </w:r>
      <w:r w:rsidR="00B740C2">
        <w:rPr>
          <w:color w:val="000000" w:themeColor="text1"/>
          <w:lang w:val="en-US"/>
        </w:rPr>
        <w:t>What role does social organizations (e.g., business associations,</w:t>
      </w:r>
      <w:r w:rsidR="000F6D0B">
        <w:rPr>
          <w:color w:val="000000" w:themeColor="text1"/>
          <w:lang w:val="vi-VN"/>
        </w:rPr>
        <w:t xml:space="preserve"> professional </w:t>
      </w:r>
      <w:r w:rsidR="009F6895">
        <w:rPr>
          <w:color w:val="000000" w:themeColor="text1"/>
          <w:lang w:val="vi-VN"/>
        </w:rPr>
        <w:t xml:space="preserve">social </w:t>
      </w:r>
      <w:r w:rsidR="000F6D0B">
        <w:rPr>
          <w:color w:val="000000" w:themeColor="text1"/>
          <w:lang w:val="en-US"/>
        </w:rPr>
        <w:t>organizations/associations</w:t>
      </w:r>
      <w:r w:rsidR="009F6895">
        <w:rPr>
          <w:color w:val="000000" w:themeColor="text1"/>
          <w:lang w:val="vi-VN"/>
        </w:rPr>
        <w:t xml:space="preserve">) </w:t>
      </w:r>
      <w:r w:rsidR="00BA1BEB">
        <w:rPr>
          <w:color w:val="000000" w:themeColor="text1"/>
          <w:lang w:val="vi-VN"/>
        </w:rPr>
        <w:t xml:space="preserve">and the </w:t>
      </w:r>
      <w:r w:rsidR="00BA1BEB">
        <w:rPr>
          <w:color w:val="000000" w:themeColor="text1"/>
          <w:lang w:val="en-US"/>
        </w:rPr>
        <w:t xml:space="preserve">academia play in cybersecurity awareness and capacity building for these </w:t>
      </w:r>
      <w:r w:rsidR="006F754D">
        <w:rPr>
          <w:color w:val="000000" w:themeColor="text1"/>
          <w:lang w:val="en-US"/>
        </w:rPr>
        <w:t>target groups? Are there any community-led cybersecurity initiatives focused on MSMEs and household-based businesses?</w:t>
      </w:r>
    </w:p>
    <w:p w14:paraId="51010779" w14:textId="46D82641" w:rsidR="00362D29" w:rsidRPr="00362D29" w:rsidRDefault="00362D29"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Regional &amp; International Collaboration</w:t>
      </w:r>
      <w:r w:rsidRPr="00070228">
        <w:rPr>
          <w:color w:val="000000" w:themeColor="text1"/>
          <w:lang w:val="vi-VN"/>
        </w:rPr>
        <w:t>: What lessons or best practices from other countries could be adapted to Vietnam’s context</w:t>
      </w:r>
      <w:r w:rsidR="006F754D">
        <w:rPr>
          <w:color w:val="000000" w:themeColor="text1"/>
          <w:lang w:val="en-US"/>
        </w:rPr>
        <w:t>?</w:t>
      </w:r>
      <w:r w:rsidRPr="00070228">
        <w:rPr>
          <w:color w:val="000000" w:themeColor="text1"/>
          <w:lang w:val="vi-VN"/>
        </w:rPr>
        <w:t xml:space="preserve"> </w:t>
      </w:r>
      <w:r w:rsidR="006F754D">
        <w:rPr>
          <w:color w:val="000000" w:themeColor="text1"/>
          <w:lang w:val="en-US"/>
        </w:rPr>
        <w:t>W</w:t>
      </w:r>
      <w:r w:rsidRPr="00070228">
        <w:rPr>
          <w:color w:val="000000" w:themeColor="text1"/>
          <w:lang w:val="vi-VN"/>
        </w:rPr>
        <w:t>hat opportunities exist for regional collaboration to enhance MSME cybersecurity?</w:t>
      </w:r>
    </w:p>
    <w:p w14:paraId="20FFDAFE" w14:textId="7AACE92A" w:rsidR="00070228"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Capacity Building &amp; Skilling</w:t>
      </w:r>
      <w:r w:rsidRPr="00070228">
        <w:rPr>
          <w:color w:val="000000" w:themeColor="text1"/>
          <w:lang w:val="vi-VN"/>
        </w:rPr>
        <w:t xml:space="preserve">: What training or skilling initiatives exist for MSMEs </w:t>
      </w:r>
      <w:r w:rsidR="004A32CA">
        <w:rPr>
          <w:color w:val="000000" w:themeColor="text1"/>
          <w:lang w:val="en-US"/>
        </w:rPr>
        <w:t xml:space="preserve">and household-based businesses </w:t>
      </w:r>
      <w:r w:rsidRPr="00070228">
        <w:rPr>
          <w:color w:val="000000" w:themeColor="text1"/>
          <w:lang w:val="vi-VN"/>
        </w:rPr>
        <w:t>on cybersecurity</w:t>
      </w:r>
      <w:r w:rsidR="004A32CA">
        <w:rPr>
          <w:color w:val="000000" w:themeColor="text1"/>
          <w:lang w:val="en-US"/>
        </w:rPr>
        <w:t>?</w:t>
      </w:r>
      <w:r w:rsidRPr="00070228">
        <w:rPr>
          <w:color w:val="000000" w:themeColor="text1"/>
          <w:lang w:val="vi-VN"/>
        </w:rPr>
        <w:t xml:space="preserve"> </w:t>
      </w:r>
      <w:r w:rsidR="004A32CA">
        <w:rPr>
          <w:color w:val="000000" w:themeColor="text1"/>
          <w:lang w:val="en-US"/>
        </w:rPr>
        <w:t>H</w:t>
      </w:r>
      <w:r w:rsidRPr="00070228">
        <w:rPr>
          <w:color w:val="000000" w:themeColor="text1"/>
          <w:lang w:val="vi-VN"/>
        </w:rPr>
        <w:t xml:space="preserve">ow can </w:t>
      </w:r>
      <w:r w:rsidR="004A32CA">
        <w:rPr>
          <w:color w:val="000000" w:themeColor="text1"/>
          <w:lang w:val="en-US"/>
        </w:rPr>
        <w:t>they</w:t>
      </w:r>
      <w:r w:rsidRPr="00070228">
        <w:rPr>
          <w:color w:val="000000" w:themeColor="text1"/>
          <w:lang w:val="vi-VN"/>
        </w:rPr>
        <w:t xml:space="preserve"> be better supported in terms of cybersecurity upskilling?</w:t>
      </w:r>
    </w:p>
    <w:p w14:paraId="12810E07" w14:textId="0220C34D" w:rsidR="00070228"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Financial &amp; Technical Support</w:t>
      </w:r>
      <w:r w:rsidRPr="00070228">
        <w:rPr>
          <w:color w:val="000000" w:themeColor="text1"/>
          <w:lang w:val="vi-VN"/>
        </w:rPr>
        <w:t>: Are MSMEs</w:t>
      </w:r>
      <w:r w:rsidR="00CD18CA">
        <w:rPr>
          <w:color w:val="000000" w:themeColor="text1"/>
          <w:lang w:val="en-US"/>
        </w:rPr>
        <w:t xml:space="preserve"> and household-based businesses</w:t>
      </w:r>
      <w:r w:rsidRPr="00070228">
        <w:rPr>
          <w:color w:val="000000" w:themeColor="text1"/>
          <w:lang w:val="vi-VN"/>
        </w:rPr>
        <w:t xml:space="preserve"> able to access affordable cybersecurity tools and services</w:t>
      </w:r>
      <w:r w:rsidR="00031CF8">
        <w:rPr>
          <w:color w:val="000000" w:themeColor="text1"/>
          <w:lang w:val="en-US"/>
        </w:rPr>
        <w:t>?</w:t>
      </w:r>
      <w:r w:rsidRPr="00070228">
        <w:rPr>
          <w:color w:val="000000" w:themeColor="text1"/>
          <w:lang w:val="vi-VN"/>
        </w:rPr>
        <w:t xml:space="preserve"> </w:t>
      </w:r>
      <w:r w:rsidR="00CD18CA">
        <w:rPr>
          <w:color w:val="000000" w:themeColor="text1"/>
          <w:lang w:val="en-US"/>
        </w:rPr>
        <w:t>W</w:t>
      </w:r>
      <w:r w:rsidRPr="00070228">
        <w:rPr>
          <w:color w:val="000000" w:themeColor="text1"/>
          <w:lang w:val="vi-VN"/>
        </w:rPr>
        <w:t>hat technical assistance (e.g., helplines, advisory services) is available to them?</w:t>
      </w:r>
    </w:p>
    <w:p w14:paraId="6D93324D" w14:textId="5D64CEEB" w:rsidR="00421729" w:rsidRPr="00070228" w:rsidRDefault="00070228" w:rsidP="0038686E">
      <w:pPr>
        <w:pStyle w:val="ListParagraph"/>
        <w:numPr>
          <w:ilvl w:val="0"/>
          <w:numId w:val="5"/>
        </w:numPr>
        <w:spacing w:line="276" w:lineRule="auto"/>
        <w:jc w:val="both"/>
        <w:rPr>
          <w:color w:val="000000" w:themeColor="text1"/>
          <w:lang w:val="vi-VN"/>
        </w:rPr>
      </w:pPr>
      <w:r w:rsidRPr="00070228">
        <w:rPr>
          <w:b/>
          <w:bCs/>
          <w:i/>
          <w:iCs/>
          <w:color w:val="000000" w:themeColor="text1"/>
          <w:lang w:val="vi-VN"/>
        </w:rPr>
        <w:t>Measurement &amp; Impact</w:t>
      </w:r>
      <w:r w:rsidRPr="00070228">
        <w:rPr>
          <w:color w:val="000000" w:themeColor="text1"/>
          <w:lang w:val="vi-VN"/>
        </w:rPr>
        <w:t>: What mechanisms exist for</w:t>
      </w:r>
      <w:r w:rsidR="00A81C3E">
        <w:rPr>
          <w:color w:val="000000" w:themeColor="text1"/>
          <w:lang w:val="en-US"/>
        </w:rPr>
        <w:t xml:space="preserve"> these target groups</w:t>
      </w:r>
      <w:r w:rsidRPr="00070228">
        <w:rPr>
          <w:color w:val="000000" w:themeColor="text1"/>
          <w:lang w:val="vi-VN"/>
        </w:rPr>
        <w:t xml:space="preserve"> to provide feedback on cybersecurity challenges</w:t>
      </w:r>
      <w:r w:rsidR="001519C6">
        <w:rPr>
          <w:color w:val="000000" w:themeColor="text1"/>
          <w:lang w:val="en-US"/>
        </w:rPr>
        <w:t>? A</w:t>
      </w:r>
      <w:r w:rsidRPr="00070228">
        <w:rPr>
          <w:color w:val="000000" w:themeColor="text1"/>
          <w:lang w:val="vi-VN"/>
        </w:rPr>
        <w:t xml:space="preserve">re there benchmarks or case studies demonstrating successful cybersecurity adoption among </w:t>
      </w:r>
      <w:r w:rsidR="001519C6">
        <w:rPr>
          <w:color w:val="000000" w:themeColor="text1"/>
          <w:lang w:val="en-US"/>
        </w:rPr>
        <w:t>them</w:t>
      </w:r>
      <w:r w:rsidRPr="00070228">
        <w:rPr>
          <w:color w:val="000000" w:themeColor="text1"/>
          <w:lang w:val="vi-VN"/>
        </w:rPr>
        <w:t>?</w:t>
      </w:r>
    </w:p>
    <w:p w14:paraId="7E4A3484" w14:textId="77777777" w:rsidR="00801272" w:rsidRPr="00801272" w:rsidRDefault="00801272" w:rsidP="00801272">
      <w:pPr>
        <w:pStyle w:val="NormalWeb"/>
        <w:spacing w:before="0" w:beforeAutospacing="0" w:after="0" w:afterAutospacing="0" w:line="276" w:lineRule="auto"/>
        <w:ind w:left="720"/>
        <w:contextualSpacing/>
        <w:jc w:val="both"/>
        <w:textAlignment w:val="baseline"/>
        <w:rPr>
          <w:color w:val="000000"/>
        </w:rPr>
      </w:pPr>
    </w:p>
    <w:p w14:paraId="056EE09E" w14:textId="2AEF4D1F" w:rsidR="00F05635" w:rsidRPr="00B07830" w:rsidRDefault="00824252" w:rsidP="008A2335">
      <w:pPr>
        <w:shd w:val="clear" w:color="auto" w:fill="BFBFBF" w:themeFill="background1" w:themeFillShade="BF"/>
        <w:spacing w:line="360" w:lineRule="auto"/>
        <w:jc w:val="both"/>
        <w:rPr>
          <w:b/>
          <w:color w:val="000000" w:themeColor="text1"/>
          <w:lang w:val="vi-VN"/>
        </w:rPr>
      </w:pPr>
      <w:r w:rsidRPr="00B07830">
        <w:rPr>
          <w:b/>
          <w:color w:val="000000" w:themeColor="text1"/>
          <w:lang w:val="vi-VN"/>
        </w:rPr>
        <w:t>SCOPE OF WORK</w:t>
      </w:r>
    </w:p>
    <w:p w14:paraId="4B47D258" w14:textId="4F683622" w:rsidR="00F17207" w:rsidRPr="00CF6CCA" w:rsidRDefault="0000709A" w:rsidP="00BB3052">
      <w:pPr>
        <w:spacing w:line="276" w:lineRule="auto"/>
        <w:jc w:val="both"/>
        <w:rPr>
          <w:color w:val="000000" w:themeColor="text1"/>
        </w:rPr>
      </w:pPr>
      <w:r w:rsidRPr="00B07830">
        <w:rPr>
          <w:color w:val="000000" w:themeColor="text1"/>
        </w:rPr>
        <w:t>The</w:t>
      </w:r>
      <w:r w:rsidRPr="00B07830">
        <w:rPr>
          <w:color w:val="000000" w:themeColor="text1"/>
          <w:lang w:val="vi-VN"/>
        </w:rPr>
        <w:t xml:space="preserve"> </w:t>
      </w:r>
      <w:r w:rsidR="00384B6B" w:rsidRPr="00B07830">
        <w:rPr>
          <w:color w:val="000000" w:themeColor="text1"/>
        </w:rPr>
        <w:t>Asia Foundation</w:t>
      </w:r>
      <w:r w:rsidR="00B864CE">
        <w:rPr>
          <w:color w:val="000000" w:themeColor="text1"/>
          <w:lang w:val="vi-VN"/>
        </w:rPr>
        <w:t xml:space="preserve"> is</w:t>
      </w:r>
      <w:r w:rsidR="00384B6B" w:rsidRPr="00B07830">
        <w:rPr>
          <w:color w:val="000000" w:themeColor="text1"/>
        </w:rPr>
        <w:t xml:space="preserve"> seek</w:t>
      </w:r>
      <w:r w:rsidR="00B864CE">
        <w:rPr>
          <w:color w:val="000000" w:themeColor="text1"/>
        </w:rPr>
        <w:t>ing</w:t>
      </w:r>
      <w:r w:rsidR="00384B6B" w:rsidRPr="00B07830">
        <w:rPr>
          <w:color w:val="000000" w:themeColor="text1"/>
        </w:rPr>
        <w:t xml:space="preserve"> a </w:t>
      </w:r>
      <w:r w:rsidR="00334481" w:rsidRPr="00B07830">
        <w:rPr>
          <w:color w:val="000000" w:themeColor="text1"/>
        </w:rPr>
        <w:t xml:space="preserve">team of </w:t>
      </w:r>
      <w:r w:rsidR="00B864CE">
        <w:rPr>
          <w:color w:val="000000" w:themeColor="text1"/>
        </w:rPr>
        <w:t>highly-</w:t>
      </w:r>
      <w:r w:rsidR="00384B6B" w:rsidRPr="00B07830">
        <w:rPr>
          <w:color w:val="000000" w:themeColor="text1"/>
        </w:rPr>
        <w:t>qualified consultant</w:t>
      </w:r>
      <w:r w:rsidR="00334481" w:rsidRPr="00B07830">
        <w:rPr>
          <w:color w:val="000000" w:themeColor="text1"/>
        </w:rPr>
        <w:t>s</w:t>
      </w:r>
      <w:r w:rsidR="00384B6B" w:rsidRPr="00B07830">
        <w:rPr>
          <w:color w:val="000000" w:themeColor="text1"/>
        </w:rPr>
        <w:t xml:space="preserve"> to </w:t>
      </w:r>
      <w:r w:rsidR="005B4CD1" w:rsidRPr="00B07830">
        <w:rPr>
          <w:color w:val="000000" w:themeColor="text1"/>
        </w:rPr>
        <w:t>design</w:t>
      </w:r>
      <w:r w:rsidR="005B4CD1" w:rsidRPr="00B07830">
        <w:rPr>
          <w:color w:val="000000" w:themeColor="text1"/>
          <w:lang w:val="vi-VN"/>
        </w:rPr>
        <w:t xml:space="preserve"> and </w:t>
      </w:r>
      <w:r w:rsidR="00D626C4" w:rsidRPr="00B07830">
        <w:rPr>
          <w:color w:val="000000" w:themeColor="text1"/>
        </w:rPr>
        <w:t>conduct</w:t>
      </w:r>
      <w:r w:rsidR="00D626C4" w:rsidRPr="00B07830">
        <w:rPr>
          <w:color w:val="000000" w:themeColor="text1"/>
          <w:lang w:val="vi-VN"/>
        </w:rPr>
        <w:t xml:space="preserve"> </w:t>
      </w:r>
      <w:r w:rsidR="00254F4A" w:rsidRPr="00B07830">
        <w:rPr>
          <w:color w:val="000000" w:themeColor="text1"/>
          <w:lang w:val="vi-VN"/>
        </w:rPr>
        <w:t xml:space="preserve">a comprehensive </w:t>
      </w:r>
      <w:r w:rsidR="008A2335" w:rsidRPr="00B07830">
        <w:rPr>
          <w:color w:val="000000" w:themeColor="text1"/>
        </w:rPr>
        <w:t>study</w:t>
      </w:r>
      <w:r w:rsidR="00342E42">
        <w:rPr>
          <w:color w:val="000000" w:themeColor="text1"/>
        </w:rPr>
        <w:t>,</w:t>
      </w:r>
      <w:r w:rsidR="00254F4A" w:rsidRPr="00B07830">
        <w:rPr>
          <w:color w:val="000000" w:themeColor="text1"/>
          <w:lang w:val="vi-VN"/>
        </w:rPr>
        <w:t xml:space="preserve"> </w:t>
      </w:r>
      <w:r w:rsidR="006538A2" w:rsidRPr="00B07830">
        <w:rPr>
          <w:color w:val="000000" w:themeColor="text1"/>
          <w:lang w:val="vi-VN"/>
        </w:rPr>
        <w:t>address</w:t>
      </w:r>
      <w:proofErr w:type="spellStart"/>
      <w:r w:rsidR="00B864CE">
        <w:rPr>
          <w:color w:val="000000" w:themeColor="text1"/>
          <w:lang w:val="en-US"/>
        </w:rPr>
        <w:t>ing</w:t>
      </w:r>
      <w:proofErr w:type="spellEnd"/>
      <w:r w:rsidR="006538A2" w:rsidRPr="00B07830">
        <w:rPr>
          <w:color w:val="000000" w:themeColor="text1"/>
          <w:lang w:val="vi-VN"/>
        </w:rPr>
        <w:t xml:space="preserve"> the above research questions.</w:t>
      </w:r>
      <w:r w:rsidR="00CF6CCA">
        <w:rPr>
          <w:color w:val="000000" w:themeColor="text1"/>
        </w:rPr>
        <w:t xml:space="preserve"> </w:t>
      </w:r>
      <w:r w:rsidR="00B864CE">
        <w:rPr>
          <w:color w:val="000000" w:themeColor="text1"/>
          <w:lang w:val="en-US"/>
        </w:rPr>
        <w:t>T</w:t>
      </w:r>
      <w:r w:rsidR="00261603" w:rsidRPr="00B07830">
        <w:rPr>
          <w:color w:val="000000" w:themeColor="text1"/>
          <w:lang w:val="vi-VN"/>
        </w:rPr>
        <w:t>he Consultant</w:t>
      </w:r>
      <w:r w:rsidR="00CE2EE1" w:rsidRPr="00B07830">
        <w:rPr>
          <w:color w:val="000000" w:themeColor="text1"/>
          <w:lang w:val="en-US"/>
        </w:rPr>
        <w:t>s</w:t>
      </w:r>
      <w:r w:rsidR="00261603" w:rsidRPr="00B07830">
        <w:rPr>
          <w:color w:val="000000" w:themeColor="text1"/>
          <w:lang w:val="vi-VN"/>
        </w:rPr>
        <w:t xml:space="preserve"> will be responsible for </w:t>
      </w:r>
      <w:r w:rsidR="00796782">
        <w:rPr>
          <w:color w:val="000000" w:themeColor="text1"/>
          <w:lang w:val="en-US"/>
        </w:rPr>
        <w:t>executing</w:t>
      </w:r>
      <w:r w:rsidR="00261603" w:rsidRPr="00B07830">
        <w:rPr>
          <w:color w:val="000000" w:themeColor="text1"/>
          <w:lang w:val="vi-VN"/>
        </w:rPr>
        <w:t xml:space="preserve"> the following </w:t>
      </w:r>
      <w:r w:rsidR="00796782">
        <w:rPr>
          <w:color w:val="000000" w:themeColor="text1"/>
          <w:lang w:val="en-US"/>
        </w:rPr>
        <w:t>key</w:t>
      </w:r>
      <w:r w:rsidR="00261603" w:rsidRPr="00B07830">
        <w:rPr>
          <w:color w:val="000000" w:themeColor="text1"/>
          <w:lang w:val="vi-VN"/>
        </w:rPr>
        <w:t xml:space="preserve"> tasks:</w:t>
      </w:r>
    </w:p>
    <w:p w14:paraId="282CA710" w14:textId="77777777" w:rsidR="009C3F3A" w:rsidRDefault="009C3F3A" w:rsidP="009C3F3A">
      <w:pPr>
        <w:pStyle w:val="ListParagraph"/>
        <w:numPr>
          <w:ilvl w:val="0"/>
          <w:numId w:val="3"/>
        </w:numPr>
        <w:spacing w:line="276" w:lineRule="auto"/>
        <w:jc w:val="both"/>
        <w:rPr>
          <w:b/>
          <w:bCs/>
          <w:i/>
          <w:iCs/>
          <w:color w:val="000000" w:themeColor="text1"/>
          <w:lang w:val="vi-VN"/>
        </w:rPr>
      </w:pPr>
      <w:r>
        <w:rPr>
          <w:b/>
          <w:bCs/>
          <w:i/>
          <w:iCs/>
          <w:color w:val="000000" w:themeColor="text1"/>
          <w:lang w:val="vi-VN"/>
        </w:rPr>
        <w:t>Desk r</w:t>
      </w:r>
      <w:proofErr w:type="spellStart"/>
      <w:r>
        <w:rPr>
          <w:b/>
          <w:bCs/>
          <w:i/>
          <w:iCs/>
          <w:color w:val="000000" w:themeColor="text1"/>
          <w:lang w:val="en-US"/>
        </w:rPr>
        <w:t>esearch</w:t>
      </w:r>
      <w:proofErr w:type="spellEnd"/>
      <w:r>
        <w:rPr>
          <w:b/>
          <w:bCs/>
          <w:i/>
          <w:iCs/>
          <w:color w:val="000000" w:themeColor="text1"/>
          <w:lang w:val="en-US"/>
        </w:rPr>
        <w:t xml:space="preserve"> of cybersecurity landscape and gaps</w:t>
      </w:r>
    </w:p>
    <w:p w14:paraId="5411CD47" w14:textId="77777777" w:rsidR="009C3F3A" w:rsidRPr="00211F0A" w:rsidRDefault="009C3F3A" w:rsidP="009C3F3A">
      <w:pPr>
        <w:pStyle w:val="ListParagraph"/>
        <w:numPr>
          <w:ilvl w:val="0"/>
          <w:numId w:val="7"/>
        </w:numPr>
        <w:spacing w:line="276" w:lineRule="auto"/>
        <w:jc w:val="both"/>
        <w:rPr>
          <w:color w:val="000000" w:themeColor="text1"/>
          <w:lang w:val="vi-VN"/>
        </w:rPr>
      </w:pPr>
      <w:r w:rsidRPr="003A45A1">
        <w:rPr>
          <w:color w:val="000000" w:themeColor="text1"/>
          <w:lang w:val="vi-VN"/>
        </w:rPr>
        <w:t xml:space="preserve">Analyze the cybersecurity policy landscape within </w:t>
      </w:r>
      <w:r>
        <w:rPr>
          <w:color w:val="000000" w:themeColor="text1"/>
          <w:lang w:val="en-US"/>
        </w:rPr>
        <w:t>Vietnam,</w:t>
      </w:r>
      <w:r w:rsidRPr="003A45A1">
        <w:rPr>
          <w:color w:val="000000" w:themeColor="text1"/>
          <w:lang w:val="vi-VN"/>
        </w:rPr>
        <w:t xml:space="preserve"> identifying key policies,</w:t>
      </w:r>
      <w:r w:rsidRPr="003A45A1">
        <w:rPr>
          <w:color w:val="000000" w:themeColor="text1"/>
          <w:lang w:val="en-US"/>
        </w:rPr>
        <w:t xml:space="preserve"> </w:t>
      </w:r>
      <w:r w:rsidRPr="003A45A1">
        <w:rPr>
          <w:color w:val="000000" w:themeColor="text1"/>
          <w:lang w:val="vi-VN"/>
        </w:rPr>
        <w:t>frameworks, and gaps relevant to MSMEs</w:t>
      </w:r>
      <w:r>
        <w:rPr>
          <w:color w:val="000000" w:themeColor="text1"/>
          <w:lang w:val="en-US"/>
        </w:rPr>
        <w:t xml:space="preserve"> and household-based businesses in Vietnam, </w:t>
      </w:r>
      <w:r w:rsidRPr="008C61E2">
        <w:rPr>
          <w:color w:val="000000" w:themeColor="text1"/>
          <w:lang w:val="en-US"/>
        </w:rPr>
        <w:t xml:space="preserve">with </w:t>
      </w:r>
      <w:r>
        <w:rPr>
          <w:color w:val="000000" w:themeColor="text1"/>
          <w:lang w:val="en-US"/>
        </w:rPr>
        <w:t>a</w:t>
      </w:r>
      <w:r w:rsidRPr="008C61E2">
        <w:rPr>
          <w:color w:val="000000" w:themeColor="text1"/>
          <w:lang w:val="en-US"/>
        </w:rPr>
        <w:t xml:space="preserve"> focus on those owned/led by women</w:t>
      </w:r>
      <w:r w:rsidRPr="003A45A1">
        <w:rPr>
          <w:color w:val="000000" w:themeColor="text1"/>
          <w:lang w:val="vi-VN"/>
        </w:rPr>
        <w:t>. This will involve</w:t>
      </w:r>
      <w:r w:rsidRPr="003A45A1">
        <w:rPr>
          <w:color w:val="000000" w:themeColor="text1"/>
          <w:lang w:val="en-US"/>
        </w:rPr>
        <w:t xml:space="preserve"> </w:t>
      </w:r>
      <w:r w:rsidRPr="003A45A1">
        <w:rPr>
          <w:color w:val="000000" w:themeColor="text1"/>
          <w:lang w:val="vi-VN"/>
        </w:rPr>
        <w:t>reviewing relevant literature, national strategies, regulatory documents, and best practices from</w:t>
      </w:r>
      <w:r>
        <w:rPr>
          <w:color w:val="000000" w:themeColor="text1"/>
          <w:lang w:val="en-US"/>
        </w:rPr>
        <w:t xml:space="preserve"> </w:t>
      </w:r>
      <w:r w:rsidRPr="00FF7645">
        <w:rPr>
          <w:color w:val="000000" w:themeColor="text1"/>
          <w:lang w:val="vi-VN"/>
        </w:rPr>
        <w:t>other jurisdictions.</w:t>
      </w:r>
      <w:r w:rsidRPr="00FF7645">
        <w:rPr>
          <w:color w:val="000000" w:themeColor="text1"/>
          <w:lang w:val="en-US"/>
        </w:rPr>
        <w:t xml:space="preserve"> </w:t>
      </w:r>
    </w:p>
    <w:p w14:paraId="7E55445D" w14:textId="77777777" w:rsidR="009C3F3A" w:rsidRPr="006F2E30" w:rsidRDefault="009C3F3A" w:rsidP="009C3F3A">
      <w:pPr>
        <w:pStyle w:val="ListParagraph"/>
        <w:spacing w:line="276" w:lineRule="auto"/>
        <w:jc w:val="both"/>
        <w:rPr>
          <w:b/>
          <w:bCs/>
          <w:i/>
          <w:iCs/>
          <w:color w:val="000000" w:themeColor="text1"/>
          <w:lang w:val="vi-VN"/>
        </w:rPr>
      </w:pPr>
    </w:p>
    <w:p w14:paraId="21D4E546" w14:textId="087EAA3B" w:rsidR="00D12956" w:rsidRPr="00B07830" w:rsidRDefault="00D12956" w:rsidP="0038686E">
      <w:pPr>
        <w:pStyle w:val="ListParagraph"/>
        <w:numPr>
          <w:ilvl w:val="0"/>
          <w:numId w:val="3"/>
        </w:numPr>
        <w:spacing w:line="276" w:lineRule="auto"/>
        <w:jc w:val="both"/>
        <w:rPr>
          <w:b/>
          <w:bCs/>
          <w:i/>
          <w:iCs/>
          <w:color w:val="000000" w:themeColor="text1"/>
          <w:lang w:val="vi-VN"/>
        </w:rPr>
      </w:pPr>
      <w:r w:rsidRPr="00B07830">
        <w:rPr>
          <w:b/>
          <w:bCs/>
          <w:i/>
          <w:iCs/>
          <w:color w:val="000000" w:themeColor="text1"/>
          <w:lang w:val="vi-VN"/>
        </w:rPr>
        <w:t>Ecosystem Mapping of MSME support</w:t>
      </w:r>
    </w:p>
    <w:p w14:paraId="5832411B" w14:textId="19027524" w:rsidR="008C61E2" w:rsidRPr="008C61E2" w:rsidRDefault="00841683" w:rsidP="0038686E">
      <w:pPr>
        <w:pStyle w:val="ListParagraph"/>
        <w:numPr>
          <w:ilvl w:val="0"/>
          <w:numId w:val="7"/>
        </w:numPr>
        <w:spacing w:line="276" w:lineRule="auto"/>
        <w:jc w:val="both"/>
        <w:rPr>
          <w:color w:val="000000" w:themeColor="text1"/>
          <w:lang w:val="vi-VN"/>
        </w:rPr>
      </w:pPr>
      <w:r w:rsidRPr="008C61E2">
        <w:rPr>
          <w:color w:val="000000" w:themeColor="text1"/>
          <w:lang w:val="vi-VN"/>
        </w:rPr>
        <w:t>Conduct</w:t>
      </w:r>
      <w:r w:rsidR="00796782">
        <w:rPr>
          <w:color w:val="000000" w:themeColor="text1"/>
          <w:lang w:val="en-US"/>
        </w:rPr>
        <w:t xml:space="preserve"> a thorough</w:t>
      </w:r>
      <w:r w:rsidRPr="008C61E2">
        <w:rPr>
          <w:color w:val="000000" w:themeColor="text1"/>
          <w:lang w:val="vi-VN"/>
        </w:rPr>
        <w:t xml:space="preserve"> mapping of</w:t>
      </w:r>
      <w:r w:rsidR="00D12956" w:rsidRPr="008C61E2">
        <w:rPr>
          <w:color w:val="000000" w:themeColor="text1"/>
          <w:lang w:val="vi-VN"/>
        </w:rPr>
        <w:t xml:space="preserve"> the </w:t>
      </w:r>
      <w:r w:rsidR="000873CD" w:rsidRPr="008C61E2">
        <w:rPr>
          <w:color w:val="000000" w:themeColor="text1"/>
          <w:lang w:val="en-US"/>
        </w:rPr>
        <w:t xml:space="preserve">cybersecurity </w:t>
      </w:r>
      <w:r w:rsidR="00D12956" w:rsidRPr="008C61E2">
        <w:rPr>
          <w:color w:val="000000" w:themeColor="text1"/>
          <w:lang w:val="vi-VN"/>
        </w:rPr>
        <w:t>support</w:t>
      </w:r>
      <w:r w:rsidR="00796782">
        <w:rPr>
          <w:color w:val="000000" w:themeColor="text1"/>
          <w:lang w:val="en-US"/>
        </w:rPr>
        <w:t xml:space="preserve"> ecosystem</w:t>
      </w:r>
      <w:r w:rsidR="000873CD" w:rsidRPr="008C61E2">
        <w:rPr>
          <w:color w:val="000000" w:themeColor="text1"/>
          <w:lang w:val="en-US"/>
        </w:rPr>
        <w:t xml:space="preserve"> for MSMEs and household-based businesses in Vietnam</w:t>
      </w:r>
      <w:r w:rsidR="00D12956" w:rsidRPr="008C61E2">
        <w:rPr>
          <w:color w:val="000000" w:themeColor="text1"/>
          <w:lang w:val="vi-VN"/>
        </w:rPr>
        <w:t>,</w:t>
      </w:r>
      <w:r w:rsidR="00801272" w:rsidRPr="008C61E2">
        <w:rPr>
          <w:color w:val="000000" w:themeColor="text1"/>
          <w:lang w:val="en-US"/>
        </w:rPr>
        <w:t xml:space="preserve"> with </w:t>
      </w:r>
      <w:r w:rsidR="005F421F">
        <w:rPr>
          <w:color w:val="000000" w:themeColor="text1"/>
          <w:lang w:val="en-US"/>
        </w:rPr>
        <w:t>a particular focus on</w:t>
      </w:r>
      <w:r w:rsidR="00801272" w:rsidRPr="008C61E2">
        <w:rPr>
          <w:color w:val="000000" w:themeColor="text1"/>
          <w:lang w:val="en-US"/>
        </w:rPr>
        <w:t xml:space="preserve"> those owned/led by women. Th</w:t>
      </w:r>
      <w:r w:rsidR="005F421F">
        <w:rPr>
          <w:color w:val="000000" w:themeColor="text1"/>
          <w:lang w:val="en-US"/>
        </w:rPr>
        <w:t>is</w:t>
      </w:r>
      <w:r w:rsidR="00801272" w:rsidRPr="008C61E2">
        <w:rPr>
          <w:color w:val="000000" w:themeColor="text1"/>
          <w:lang w:val="en-US"/>
        </w:rPr>
        <w:t xml:space="preserve"> mapping should</w:t>
      </w:r>
      <w:r w:rsidR="00D12956" w:rsidRPr="008C61E2">
        <w:rPr>
          <w:color w:val="000000" w:themeColor="text1"/>
          <w:lang w:val="vi-VN"/>
        </w:rPr>
        <w:t xml:space="preserve"> </w:t>
      </w:r>
      <w:r w:rsidR="005F421F">
        <w:rPr>
          <w:color w:val="000000" w:themeColor="text1"/>
          <w:lang w:val="en-US"/>
        </w:rPr>
        <w:t xml:space="preserve">encompass </w:t>
      </w:r>
      <w:r w:rsidR="00D12956" w:rsidRPr="008C61E2">
        <w:rPr>
          <w:color w:val="000000" w:themeColor="text1"/>
          <w:lang w:val="vi-VN"/>
        </w:rPr>
        <w:t>existing</w:t>
      </w:r>
      <w:r w:rsidR="000C0F2D" w:rsidRPr="008C61E2">
        <w:rPr>
          <w:color w:val="000000" w:themeColor="text1"/>
          <w:lang w:val="en-US"/>
        </w:rPr>
        <w:t xml:space="preserve"> stakeholders,</w:t>
      </w:r>
      <w:r w:rsidR="00D12956" w:rsidRPr="008C61E2">
        <w:rPr>
          <w:color w:val="000000" w:themeColor="text1"/>
          <w:lang w:val="vi-VN"/>
        </w:rPr>
        <w:t xml:space="preserve"> structures, initiatives, and resources, while</w:t>
      </w:r>
      <w:r w:rsidR="00D12956" w:rsidRPr="008C61E2">
        <w:rPr>
          <w:color w:val="000000" w:themeColor="text1"/>
          <w:lang w:val="en-US"/>
        </w:rPr>
        <w:t xml:space="preserve"> </w:t>
      </w:r>
      <w:r w:rsidR="00D12956" w:rsidRPr="008C61E2">
        <w:rPr>
          <w:color w:val="000000" w:themeColor="text1"/>
          <w:lang w:val="vi-VN"/>
        </w:rPr>
        <w:t>analyzing the relationships and interactions among stakeholders to understand their roles,</w:t>
      </w:r>
      <w:r w:rsidR="00D12956" w:rsidRPr="008C61E2">
        <w:rPr>
          <w:color w:val="000000" w:themeColor="text1"/>
          <w:lang w:val="en-US"/>
        </w:rPr>
        <w:t xml:space="preserve"> </w:t>
      </w:r>
      <w:r w:rsidR="00D12956" w:rsidRPr="008C61E2">
        <w:rPr>
          <w:color w:val="000000" w:themeColor="text1"/>
          <w:lang w:val="vi-VN"/>
        </w:rPr>
        <w:t>influence, and contributions to the overall cybersecurity framework and capability</w:t>
      </w:r>
      <w:r w:rsidR="00D12956" w:rsidRPr="008C61E2">
        <w:rPr>
          <w:color w:val="000000" w:themeColor="text1"/>
          <w:lang w:val="en-US"/>
        </w:rPr>
        <w:t xml:space="preserve"> </w:t>
      </w:r>
      <w:r w:rsidR="00D12956" w:rsidRPr="008C61E2">
        <w:rPr>
          <w:color w:val="000000" w:themeColor="text1"/>
          <w:lang w:val="vi-VN"/>
        </w:rPr>
        <w:t>strengthening</w:t>
      </w:r>
      <w:r w:rsidR="00392197" w:rsidRPr="008C61E2">
        <w:rPr>
          <w:color w:val="000000" w:themeColor="text1"/>
          <w:lang w:val="en-US"/>
        </w:rPr>
        <w:t xml:space="preserve"> for these target groups</w:t>
      </w:r>
      <w:r w:rsidR="00D12956" w:rsidRPr="008C61E2">
        <w:rPr>
          <w:color w:val="000000" w:themeColor="text1"/>
          <w:lang w:val="vi-VN"/>
        </w:rPr>
        <w:t>.</w:t>
      </w:r>
    </w:p>
    <w:p w14:paraId="596C10FF" w14:textId="74293356" w:rsidR="00D12956" w:rsidRPr="008C61E2" w:rsidRDefault="00A36C42" w:rsidP="0038686E">
      <w:pPr>
        <w:pStyle w:val="ListParagraph"/>
        <w:numPr>
          <w:ilvl w:val="0"/>
          <w:numId w:val="7"/>
        </w:numPr>
        <w:spacing w:line="276" w:lineRule="auto"/>
        <w:jc w:val="both"/>
        <w:rPr>
          <w:color w:val="000000" w:themeColor="text1"/>
          <w:lang w:val="vi-VN"/>
        </w:rPr>
      </w:pPr>
      <w:r>
        <w:rPr>
          <w:color w:val="000000" w:themeColor="text1"/>
          <w:lang w:val="en-US"/>
        </w:rPr>
        <w:t>Identify and d</w:t>
      </w:r>
      <w:r w:rsidR="00D12956" w:rsidRPr="008C61E2">
        <w:rPr>
          <w:color w:val="000000" w:themeColor="text1"/>
          <w:lang w:val="vi-VN"/>
        </w:rPr>
        <w:t>ocument gaps and areas for improvement</w:t>
      </w:r>
      <w:r w:rsidR="00D63FEF">
        <w:rPr>
          <w:color w:val="000000" w:themeColor="text1"/>
          <w:lang w:val="en-US"/>
        </w:rPr>
        <w:t xml:space="preserve">, as well as </w:t>
      </w:r>
      <w:r w:rsidR="00D12956" w:rsidRPr="008C61E2">
        <w:rPr>
          <w:color w:val="000000" w:themeColor="text1"/>
          <w:lang w:val="vi-VN"/>
        </w:rPr>
        <w:t>potential opportunities</w:t>
      </w:r>
      <w:r w:rsidR="0004483B" w:rsidRPr="008C61E2">
        <w:rPr>
          <w:color w:val="000000" w:themeColor="text1"/>
          <w:lang w:val="en-US"/>
        </w:rPr>
        <w:t xml:space="preserve"> </w:t>
      </w:r>
      <w:r w:rsidR="00D12956" w:rsidRPr="008C61E2">
        <w:rPr>
          <w:color w:val="000000" w:themeColor="text1"/>
          <w:lang w:val="vi-VN"/>
        </w:rPr>
        <w:t>for collaboration and enhancement.</w:t>
      </w:r>
    </w:p>
    <w:p w14:paraId="206E8AD3" w14:textId="77777777" w:rsidR="00CF6CCA" w:rsidRPr="00CF6CCA" w:rsidRDefault="00CF6CCA" w:rsidP="00CF6CCA">
      <w:pPr>
        <w:spacing w:line="276" w:lineRule="auto"/>
        <w:jc w:val="both"/>
        <w:rPr>
          <w:color w:val="000000" w:themeColor="text1"/>
          <w:lang w:val="en-US"/>
        </w:rPr>
      </w:pPr>
    </w:p>
    <w:p w14:paraId="572D64CC" w14:textId="77777777" w:rsidR="00211F0A" w:rsidRDefault="00211F0A" w:rsidP="00211F0A">
      <w:pPr>
        <w:spacing w:line="276" w:lineRule="auto"/>
        <w:jc w:val="both"/>
        <w:rPr>
          <w:color w:val="000000" w:themeColor="text1"/>
          <w:lang w:val="vi-VN"/>
        </w:rPr>
      </w:pPr>
    </w:p>
    <w:p w14:paraId="1C6E00AA" w14:textId="77777777" w:rsidR="00AD63F4" w:rsidRPr="00AD63F4" w:rsidRDefault="00AD63F4" w:rsidP="00211F0A">
      <w:pPr>
        <w:spacing w:line="276" w:lineRule="auto"/>
        <w:jc w:val="both"/>
        <w:rPr>
          <w:color w:val="000000" w:themeColor="text1"/>
          <w:lang w:val="vi-VN"/>
        </w:rPr>
      </w:pPr>
    </w:p>
    <w:p w14:paraId="4691DAAD" w14:textId="76361BA9" w:rsidR="00211F0A" w:rsidRPr="003C3EF5" w:rsidRDefault="0038686E" w:rsidP="0038686E">
      <w:pPr>
        <w:pStyle w:val="ListParagraph"/>
        <w:numPr>
          <w:ilvl w:val="0"/>
          <w:numId w:val="3"/>
        </w:numPr>
        <w:spacing w:line="276" w:lineRule="auto"/>
        <w:jc w:val="both"/>
        <w:rPr>
          <w:b/>
          <w:bCs/>
          <w:i/>
          <w:iCs/>
          <w:color w:val="000000" w:themeColor="text1"/>
          <w:lang w:val="en-US"/>
        </w:rPr>
      </w:pPr>
      <w:r>
        <w:rPr>
          <w:b/>
          <w:bCs/>
          <w:i/>
          <w:iCs/>
          <w:color w:val="000000" w:themeColor="text1"/>
          <w:lang w:val="en-US"/>
        </w:rPr>
        <w:t xml:space="preserve">Country-level </w:t>
      </w:r>
      <w:r w:rsidR="008A3E22">
        <w:rPr>
          <w:b/>
          <w:bCs/>
          <w:i/>
          <w:iCs/>
          <w:color w:val="000000" w:themeColor="text1"/>
          <w:lang w:val="en-US"/>
        </w:rPr>
        <w:t>policy analysis and report</w:t>
      </w:r>
    </w:p>
    <w:p w14:paraId="0542FA7B" w14:textId="4F19A2BE" w:rsidR="00D52394" w:rsidRPr="00372DBB" w:rsidRDefault="001F2506" w:rsidP="0038686E">
      <w:pPr>
        <w:pStyle w:val="ListParagraph"/>
        <w:numPr>
          <w:ilvl w:val="0"/>
          <w:numId w:val="7"/>
        </w:numPr>
        <w:spacing w:line="276" w:lineRule="auto"/>
        <w:jc w:val="both"/>
        <w:rPr>
          <w:color w:val="000000" w:themeColor="text1"/>
          <w:lang w:val="vi-VN"/>
        </w:rPr>
      </w:pPr>
      <w:r>
        <w:rPr>
          <w:color w:val="000000" w:themeColor="text1"/>
          <w:lang w:val="en-US"/>
        </w:rPr>
        <w:t>Conduct i</w:t>
      </w:r>
      <w:r w:rsidR="00B9661E" w:rsidRPr="00FF7645">
        <w:rPr>
          <w:color w:val="000000" w:themeColor="text1"/>
          <w:lang w:val="vi-VN"/>
        </w:rPr>
        <w:t xml:space="preserve">nterviews with </w:t>
      </w:r>
      <w:r w:rsidR="00FF7645" w:rsidRPr="00FF7645">
        <w:rPr>
          <w:color w:val="000000" w:themeColor="text1"/>
          <w:lang w:val="en-US"/>
        </w:rPr>
        <w:t xml:space="preserve">key informants </w:t>
      </w:r>
      <w:r w:rsidR="00B9661E" w:rsidRPr="00FF7645">
        <w:rPr>
          <w:color w:val="000000" w:themeColor="text1"/>
          <w:lang w:val="vi-VN"/>
        </w:rPr>
        <w:t>to gather additional insights that may not</w:t>
      </w:r>
      <w:r w:rsidR="00B9661E" w:rsidRPr="00FF7645">
        <w:rPr>
          <w:color w:val="000000" w:themeColor="text1"/>
          <w:lang w:val="en-US"/>
        </w:rPr>
        <w:t xml:space="preserve"> </w:t>
      </w:r>
      <w:r w:rsidR="00B9661E" w:rsidRPr="00FF7645">
        <w:rPr>
          <w:color w:val="000000" w:themeColor="text1"/>
          <w:lang w:val="vi-VN"/>
        </w:rPr>
        <w:t>be captured through</w:t>
      </w:r>
      <w:r w:rsidR="00F35DE9">
        <w:rPr>
          <w:color w:val="000000" w:themeColor="text1"/>
          <w:lang w:val="en-US"/>
        </w:rPr>
        <w:t xml:space="preserve"> the</w:t>
      </w:r>
      <w:r w:rsidR="00B9661E" w:rsidRPr="00FF7645">
        <w:rPr>
          <w:color w:val="000000" w:themeColor="text1"/>
          <w:lang w:val="vi-VN"/>
        </w:rPr>
        <w:t xml:space="preserve"> desk research. This will help in understanding the practical implications of</w:t>
      </w:r>
      <w:r w:rsidR="00B9661E" w:rsidRPr="00FF7645">
        <w:rPr>
          <w:color w:val="000000" w:themeColor="text1"/>
          <w:lang w:val="en-US"/>
        </w:rPr>
        <w:t xml:space="preserve"> </w:t>
      </w:r>
      <w:r w:rsidR="00B9661E" w:rsidRPr="00FF7645">
        <w:rPr>
          <w:color w:val="000000" w:themeColor="text1"/>
          <w:lang w:val="vi-VN"/>
        </w:rPr>
        <w:t>existing policies and identifying gaps.</w:t>
      </w:r>
    </w:p>
    <w:p w14:paraId="1797F702" w14:textId="00DBEFDB" w:rsidR="00372DBB" w:rsidRDefault="00372DBB" w:rsidP="00372DBB">
      <w:pPr>
        <w:pStyle w:val="ListParagraph"/>
        <w:numPr>
          <w:ilvl w:val="0"/>
          <w:numId w:val="7"/>
        </w:numPr>
        <w:spacing w:line="276" w:lineRule="auto"/>
        <w:jc w:val="both"/>
        <w:rPr>
          <w:color w:val="000000" w:themeColor="text1"/>
          <w:lang w:val="en-US"/>
        </w:rPr>
      </w:pPr>
      <w:r w:rsidRPr="00FF7645">
        <w:rPr>
          <w:color w:val="000000" w:themeColor="text1"/>
          <w:lang w:val="vi-VN"/>
        </w:rPr>
        <w:t xml:space="preserve">Explore policy implications and propose actions and recommendations to </w:t>
      </w:r>
      <w:r w:rsidR="0042194E">
        <w:rPr>
          <w:color w:val="000000" w:themeColor="text1"/>
          <w:lang w:val="en-US"/>
        </w:rPr>
        <w:t xml:space="preserve">address gaps and </w:t>
      </w:r>
      <w:r w:rsidR="00763EE0">
        <w:rPr>
          <w:color w:val="000000" w:themeColor="text1"/>
          <w:lang w:val="en-US"/>
        </w:rPr>
        <w:t>foster a supportive environment</w:t>
      </w:r>
      <w:r w:rsidRPr="00FF7645">
        <w:rPr>
          <w:color w:val="000000" w:themeColor="text1"/>
          <w:lang w:val="vi-VN"/>
        </w:rPr>
        <w:t xml:space="preserve"> for MSMEs</w:t>
      </w:r>
      <w:r>
        <w:rPr>
          <w:color w:val="000000" w:themeColor="text1"/>
          <w:lang w:val="en-US"/>
        </w:rPr>
        <w:t xml:space="preserve"> and household-based businesses in Vietnam</w:t>
      </w:r>
      <w:r w:rsidRPr="00FF7645">
        <w:rPr>
          <w:color w:val="000000" w:themeColor="text1"/>
          <w:lang w:val="vi-VN"/>
        </w:rPr>
        <w:t>.</w:t>
      </w:r>
    </w:p>
    <w:p w14:paraId="29AB643C" w14:textId="79FA8D01" w:rsidR="00B9661E" w:rsidRPr="00763EE0" w:rsidRDefault="00372DBB" w:rsidP="00763EE0">
      <w:pPr>
        <w:pStyle w:val="ListParagraph"/>
        <w:numPr>
          <w:ilvl w:val="0"/>
          <w:numId w:val="7"/>
        </w:numPr>
        <w:spacing w:line="276" w:lineRule="auto"/>
        <w:jc w:val="both"/>
        <w:rPr>
          <w:color w:val="000000" w:themeColor="text1"/>
          <w:lang w:val="en-US"/>
        </w:rPr>
      </w:pPr>
      <w:r>
        <w:rPr>
          <w:color w:val="000000" w:themeColor="text1"/>
          <w:lang w:val="en-US"/>
        </w:rPr>
        <w:t xml:space="preserve">Develop the content for </w:t>
      </w:r>
      <w:r w:rsidR="007E08AF">
        <w:rPr>
          <w:color w:val="000000" w:themeColor="text1"/>
          <w:lang w:val="en-US"/>
        </w:rPr>
        <w:t>a policy brief</w:t>
      </w:r>
      <w:r>
        <w:rPr>
          <w:color w:val="000000" w:themeColor="text1"/>
          <w:lang w:val="en-US"/>
        </w:rPr>
        <w:t xml:space="preserve"> that incorporates key study findings and recommendations. </w:t>
      </w:r>
    </w:p>
    <w:p w14:paraId="0313BE74" w14:textId="77777777" w:rsidR="00B9661E" w:rsidRPr="00B9661E" w:rsidRDefault="00B9661E" w:rsidP="00B9661E">
      <w:pPr>
        <w:spacing w:line="276" w:lineRule="auto"/>
        <w:jc w:val="both"/>
        <w:rPr>
          <w:color w:val="000000" w:themeColor="text1"/>
          <w:lang w:val="en-US"/>
        </w:rPr>
      </w:pPr>
    </w:p>
    <w:p w14:paraId="63EB84A2" w14:textId="65A32030" w:rsidR="00B9661E" w:rsidRPr="00B07830" w:rsidRDefault="00F35DE9" w:rsidP="0038686E">
      <w:pPr>
        <w:pStyle w:val="ListParagraph"/>
        <w:numPr>
          <w:ilvl w:val="0"/>
          <w:numId w:val="3"/>
        </w:numPr>
        <w:spacing w:line="276" w:lineRule="auto"/>
        <w:jc w:val="both"/>
        <w:rPr>
          <w:b/>
          <w:bCs/>
          <w:i/>
          <w:iCs/>
          <w:color w:val="000000" w:themeColor="text1"/>
          <w:lang w:val="en-US"/>
        </w:rPr>
      </w:pPr>
      <w:r>
        <w:rPr>
          <w:b/>
          <w:bCs/>
          <w:i/>
          <w:iCs/>
          <w:color w:val="000000" w:themeColor="text1"/>
          <w:lang w:val="en-US"/>
        </w:rPr>
        <w:t>P</w:t>
      </w:r>
      <w:r w:rsidR="00B9661E" w:rsidRPr="00B07830">
        <w:rPr>
          <w:b/>
          <w:bCs/>
          <w:i/>
          <w:iCs/>
          <w:color w:val="000000" w:themeColor="text1"/>
          <w:lang w:val="en-US"/>
        </w:rPr>
        <w:t>resentation</w:t>
      </w:r>
      <w:r w:rsidR="00C91626">
        <w:rPr>
          <w:b/>
          <w:bCs/>
          <w:i/>
          <w:iCs/>
          <w:color w:val="000000" w:themeColor="text1"/>
          <w:lang w:val="en-US"/>
        </w:rPr>
        <w:t xml:space="preserve"> an</w:t>
      </w:r>
      <w:r w:rsidR="00756A69">
        <w:rPr>
          <w:b/>
          <w:bCs/>
          <w:i/>
          <w:iCs/>
          <w:color w:val="000000" w:themeColor="text1"/>
          <w:lang w:val="vi-VN"/>
        </w:rPr>
        <w:t>d/or</w:t>
      </w:r>
      <w:r w:rsidR="00C91626">
        <w:rPr>
          <w:b/>
          <w:bCs/>
          <w:i/>
          <w:iCs/>
          <w:color w:val="000000" w:themeColor="text1"/>
          <w:lang w:val="en-US"/>
        </w:rPr>
        <w:t xml:space="preserve"> validation</w:t>
      </w:r>
      <w:r w:rsidR="00B9661E" w:rsidRPr="00B07830">
        <w:rPr>
          <w:b/>
          <w:bCs/>
          <w:i/>
          <w:iCs/>
          <w:color w:val="000000" w:themeColor="text1"/>
          <w:lang w:val="en-US"/>
        </w:rPr>
        <w:t xml:space="preserve"> of the study findings</w:t>
      </w:r>
    </w:p>
    <w:p w14:paraId="56C37589" w14:textId="2BDEC641" w:rsidR="001122DA" w:rsidRPr="0017734E" w:rsidRDefault="00FF7645" w:rsidP="00B3701C">
      <w:pPr>
        <w:pStyle w:val="ListParagraph"/>
        <w:numPr>
          <w:ilvl w:val="0"/>
          <w:numId w:val="7"/>
        </w:numPr>
        <w:spacing w:line="276" w:lineRule="auto"/>
        <w:jc w:val="both"/>
        <w:rPr>
          <w:color w:val="000000" w:themeColor="text1"/>
          <w:lang w:val="vi-VN"/>
        </w:rPr>
      </w:pPr>
      <w:r w:rsidRPr="0017734E">
        <w:rPr>
          <w:color w:val="000000" w:themeColor="text1"/>
          <w:lang w:val="en-US"/>
        </w:rPr>
        <w:t>Provide a debriefing or/and make a p</w:t>
      </w:r>
      <w:r w:rsidR="007F05D1" w:rsidRPr="0017734E">
        <w:rPr>
          <w:color w:val="000000" w:themeColor="text1"/>
          <w:lang w:val="en-US"/>
        </w:rPr>
        <w:t>resent</w:t>
      </w:r>
      <w:r w:rsidRPr="0017734E">
        <w:rPr>
          <w:color w:val="000000" w:themeColor="text1"/>
          <w:lang w:val="en-US"/>
        </w:rPr>
        <w:t>ation of</w:t>
      </w:r>
      <w:r w:rsidR="00662FF7" w:rsidRPr="0017734E">
        <w:rPr>
          <w:color w:val="000000" w:themeColor="text1"/>
          <w:lang w:val="en-US"/>
        </w:rPr>
        <w:t xml:space="preserve"> the study </w:t>
      </w:r>
      <w:r w:rsidR="007F05D1" w:rsidRPr="0017734E">
        <w:rPr>
          <w:color w:val="000000" w:themeColor="text1"/>
          <w:lang w:val="en-US"/>
        </w:rPr>
        <w:t xml:space="preserve">findings at </w:t>
      </w:r>
      <w:r w:rsidR="00F35DE9" w:rsidRPr="0017734E">
        <w:rPr>
          <w:color w:val="000000" w:themeColor="text1"/>
          <w:lang w:val="en-US"/>
        </w:rPr>
        <w:t>a</w:t>
      </w:r>
      <w:r w:rsidR="007F05D1" w:rsidRPr="0017734E">
        <w:rPr>
          <w:color w:val="000000" w:themeColor="text1"/>
          <w:lang w:val="en-US"/>
        </w:rPr>
        <w:t xml:space="preserve"> stakeholder </w:t>
      </w:r>
      <w:r w:rsidR="00531EC2" w:rsidRPr="0017734E">
        <w:rPr>
          <w:color w:val="000000" w:themeColor="text1"/>
          <w:lang w:val="en-US"/>
        </w:rPr>
        <w:t>workshop/dialogue</w:t>
      </w:r>
      <w:r w:rsidRPr="0017734E">
        <w:rPr>
          <w:color w:val="000000" w:themeColor="text1"/>
          <w:lang w:val="en-US"/>
        </w:rPr>
        <w:t>, upon the request of The Asia Foundation</w:t>
      </w:r>
      <w:r w:rsidR="0017734E">
        <w:rPr>
          <w:color w:val="000000" w:themeColor="text1"/>
          <w:lang w:val="en-US"/>
        </w:rPr>
        <w:t>.</w:t>
      </w:r>
    </w:p>
    <w:p w14:paraId="6C22FADE" w14:textId="77777777" w:rsidR="0017734E" w:rsidRPr="0017734E" w:rsidRDefault="0017734E" w:rsidP="0017734E">
      <w:pPr>
        <w:pStyle w:val="ListParagraph"/>
        <w:spacing w:line="276" w:lineRule="auto"/>
        <w:jc w:val="both"/>
        <w:rPr>
          <w:color w:val="000000" w:themeColor="text1"/>
          <w:lang w:val="vi-VN"/>
        </w:rPr>
      </w:pPr>
    </w:p>
    <w:p w14:paraId="7D247FB2" w14:textId="4ECBC0EF" w:rsidR="002D07A6" w:rsidRPr="00B07830" w:rsidRDefault="002D07A6" w:rsidP="002D07A6">
      <w:pPr>
        <w:shd w:val="clear" w:color="auto" w:fill="BFBFBF" w:themeFill="background1" w:themeFillShade="BF"/>
        <w:spacing w:line="360" w:lineRule="auto"/>
        <w:jc w:val="both"/>
        <w:rPr>
          <w:b/>
          <w:color w:val="000000" w:themeColor="text1"/>
        </w:rPr>
      </w:pPr>
      <w:r w:rsidRPr="00B07830">
        <w:rPr>
          <w:b/>
          <w:color w:val="000000" w:themeColor="text1"/>
        </w:rPr>
        <w:t>METHODOLOGY</w:t>
      </w:r>
    </w:p>
    <w:p w14:paraId="6F2B3D3A" w14:textId="1EA7D2AC" w:rsidR="00B51BEF" w:rsidRPr="00B07830" w:rsidRDefault="00AA481C" w:rsidP="00F27A28">
      <w:pPr>
        <w:spacing w:line="276" w:lineRule="auto"/>
        <w:jc w:val="both"/>
        <w:rPr>
          <w:color w:val="000000" w:themeColor="text1"/>
        </w:rPr>
      </w:pPr>
      <w:r>
        <w:rPr>
          <w:color w:val="000000" w:themeColor="text1"/>
        </w:rPr>
        <w:t>T</w:t>
      </w:r>
      <w:r w:rsidR="00F27A28" w:rsidRPr="00B07830">
        <w:rPr>
          <w:color w:val="000000" w:themeColor="text1"/>
        </w:rPr>
        <w:t>he Consultant</w:t>
      </w:r>
      <w:r w:rsidR="00F35DE9">
        <w:rPr>
          <w:color w:val="000000" w:themeColor="text1"/>
        </w:rPr>
        <w:t>s</w:t>
      </w:r>
      <w:r>
        <w:rPr>
          <w:color w:val="000000" w:themeColor="text1"/>
          <w:lang w:val="vi-VN"/>
        </w:rPr>
        <w:t xml:space="preserve"> </w:t>
      </w:r>
      <w:r>
        <w:rPr>
          <w:color w:val="000000" w:themeColor="text1"/>
          <w:lang w:val="en-US"/>
        </w:rPr>
        <w:t>will develop detailed methodologies, which will be</w:t>
      </w:r>
      <w:r w:rsidR="00F27A28" w:rsidRPr="00B07830">
        <w:rPr>
          <w:color w:val="000000" w:themeColor="text1"/>
        </w:rPr>
        <w:t xml:space="preserve"> agreed upon by the Foundation for the approved proposal </w:t>
      </w:r>
      <w:r>
        <w:rPr>
          <w:color w:val="000000" w:themeColor="text1"/>
        </w:rPr>
        <w:t>ou</w:t>
      </w:r>
      <w:r w:rsidR="00284507">
        <w:rPr>
          <w:color w:val="000000" w:themeColor="text1"/>
        </w:rPr>
        <w:t>tline in the Expected Deliverables</w:t>
      </w:r>
      <w:r w:rsidR="00734D41" w:rsidRPr="00B07830">
        <w:rPr>
          <w:color w:val="000000" w:themeColor="text1"/>
        </w:rPr>
        <w:t>.</w:t>
      </w:r>
      <w:r w:rsidR="00F27A28" w:rsidRPr="00B07830">
        <w:rPr>
          <w:color w:val="000000" w:themeColor="text1"/>
        </w:rPr>
        <w:t xml:space="preserve"> </w:t>
      </w:r>
      <w:r w:rsidR="00284507">
        <w:rPr>
          <w:color w:val="000000" w:themeColor="text1"/>
        </w:rPr>
        <w:t>The study is expected to</w:t>
      </w:r>
      <w:r w:rsidR="00F27A28" w:rsidRPr="00B07830">
        <w:rPr>
          <w:color w:val="000000" w:themeColor="text1"/>
        </w:rPr>
        <w:t xml:space="preserve"> </w:t>
      </w:r>
      <w:r w:rsidR="004425E3">
        <w:rPr>
          <w:color w:val="000000" w:themeColor="text1"/>
        </w:rPr>
        <w:t xml:space="preserve">employ mixed-method approach </w:t>
      </w:r>
      <w:r w:rsidR="00284507">
        <w:rPr>
          <w:color w:val="000000" w:themeColor="text1"/>
        </w:rPr>
        <w:t>to ensure</w:t>
      </w:r>
      <w:r w:rsidR="00583D27">
        <w:rPr>
          <w:color w:val="000000" w:themeColor="text1"/>
        </w:rPr>
        <w:t xml:space="preserve"> a comprehensive</w:t>
      </w:r>
      <w:r w:rsidR="00F27A28" w:rsidRPr="00B07830">
        <w:rPr>
          <w:color w:val="000000" w:themeColor="text1"/>
        </w:rPr>
        <w:t xml:space="preserve"> analysis </w:t>
      </w:r>
      <w:r w:rsidR="00583D27">
        <w:rPr>
          <w:color w:val="000000" w:themeColor="text1"/>
        </w:rPr>
        <w:t xml:space="preserve">that addresses </w:t>
      </w:r>
      <w:r w:rsidR="00F27A28" w:rsidRPr="00B07830">
        <w:rPr>
          <w:color w:val="000000" w:themeColor="text1"/>
        </w:rPr>
        <w:t xml:space="preserve">the above </w:t>
      </w:r>
      <w:r w:rsidR="00734D41" w:rsidRPr="00B07830">
        <w:rPr>
          <w:color w:val="000000" w:themeColor="text1"/>
        </w:rPr>
        <w:t>study</w:t>
      </w:r>
      <w:r w:rsidR="00F27A28" w:rsidRPr="00B07830">
        <w:rPr>
          <w:color w:val="000000" w:themeColor="text1"/>
        </w:rPr>
        <w:t xml:space="preserve"> questions. The following approaches and tools</w:t>
      </w:r>
      <w:r w:rsidR="00583D27">
        <w:rPr>
          <w:color w:val="000000" w:themeColor="text1"/>
        </w:rPr>
        <w:t xml:space="preserve"> are suggested</w:t>
      </w:r>
      <w:r w:rsidR="00F27A28" w:rsidRPr="00B07830">
        <w:rPr>
          <w:color w:val="000000" w:themeColor="text1"/>
        </w:rPr>
        <w:t>:</w:t>
      </w:r>
    </w:p>
    <w:p w14:paraId="6E112352" w14:textId="6A60E5E7" w:rsidR="00B51BEF" w:rsidRPr="00B07830" w:rsidRDefault="004425E3" w:rsidP="0038686E">
      <w:pPr>
        <w:pStyle w:val="ListParagraph"/>
        <w:numPr>
          <w:ilvl w:val="0"/>
          <w:numId w:val="1"/>
        </w:numPr>
        <w:spacing w:after="160" w:line="259" w:lineRule="auto"/>
        <w:jc w:val="both"/>
      </w:pPr>
      <w:r w:rsidRPr="004425E3">
        <w:rPr>
          <w:b/>
          <w:bCs/>
          <w:i/>
          <w:iCs/>
        </w:rPr>
        <w:t>Desk review</w:t>
      </w:r>
      <w:r>
        <w:t xml:space="preserve">: </w:t>
      </w:r>
      <w:r w:rsidR="00583D27">
        <w:t>Conduct a review of e</w:t>
      </w:r>
      <w:r w:rsidR="00856DF1">
        <w:t>xisting literature, policies</w:t>
      </w:r>
      <w:r w:rsidR="00D91098">
        <w:t>, national strategies and other relevant documents</w:t>
      </w:r>
      <w:r w:rsidR="00B51BEF" w:rsidRPr="00B07830">
        <w:t xml:space="preserve"> related to the topic;</w:t>
      </w:r>
    </w:p>
    <w:p w14:paraId="325A3331" w14:textId="004DCC02" w:rsidR="00310479" w:rsidRPr="00387723" w:rsidRDefault="00310479" w:rsidP="0038686E">
      <w:pPr>
        <w:pStyle w:val="ListParagraph"/>
        <w:numPr>
          <w:ilvl w:val="0"/>
          <w:numId w:val="1"/>
        </w:numPr>
        <w:spacing w:after="160" w:line="259" w:lineRule="auto"/>
        <w:jc w:val="both"/>
        <w:rPr>
          <w:b/>
          <w:bCs/>
          <w:i/>
          <w:iCs/>
        </w:rPr>
      </w:pPr>
      <w:r w:rsidRPr="00310479">
        <w:rPr>
          <w:b/>
          <w:bCs/>
          <w:i/>
          <w:iCs/>
        </w:rPr>
        <w:t xml:space="preserve">Stakeholder interviews: </w:t>
      </w:r>
      <w:r w:rsidR="0055711E">
        <w:t>C</w:t>
      </w:r>
      <w:r w:rsidR="00E15847">
        <w:t>arry out</w:t>
      </w:r>
      <w:r w:rsidR="0055711E">
        <w:t xml:space="preserve"> in-depth interviews and/or focus group discussions with key informant</w:t>
      </w:r>
      <w:r w:rsidR="00E15847">
        <w:t xml:space="preserve">s and </w:t>
      </w:r>
      <w:r w:rsidR="00581856">
        <w:t>stakeholders</w:t>
      </w:r>
      <w:r w:rsidR="00A5535F">
        <w:t xml:space="preserve"> (e.g., government officials, private sector representatives,</w:t>
      </w:r>
      <w:r w:rsidR="0083292A">
        <w:t xml:space="preserve"> social organizations</w:t>
      </w:r>
      <w:r w:rsidR="002342B9">
        <w:t xml:space="preserve">, </w:t>
      </w:r>
      <w:r w:rsidR="0083292A">
        <w:t>acamedia</w:t>
      </w:r>
      <w:r w:rsidR="002342B9">
        <w:t>, target MSMEs and household-based businesses</w:t>
      </w:r>
      <w:r w:rsidR="0083292A">
        <w:t>)</w:t>
      </w:r>
      <w:r w:rsidR="00581856">
        <w:t xml:space="preserve"> to gain deeper insights into specific issues or gaps identified during desk research. </w:t>
      </w:r>
      <w:r w:rsidR="00C36993">
        <w:t>The number of</w:t>
      </w:r>
      <w:r w:rsidR="00C85C8E">
        <w:t xml:space="preserve"> interviews</w:t>
      </w:r>
      <w:r w:rsidR="00E95797">
        <w:t xml:space="preserve"> and a list of interviewed </w:t>
      </w:r>
      <w:r w:rsidR="00E15847">
        <w:t>informants/</w:t>
      </w:r>
      <w:r w:rsidR="00E95797">
        <w:t>stakeholders</w:t>
      </w:r>
      <w:r w:rsidR="00C85C8E">
        <w:t xml:space="preserve"> will be discussed and agreed </w:t>
      </w:r>
      <w:r w:rsidR="00E15847">
        <w:t xml:space="preserve">upon </w:t>
      </w:r>
      <w:r w:rsidR="00C85C8E">
        <w:t xml:space="preserve">with the Foundation later. </w:t>
      </w:r>
    </w:p>
    <w:p w14:paraId="3A458DAD" w14:textId="3B8DA093" w:rsidR="00387723" w:rsidRPr="002244BF" w:rsidRDefault="00387723" w:rsidP="0038686E">
      <w:pPr>
        <w:pStyle w:val="ListParagraph"/>
        <w:numPr>
          <w:ilvl w:val="0"/>
          <w:numId w:val="1"/>
        </w:numPr>
        <w:spacing w:after="160" w:line="259" w:lineRule="auto"/>
        <w:jc w:val="both"/>
        <w:rPr>
          <w:b/>
          <w:bCs/>
          <w:i/>
          <w:iCs/>
        </w:rPr>
      </w:pPr>
      <w:r>
        <w:rPr>
          <w:b/>
          <w:bCs/>
          <w:i/>
          <w:iCs/>
        </w:rPr>
        <w:t>Case studies</w:t>
      </w:r>
      <w:r w:rsidR="00107CDA">
        <w:rPr>
          <w:b/>
          <w:bCs/>
          <w:i/>
          <w:iCs/>
        </w:rPr>
        <w:t xml:space="preserve"> and comparative analysis</w:t>
      </w:r>
      <w:r>
        <w:rPr>
          <w:b/>
          <w:bCs/>
          <w:i/>
          <w:iCs/>
        </w:rPr>
        <w:t xml:space="preserve">: </w:t>
      </w:r>
      <w:r>
        <w:t>Identify and analyze case studies and best practices of successful cybersecurity ini</w:t>
      </w:r>
      <w:r w:rsidR="002244BF">
        <w:t>tiatives in Vietnam</w:t>
      </w:r>
      <w:r w:rsidR="00EA4F5D">
        <w:t>.</w:t>
      </w:r>
      <w:r w:rsidR="004B273A">
        <w:rPr>
          <w:b/>
          <w:bCs/>
          <w:i/>
          <w:iCs/>
        </w:rPr>
        <w:t xml:space="preserve"> </w:t>
      </w:r>
      <w:r w:rsidR="004B273A">
        <w:t xml:space="preserve">Benchmark </w:t>
      </w:r>
      <w:r w:rsidR="00EA4F5D">
        <w:t xml:space="preserve">these </w:t>
      </w:r>
      <w:r w:rsidR="004B273A">
        <w:t xml:space="preserve">against best practices from similar contexts to identify opportunities and </w:t>
      </w:r>
      <w:r w:rsidR="00EA4F5D">
        <w:t xml:space="preserve">formulate </w:t>
      </w:r>
      <w:r w:rsidR="004B273A">
        <w:t xml:space="preserve">recommemdations. </w:t>
      </w:r>
    </w:p>
    <w:p w14:paraId="65923861" w14:textId="048ACE48" w:rsidR="00365877" w:rsidRPr="00DF5E8E" w:rsidRDefault="004B273A" w:rsidP="0038686E">
      <w:pPr>
        <w:pStyle w:val="ListParagraph"/>
        <w:numPr>
          <w:ilvl w:val="0"/>
          <w:numId w:val="1"/>
        </w:numPr>
        <w:spacing w:after="160" w:line="259" w:lineRule="auto"/>
        <w:jc w:val="both"/>
        <w:rPr>
          <w:b/>
          <w:bCs/>
          <w:i/>
          <w:iCs/>
        </w:rPr>
      </w:pPr>
      <w:r>
        <w:rPr>
          <w:b/>
          <w:bCs/>
          <w:i/>
          <w:iCs/>
        </w:rPr>
        <w:t xml:space="preserve">Stakeholder roundtable/workshop: </w:t>
      </w:r>
      <w:r w:rsidR="00997CFA">
        <w:rPr>
          <w:lang w:val="vi-VN"/>
        </w:rPr>
        <w:t xml:space="preserve">The timing </w:t>
      </w:r>
      <w:r w:rsidR="00997CFA">
        <w:rPr>
          <w:lang w:val="en-US"/>
        </w:rPr>
        <w:t xml:space="preserve">of the </w:t>
      </w:r>
      <w:r w:rsidR="00A2773B">
        <w:t xml:space="preserve">stakeholder roundtable/workshop </w:t>
      </w:r>
      <w:r w:rsidR="00997CFA">
        <w:t xml:space="preserve">will be proposed by the rersearch team, </w:t>
      </w:r>
      <w:r w:rsidR="00B5600E">
        <w:t>depending on whether it should be</w:t>
      </w:r>
      <w:r w:rsidR="00A2773B">
        <w:t xml:space="preserve"> </w:t>
      </w:r>
      <w:r w:rsidR="004B79F0">
        <w:t xml:space="preserve">organized before or after </w:t>
      </w:r>
      <w:r w:rsidR="007F1EE8">
        <w:t xml:space="preserve">the </w:t>
      </w:r>
      <w:r w:rsidR="004B79F0">
        <w:t xml:space="preserve">finalization of the </w:t>
      </w:r>
      <w:r w:rsidR="009E4F66">
        <w:t xml:space="preserve">study report  </w:t>
      </w:r>
      <w:r w:rsidR="00B5600E">
        <w:t xml:space="preserve">The purpose of the event could be either to validate findings </w:t>
      </w:r>
      <w:r>
        <w:t xml:space="preserve">and gather additional inputs from stakeholders </w:t>
      </w:r>
      <w:r w:rsidR="009E4F66">
        <w:t>or to disseminate the findings</w:t>
      </w:r>
      <w:r w:rsidR="00E6521A">
        <w:t xml:space="preserve"> and the report</w:t>
      </w:r>
      <w:r w:rsidR="005229F8">
        <w:t xml:space="preserve">. This </w:t>
      </w:r>
      <w:r w:rsidR="00D52DB2">
        <w:t>event</w:t>
      </w:r>
      <w:r w:rsidR="005229F8">
        <w:t xml:space="preserve"> will be organized by </w:t>
      </w:r>
      <w:r w:rsidR="00D52DB2">
        <w:t>a local institution/organization appointed by the Foundation.</w:t>
      </w:r>
    </w:p>
    <w:p w14:paraId="52ADF0F1" w14:textId="77777777" w:rsidR="00DF5E8E" w:rsidRDefault="00DF5E8E" w:rsidP="00DF5E8E">
      <w:pPr>
        <w:spacing w:after="160" w:line="259" w:lineRule="auto"/>
        <w:jc w:val="both"/>
        <w:rPr>
          <w:b/>
          <w:bCs/>
          <w:i/>
          <w:iCs/>
        </w:rPr>
      </w:pPr>
    </w:p>
    <w:p w14:paraId="12EBD134" w14:textId="77777777" w:rsidR="00DF5E8E" w:rsidRDefault="00DF5E8E" w:rsidP="00DF5E8E">
      <w:pPr>
        <w:spacing w:after="160" w:line="259" w:lineRule="auto"/>
        <w:jc w:val="both"/>
        <w:rPr>
          <w:b/>
          <w:bCs/>
          <w:i/>
          <w:iCs/>
        </w:rPr>
      </w:pPr>
    </w:p>
    <w:p w14:paraId="17C69C8C" w14:textId="77777777" w:rsidR="00DF5E8E" w:rsidRDefault="00DF5E8E" w:rsidP="00DF5E8E">
      <w:pPr>
        <w:spacing w:after="160" w:line="259" w:lineRule="auto"/>
        <w:jc w:val="both"/>
        <w:rPr>
          <w:b/>
          <w:bCs/>
          <w:i/>
          <w:iCs/>
        </w:rPr>
      </w:pPr>
    </w:p>
    <w:p w14:paraId="25914F10" w14:textId="77777777" w:rsidR="00DF5E8E" w:rsidRPr="00DF5E8E" w:rsidRDefault="00DF5E8E" w:rsidP="00DF5E8E">
      <w:pPr>
        <w:spacing w:after="160" w:line="259" w:lineRule="auto"/>
        <w:jc w:val="both"/>
        <w:rPr>
          <w:b/>
          <w:bCs/>
          <w:i/>
          <w:iCs/>
        </w:rPr>
      </w:pPr>
    </w:p>
    <w:p w14:paraId="690C7281" w14:textId="77777777" w:rsidR="00DF5E8E" w:rsidRDefault="00DF5E8E" w:rsidP="00365877">
      <w:pPr>
        <w:shd w:val="clear" w:color="auto" w:fill="BFBFBF" w:themeFill="background1" w:themeFillShade="BF"/>
        <w:spacing w:line="360" w:lineRule="auto"/>
        <w:jc w:val="both"/>
        <w:rPr>
          <w:b/>
          <w:color w:val="000000" w:themeColor="text1"/>
        </w:rPr>
        <w:sectPr w:rsidR="00DF5E8E" w:rsidSect="00A8062B">
          <w:headerReference w:type="default" r:id="rId14"/>
          <w:footerReference w:type="default" r:id="rId15"/>
          <w:pgSz w:w="11906" w:h="16838"/>
          <w:pgMar w:top="1440" w:right="1440" w:bottom="1440" w:left="1440" w:header="708" w:footer="708" w:gutter="0"/>
          <w:cols w:space="708"/>
          <w:docGrid w:linePitch="360"/>
        </w:sectPr>
      </w:pPr>
    </w:p>
    <w:p w14:paraId="1D5158C6" w14:textId="7F89736F" w:rsidR="00365877" w:rsidRPr="00B07830" w:rsidRDefault="00754513" w:rsidP="00365877">
      <w:pPr>
        <w:shd w:val="clear" w:color="auto" w:fill="BFBFBF" w:themeFill="background1" w:themeFillShade="BF"/>
        <w:spacing w:line="360" w:lineRule="auto"/>
        <w:jc w:val="both"/>
        <w:rPr>
          <w:b/>
          <w:color w:val="000000" w:themeColor="text1"/>
        </w:rPr>
      </w:pPr>
      <w:r>
        <w:rPr>
          <w:b/>
          <w:color w:val="000000" w:themeColor="text1"/>
        </w:rPr>
        <w:lastRenderedPageBreak/>
        <w:t>TASK SCHEDULE</w:t>
      </w:r>
      <w:r w:rsidR="00DE556B">
        <w:rPr>
          <w:b/>
          <w:color w:val="000000" w:themeColor="text1"/>
        </w:rPr>
        <w:t xml:space="preserve"> AND EXPECTED DELIVERABLES</w:t>
      </w:r>
    </w:p>
    <w:p w14:paraId="17355EAD" w14:textId="6A6BA0B3" w:rsidR="00B00901" w:rsidRDefault="000E35D9" w:rsidP="000E35D9">
      <w:pPr>
        <w:shd w:val="clear" w:color="auto" w:fill="FFFFFF" w:themeFill="background1"/>
        <w:spacing w:line="276" w:lineRule="auto"/>
        <w:jc w:val="both"/>
      </w:pPr>
      <w:r w:rsidRPr="00B07830">
        <w:rPr>
          <w:color w:val="000000" w:themeColor="text1"/>
        </w:rPr>
        <w:t xml:space="preserve">This </w:t>
      </w:r>
      <w:r>
        <w:rPr>
          <w:color w:val="000000" w:themeColor="text1"/>
        </w:rPr>
        <w:t>Consultancy is scheduled from April – November 2025</w:t>
      </w:r>
      <w:r w:rsidRPr="00B07830">
        <w:rPr>
          <w:color w:val="000000" w:themeColor="text1"/>
        </w:rPr>
        <w:t xml:space="preserve">. The total time allocated for the assignment is up to </w:t>
      </w:r>
      <w:r>
        <w:rPr>
          <w:color w:val="000000" w:themeColor="text1"/>
        </w:rPr>
        <w:t>6</w:t>
      </w:r>
      <w:r w:rsidR="00797AA7">
        <w:rPr>
          <w:color w:val="000000" w:themeColor="text1"/>
        </w:rPr>
        <w:t>0-70</w:t>
      </w:r>
      <w:r w:rsidR="00615380">
        <w:rPr>
          <w:color w:val="000000" w:themeColor="text1"/>
        </w:rPr>
        <w:t xml:space="preserve"> </w:t>
      </w:r>
      <w:r w:rsidRPr="00B07830">
        <w:rPr>
          <w:color w:val="000000" w:themeColor="text1"/>
        </w:rPr>
        <w:t>days.</w:t>
      </w:r>
      <w:r>
        <w:rPr>
          <w:color w:val="000000" w:themeColor="text1"/>
        </w:rPr>
        <w:t xml:space="preserve"> </w:t>
      </w:r>
      <w:r w:rsidRPr="00B90480">
        <w:t xml:space="preserve">The </w:t>
      </w:r>
      <w:r>
        <w:t>Consultancy</w:t>
      </w:r>
      <w:r w:rsidRPr="00B90480">
        <w:t xml:space="preserve"> is expected to produce the following</w:t>
      </w:r>
      <w:r>
        <w:t xml:space="preserve"> main</w:t>
      </w:r>
      <w:r w:rsidRPr="00B90480">
        <w:t xml:space="preserve"> deliverables</w:t>
      </w:r>
      <w:r>
        <w:t>:</w:t>
      </w:r>
    </w:p>
    <w:p w14:paraId="4929D61F" w14:textId="77777777" w:rsidR="000E35D9" w:rsidRDefault="000E35D9" w:rsidP="000E35D9">
      <w:pPr>
        <w:shd w:val="clear" w:color="auto" w:fill="FFFFFF" w:themeFill="background1"/>
        <w:spacing w:line="276" w:lineRule="auto"/>
        <w:jc w:val="both"/>
      </w:pPr>
    </w:p>
    <w:tbl>
      <w:tblPr>
        <w:tblW w:w="14432" w:type="dxa"/>
        <w:tblLook w:val="04A0" w:firstRow="1" w:lastRow="0" w:firstColumn="1" w:lastColumn="0" w:noHBand="0" w:noVBand="1"/>
      </w:tblPr>
      <w:tblGrid>
        <w:gridCol w:w="3325"/>
        <w:gridCol w:w="4140"/>
        <w:gridCol w:w="1033"/>
        <w:gridCol w:w="988"/>
        <w:gridCol w:w="877"/>
        <w:gridCol w:w="814"/>
        <w:gridCol w:w="1033"/>
        <w:gridCol w:w="794"/>
        <w:gridCol w:w="794"/>
        <w:gridCol w:w="828"/>
      </w:tblGrid>
      <w:tr w:rsidR="00D97B23" w:rsidRPr="00754513" w14:paraId="5B6A8B62" w14:textId="77777777" w:rsidTr="000679A1">
        <w:trPr>
          <w:trHeight w:val="520"/>
          <w:tblHeader/>
        </w:trPr>
        <w:tc>
          <w:tcPr>
            <w:tcW w:w="33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BA2003" w14:textId="06F1FFC9" w:rsidR="00754513" w:rsidRPr="00754513" w:rsidRDefault="00754513" w:rsidP="00754513">
            <w:pPr>
              <w:jc w:val="center"/>
              <w:rPr>
                <w:b/>
                <w:bCs/>
                <w:color w:val="000000"/>
                <w:sz w:val="20"/>
                <w:szCs w:val="20"/>
              </w:rPr>
            </w:pPr>
            <w:r>
              <w:rPr>
                <w:b/>
                <w:bCs/>
                <w:color w:val="000000"/>
                <w:sz w:val="20"/>
                <w:szCs w:val="20"/>
              </w:rPr>
              <w:t>Tasks</w:t>
            </w:r>
          </w:p>
        </w:tc>
        <w:tc>
          <w:tcPr>
            <w:tcW w:w="4140" w:type="dxa"/>
            <w:tcBorders>
              <w:top w:val="single" w:sz="4" w:space="0" w:color="auto"/>
              <w:left w:val="nil"/>
              <w:bottom w:val="single" w:sz="4" w:space="0" w:color="auto"/>
              <w:right w:val="single" w:sz="4" w:space="0" w:color="auto"/>
            </w:tcBorders>
            <w:shd w:val="clear" w:color="000000" w:fill="BFBFBF"/>
            <w:noWrap/>
            <w:vAlign w:val="center"/>
            <w:hideMark/>
          </w:tcPr>
          <w:p w14:paraId="4D6AC777" w14:textId="77777777" w:rsidR="00754513" w:rsidRPr="00754513" w:rsidRDefault="00754513" w:rsidP="00754513">
            <w:pPr>
              <w:jc w:val="center"/>
              <w:rPr>
                <w:b/>
                <w:bCs/>
                <w:color w:val="000000"/>
                <w:sz w:val="20"/>
                <w:szCs w:val="20"/>
              </w:rPr>
            </w:pPr>
            <w:r w:rsidRPr="00754513">
              <w:rPr>
                <w:b/>
                <w:bCs/>
                <w:color w:val="000000"/>
                <w:sz w:val="20"/>
                <w:szCs w:val="20"/>
              </w:rPr>
              <w:t>Expected deliverables/outputs</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19BF7869" w14:textId="77777777" w:rsidR="00754513" w:rsidRPr="00754513" w:rsidRDefault="00754513" w:rsidP="00A62DDB">
            <w:pPr>
              <w:jc w:val="center"/>
              <w:rPr>
                <w:b/>
                <w:bCs/>
                <w:color w:val="000000"/>
                <w:sz w:val="20"/>
                <w:szCs w:val="20"/>
              </w:rPr>
            </w:pPr>
            <w:r w:rsidRPr="00754513">
              <w:rPr>
                <w:b/>
                <w:bCs/>
                <w:color w:val="000000"/>
                <w:sz w:val="20"/>
                <w:szCs w:val="20"/>
              </w:rPr>
              <w:t>Apr-25</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617B26DD" w14:textId="77777777" w:rsidR="00754513" w:rsidRPr="00754513" w:rsidRDefault="00754513" w:rsidP="00A62DDB">
            <w:pPr>
              <w:jc w:val="center"/>
              <w:rPr>
                <w:b/>
                <w:bCs/>
                <w:color w:val="000000"/>
                <w:sz w:val="20"/>
                <w:szCs w:val="20"/>
              </w:rPr>
            </w:pPr>
            <w:r w:rsidRPr="00754513">
              <w:rPr>
                <w:b/>
                <w:bCs/>
                <w:color w:val="000000"/>
                <w:sz w:val="20"/>
                <w:szCs w:val="20"/>
              </w:rPr>
              <w:t>May-25</w:t>
            </w:r>
          </w:p>
        </w:tc>
        <w:tc>
          <w:tcPr>
            <w:tcW w:w="877" w:type="dxa"/>
            <w:tcBorders>
              <w:top w:val="single" w:sz="4" w:space="0" w:color="auto"/>
              <w:left w:val="nil"/>
              <w:bottom w:val="single" w:sz="4" w:space="0" w:color="auto"/>
              <w:right w:val="single" w:sz="4" w:space="0" w:color="auto"/>
            </w:tcBorders>
            <w:shd w:val="clear" w:color="000000" w:fill="BFBFBF"/>
            <w:noWrap/>
            <w:vAlign w:val="center"/>
            <w:hideMark/>
          </w:tcPr>
          <w:p w14:paraId="4C8EDA81" w14:textId="77777777" w:rsidR="00754513" w:rsidRPr="00754513" w:rsidRDefault="00754513" w:rsidP="00A62DDB">
            <w:pPr>
              <w:jc w:val="center"/>
              <w:rPr>
                <w:b/>
                <w:bCs/>
                <w:color w:val="000000"/>
                <w:sz w:val="20"/>
                <w:szCs w:val="20"/>
              </w:rPr>
            </w:pPr>
            <w:r w:rsidRPr="00754513">
              <w:rPr>
                <w:b/>
                <w:bCs/>
                <w:color w:val="000000"/>
                <w:sz w:val="20"/>
                <w:szCs w:val="20"/>
              </w:rPr>
              <w:t>Jun-25</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1F61681F" w14:textId="77777777" w:rsidR="00754513" w:rsidRPr="00754513" w:rsidRDefault="00754513" w:rsidP="00A62DDB">
            <w:pPr>
              <w:jc w:val="center"/>
              <w:rPr>
                <w:b/>
                <w:bCs/>
                <w:color w:val="000000"/>
                <w:sz w:val="20"/>
                <w:szCs w:val="20"/>
              </w:rPr>
            </w:pPr>
            <w:r w:rsidRPr="00754513">
              <w:rPr>
                <w:b/>
                <w:bCs/>
                <w:color w:val="000000"/>
                <w:sz w:val="20"/>
                <w:szCs w:val="20"/>
              </w:rPr>
              <w:t>Jul-25</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76E43E42" w14:textId="77777777" w:rsidR="00754513" w:rsidRPr="00754513" w:rsidRDefault="00754513" w:rsidP="00A62DDB">
            <w:pPr>
              <w:jc w:val="center"/>
              <w:rPr>
                <w:b/>
                <w:bCs/>
                <w:color w:val="000000"/>
                <w:sz w:val="20"/>
                <w:szCs w:val="20"/>
              </w:rPr>
            </w:pPr>
            <w:r w:rsidRPr="00754513">
              <w:rPr>
                <w:b/>
                <w:bCs/>
                <w:color w:val="000000"/>
                <w:sz w:val="20"/>
                <w:szCs w:val="20"/>
              </w:rPr>
              <w:t>Aug-25</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2D355161" w14:textId="77777777" w:rsidR="00754513" w:rsidRPr="00754513" w:rsidRDefault="00754513" w:rsidP="00A62DDB">
            <w:pPr>
              <w:jc w:val="center"/>
              <w:rPr>
                <w:b/>
                <w:bCs/>
                <w:color w:val="000000"/>
                <w:sz w:val="20"/>
                <w:szCs w:val="20"/>
              </w:rPr>
            </w:pPr>
            <w:r w:rsidRPr="00754513">
              <w:rPr>
                <w:b/>
                <w:bCs/>
                <w:color w:val="000000"/>
                <w:sz w:val="20"/>
                <w:szCs w:val="20"/>
              </w:rPr>
              <w:t>Sep-25</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717FC330" w14:textId="77777777" w:rsidR="00754513" w:rsidRPr="00754513" w:rsidRDefault="00754513" w:rsidP="00A62DDB">
            <w:pPr>
              <w:jc w:val="center"/>
              <w:rPr>
                <w:b/>
                <w:bCs/>
                <w:color w:val="000000"/>
                <w:sz w:val="20"/>
                <w:szCs w:val="20"/>
              </w:rPr>
            </w:pPr>
            <w:r w:rsidRPr="00754513">
              <w:rPr>
                <w:b/>
                <w:bCs/>
                <w:color w:val="000000"/>
                <w:sz w:val="20"/>
                <w:szCs w:val="20"/>
              </w:rPr>
              <w:t>Oct-25</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D6FF72E" w14:textId="77777777" w:rsidR="00754513" w:rsidRPr="00754513" w:rsidRDefault="00754513" w:rsidP="00A62DDB">
            <w:pPr>
              <w:jc w:val="center"/>
              <w:rPr>
                <w:b/>
                <w:bCs/>
                <w:color w:val="000000"/>
                <w:sz w:val="20"/>
                <w:szCs w:val="20"/>
              </w:rPr>
            </w:pPr>
            <w:r w:rsidRPr="00754513">
              <w:rPr>
                <w:b/>
                <w:bCs/>
                <w:color w:val="000000"/>
                <w:sz w:val="20"/>
                <w:szCs w:val="20"/>
              </w:rPr>
              <w:t>Nov-25</w:t>
            </w:r>
          </w:p>
        </w:tc>
      </w:tr>
      <w:tr w:rsidR="000679A1" w:rsidRPr="00A62DDB" w14:paraId="72A5374E" w14:textId="77777777" w:rsidTr="000679A1">
        <w:trPr>
          <w:trHeight w:val="700"/>
        </w:trPr>
        <w:tc>
          <w:tcPr>
            <w:tcW w:w="3325" w:type="dxa"/>
            <w:tcBorders>
              <w:top w:val="nil"/>
              <w:left w:val="single" w:sz="4" w:space="0" w:color="000000"/>
              <w:bottom w:val="single" w:sz="4" w:space="0" w:color="000000"/>
              <w:right w:val="nil"/>
            </w:tcBorders>
            <w:shd w:val="clear" w:color="000000" w:fill="FFFFFF"/>
            <w:vAlign w:val="center"/>
          </w:tcPr>
          <w:p w14:paraId="0FEB6498" w14:textId="4FB9D5A7" w:rsidR="002D1EB0" w:rsidRPr="00A62DDB" w:rsidRDefault="000679A1">
            <w:pPr>
              <w:rPr>
                <w:color w:val="000000" w:themeColor="text1"/>
                <w:sz w:val="20"/>
                <w:szCs w:val="20"/>
              </w:rPr>
            </w:pPr>
            <w:r>
              <w:rPr>
                <w:color w:val="000000" w:themeColor="text1"/>
                <w:sz w:val="20"/>
                <w:szCs w:val="20"/>
              </w:rPr>
              <w:t>S</w:t>
            </w:r>
            <w:r w:rsidR="002D1EB0">
              <w:rPr>
                <w:color w:val="000000" w:themeColor="text1"/>
                <w:sz w:val="20"/>
                <w:szCs w:val="20"/>
              </w:rPr>
              <w:t>igning of the contract</w:t>
            </w:r>
            <w:r>
              <w:rPr>
                <w:color w:val="000000" w:themeColor="text1"/>
                <w:sz w:val="20"/>
                <w:szCs w:val="20"/>
              </w:rPr>
              <w:t xml:space="preserve"> with the consultant team</w:t>
            </w:r>
          </w:p>
        </w:tc>
        <w:tc>
          <w:tcPr>
            <w:tcW w:w="4140" w:type="dxa"/>
            <w:tcBorders>
              <w:top w:val="nil"/>
              <w:left w:val="single" w:sz="4" w:space="0" w:color="auto"/>
              <w:bottom w:val="single" w:sz="4" w:space="0" w:color="auto"/>
              <w:right w:val="single" w:sz="4" w:space="0" w:color="auto"/>
            </w:tcBorders>
            <w:shd w:val="clear" w:color="000000" w:fill="FFFFFF"/>
            <w:vAlign w:val="center"/>
          </w:tcPr>
          <w:p w14:paraId="547ECD32" w14:textId="42116CB5" w:rsidR="002D1EB0" w:rsidRPr="00A62DDB" w:rsidRDefault="002D1EB0">
            <w:pPr>
              <w:rPr>
                <w:b/>
                <w:bCs/>
                <w:color w:val="000000"/>
                <w:sz w:val="20"/>
                <w:szCs w:val="20"/>
              </w:rPr>
            </w:pPr>
            <w:r>
              <w:rPr>
                <w:b/>
                <w:bCs/>
                <w:color w:val="000000"/>
                <w:sz w:val="20"/>
                <w:szCs w:val="20"/>
              </w:rPr>
              <w:t>Contract with a consultant team</w:t>
            </w:r>
            <w:r w:rsidR="00EC59E1">
              <w:rPr>
                <w:b/>
                <w:bCs/>
                <w:color w:val="000000"/>
                <w:sz w:val="20"/>
                <w:szCs w:val="20"/>
              </w:rPr>
              <w:t xml:space="preserve"> signed</w:t>
            </w:r>
          </w:p>
        </w:tc>
        <w:tc>
          <w:tcPr>
            <w:tcW w:w="0" w:type="auto"/>
            <w:tcBorders>
              <w:top w:val="nil"/>
              <w:left w:val="nil"/>
              <w:bottom w:val="single" w:sz="4" w:space="0" w:color="auto"/>
              <w:right w:val="single" w:sz="4" w:space="0" w:color="auto"/>
            </w:tcBorders>
            <w:shd w:val="clear" w:color="auto" w:fill="FAE2D5" w:themeFill="accent2" w:themeFillTint="33"/>
            <w:noWrap/>
            <w:vAlign w:val="center"/>
          </w:tcPr>
          <w:p w14:paraId="35D8F01A" w14:textId="77777777" w:rsidR="000679A1" w:rsidRDefault="000679A1" w:rsidP="00A62DDB">
            <w:pPr>
              <w:jc w:val="center"/>
              <w:rPr>
                <w:color w:val="000000"/>
                <w:sz w:val="20"/>
                <w:szCs w:val="20"/>
              </w:rPr>
            </w:pPr>
            <w:r>
              <w:rPr>
                <w:color w:val="000000"/>
                <w:sz w:val="20"/>
                <w:szCs w:val="20"/>
              </w:rPr>
              <w:t>L</w:t>
            </w:r>
            <w:r w:rsidR="00EC59E1">
              <w:rPr>
                <w:color w:val="000000"/>
                <w:sz w:val="20"/>
                <w:szCs w:val="20"/>
              </w:rPr>
              <w:t xml:space="preserve">ast week </w:t>
            </w:r>
          </w:p>
          <w:p w14:paraId="1F92D6ED" w14:textId="16A54F3E" w:rsidR="002D1EB0" w:rsidRDefault="00EC59E1" w:rsidP="00A62DDB">
            <w:pPr>
              <w:jc w:val="center"/>
              <w:rPr>
                <w:color w:val="000000"/>
                <w:sz w:val="20"/>
                <w:szCs w:val="20"/>
              </w:rPr>
            </w:pPr>
            <w:r>
              <w:rPr>
                <w:color w:val="000000"/>
                <w:sz w:val="20"/>
                <w:szCs w:val="20"/>
              </w:rPr>
              <w:t>of Apr</w:t>
            </w:r>
            <w:r w:rsidR="00B652C3">
              <w:rPr>
                <w:color w:val="000000"/>
                <w:sz w:val="20"/>
                <w:szCs w:val="20"/>
              </w:rPr>
              <w:t>il</w:t>
            </w:r>
          </w:p>
        </w:tc>
        <w:tc>
          <w:tcPr>
            <w:tcW w:w="0" w:type="auto"/>
            <w:tcBorders>
              <w:top w:val="nil"/>
              <w:left w:val="nil"/>
              <w:bottom w:val="single" w:sz="4" w:space="0" w:color="auto"/>
              <w:right w:val="single" w:sz="4" w:space="0" w:color="auto"/>
            </w:tcBorders>
            <w:shd w:val="clear" w:color="auto" w:fill="auto"/>
            <w:noWrap/>
            <w:vAlign w:val="center"/>
          </w:tcPr>
          <w:p w14:paraId="5F4BFAD1" w14:textId="77777777" w:rsidR="002D1EB0" w:rsidRPr="00A62DDB" w:rsidRDefault="002D1EB0" w:rsidP="00A62DDB">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tcPr>
          <w:p w14:paraId="00E21107" w14:textId="77777777" w:rsidR="002D1EB0" w:rsidRPr="00A62DDB" w:rsidRDefault="002D1EB0" w:rsidP="00A62DDB">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tcPr>
          <w:p w14:paraId="7BB3D8A3" w14:textId="77777777" w:rsidR="002D1EB0" w:rsidRPr="00A62DDB" w:rsidRDefault="002D1EB0"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3D8ACDAB" w14:textId="77777777" w:rsidR="002D1EB0" w:rsidRPr="00A62DDB" w:rsidRDefault="002D1EB0"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100E015" w14:textId="77777777" w:rsidR="002D1EB0" w:rsidRPr="00A62DDB" w:rsidRDefault="002D1EB0"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9A139A0" w14:textId="77777777" w:rsidR="002D1EB0" w:rsidRPr="00A62DDB" w:rsidRDefault="002D1EB0"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92CB193" w14:textId="77777777" w:rsidR="002D1EB0" w:rsidRPr="00A62DDB" w:rsidRDefault="002D1EB0" w:rsidP="00A62DDB">
            <w:pPr>
              <w:jc w:val="center"/>
              <w:rPr>
                <w:color w:val="000000"/>
                <w:sz w:val="20"/>
                <w:szCs w:val="20"/>
              </w:rPr>
            </w:pPr>
          </w:p>
        </w:tc>
      </w:tr>
      <w:tr w:rsidR="000679A1" w:rsidRPr="00A62DDB" w14:paraId="46C51D70" w14:textId="77777777" w:rsidTr="000679A1">
        <w:trPr>
          <w:trHeight w:val="700"/>
        </w:trPr>
        <w:tc>
          <w:tcPr>
            <w:tcW w:w="3325" w:type="dxa"/>
            <w:tcBorders>
              <w:top w:val="nil"/>
              <w:left w:val="single" w:sz="4" w:space="0" w:color="000000"/>
              <w:bottom w:val="single" w:sz="4" w:space="0" w:color="000000"/>
              <w:right w:val="nil"/>
            </w:tcBorders>
            <w:shd w:val="clear" w:color="000000" w:fill="FFFFFF"/>
            <w:vAlign w:val="center"/>
          </w:tcPr>
          <w:p w14:paraId="475DFED2" w14:textId="30715838" w:rsidR="00754513" w:rsidRPr="00A62DDB" w:rsidRDefault="00A62DDB">
            <w:pPr>
              <w:rPr>
                <w:color w:val="000000"/>
                <w:sz w:val="20"/>
                <w:szCs w:val="20"/>
              </w:rPr>
            </w:pPr>
            <w:r w:rsidRPr="00A62DDB">
              <w:rPr>
                <w:color w:val="000000" w:themeColor="text1"/>
                <w:sz w:val="20"/>
                <w:szCs w:val="20"/>
              </w:rPr>
              <w:t>Finalization and agreement on the detailed proposal</w:t>
            </w:r>
          </w:p>
        </w:tc>
        <w:tc>
          <w:tcPr>
            <w:tcW w:w="4140" w:type="dxa"/>
            <w:tcBorders>
              <w:top w:val="nil"/>
              <w:left w:val="single" w:sz="4" w:space="0" w:color="auto"/>
              <w:bottom w:val="single" w:sz="4" w:space="0" w:color="auto"/>
              <w:right w:val="single" w:sz="4" w:space="0" w:color="auto"/>
            </w:tcBorders>
            <w:shd w:val="clear" w:color="000000" w:fill="FFFFFF"/>
            <w:vAlign w:val="center"/>
          </w:tcPr>
          <w:p w14:paraId="7C05932E" w14:textId="25F91010" w:rsidR="00754513" w:rsidRPr="00A62DDB" w:rsidRDefault="00A62DDB">
            <w:pPr>
              <w:rPr>
                <w:color w:val="000000"/>
                <w:sz w:val="20"/>
                <w:szCs w:val="20"/>
              </w:rPr>
            </w:pPr>
            <w:r w:rsidRPr="00A62DDB">
              <w:rPr>
                <w:b/>
                <w:bCs/>
                <w:color w:val="000000"/>
                <w:sz w:val="20"/>
                <w:szCs w:val="20"/>
              </w:rPr>
              <w:t>Inception report:</w:t>
            </w:r>
            <w:r>
              <w:rPr>
                <w:color w:val="000000"/>
                <w:sz w:val="20"/>
                <w:szCs w:val="20"/>
              </w:rPr>
              <w:t xml:space="preserve"> </w:t>
            </w:r>
            <w:r w:rsidRPr="00A62DDB">
              <w:rPr>
                <w:color w:val="000000" w:themeColor="text1"/>
                <w:sz w:val="20"/>
                <w:szCs w:val="20"/>
                <w:lang w:val="en-US"/>
              </w:rPr>
              <w:t>includ</w:t>
            </w:r>
            <w:r w:rsidR="006E569A">
              <w:rPr>
                <w:color w:val="000000" w:themeColor="text1"/>
                <w:sz w:val="20"/>
                <w:szCs w:val="20"/>
                <w:lang w:val="en-US"/>
              </w:rPr>
              <w:t>ing</w:t>
            </w:r>
            <w:r w:rsidRPr="00A62DDB">
              <w:rPr>
                <w:color w:val="000000" w:themeColor="text1"/>
                <w:sz w:val="20"/>
                <w:szCs w:val="20"/>
                <w:lang w:val="en-US"/>
              </w:rPr>
              <w:t xml:space="preserve"> research plan, detailed methodology, timeline, and tentative Report outline</w:t>
            </w:r>
            <w:r>
              <w:rPr>
                <w:color w:val="000000" w:themeColor="text1"/>
                <w:sz w:val="20"/>
                <w:szCs w:val="20"/>
                <w:lang w:val="en-US"/>
              </w:rPr>
              <w:t xml:space="preserve"> </w:t>
            </w:r>
            <w:r w:rsidRPr="006E569A">
              <w:rPr>
                <w:i/>
                <w:iCs/>
                <w:color w:val="000000" w:themeColor="text1"/>
                <w:sz w:val="20"/>
                <w:szCs w:val="20"/>
                <w:lang w:val="en-US"/>
              </w:rPr>
              <w:t>(either in English or Vietnamese)</w:t>
            </w:r>
          </w:p>
        </w:tc>
        <w:tc>
          <w:tcPr>
            <w:tcW w:w="0" w:type="auto"/>
            <w:tcBorders>
              <w:top w:val="nil"/>
              <w:left w:val="nil"/>
              <w:bottom w:val="single" w:sz="4" w:space="0" w:color="auto"/>
              <w:right w:val="single" w:sz="4" w:space="0" w:color="auto"/>
            </w:tcBorders>
            <w:shd w:val="clear" w:color="auto" w:fill="auto"/>
            <w:noWrap/>
            <w:vAlign w:val="center"/>
          </w:tcPr>
          <w:p w14:paraId="7CEC4431" w14:textId="79127284" w:rsidR="00754513" w:rsidRPr="00A62DDB"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tcPr>
          <w:p w14:paraId="0902B014" w14:textId="220D7371" w:rsidR="00583FCF" w:rsidRDefault="00583FCF" w:rsidP="00A62DDB">
            <w:pPr>
              <w:jc w:val="center"/>
              <w:rPr>
                <w:color w:val="000000"/>
                <w:sz w:val="20"/>
                <w:szCs w:val="20"/>
              </w:rPr>
            </w:pPr>
            <w:r>
              <w:rPr>
                <w:color w:val="000000"/>
                <w:sz w:val="20"/>
                <w:szCs w:val="20"/>
              </w:rPr>
              <w:t xml:space="preserve">1st – </w:t>
            </w:r>
          </w:p>
          <w:p w14:paraId="688CA4A2" w14:textId="77777777" w:rsidR="000679A1" w:rsidRDefault="00583FCF" w:rsidP="00A62DDB">
            <w:pPr>
              <w:jc w:val="center"/>
              <w:rPr>
                <w:color w:val="000000"/>
                <w:sz w:val="20"/>
                <w:szCs w:val="20"/>
              </w:rPr>
            </w:pPr>
            <w:r>
              <w:rPr>
                <w:color w:val="000000"/>
                <w:sz w:val="20"/>
                <w:szCs w:val="20"/>
              </w:rPr>
              <w:t xml:space="preserve">2nd week </w:t>
            </w:r>
          </w:p>
          <w:p w14:paraId="0F010F01" w14:textId="45B915F8" w:rsidR="00754513" w:rsidRPr="00A62DDB" w:rsidRDefault="00583FCF" w:rsidP="00A62DDB">
            <w:pPr>
              <w:jc w:val="center"/>
              <w:rPr>
                <w:color w:val="000000"/>
                <w:sz w:val="20"/>
                <w:szCs w:val="20"/>
              </w:rPr>
            </w:pPr>
            <w:r>
              <w:rPr>
                <w:color w:val="000000"/>
                <w:sz w:val="20"/>
                <w:szCs w:val="20"/>
              </w:rPr>
              <w:t>of May</w:t>
            </w:r>
          </w:p>
        </w:tc>
        <w:tc>
          <w:tcPr>
            <w:tcW w:w="877" w:type="dxa"/>
            <w:tcBorders>
              <w:top w:val="nil"/>
              <w:left w:val="nil"/>
              <w:bottom w:val="single" w:sz="4" w:space="0" w:color="auto"/>
              <w:right w:val="single" w:sz="4" w:space="0" w:color="auto"/>
            </w:tcBorders>
            <w:shd w:val="clear" w:color="auto" w:fill="auto"/>
            <w:noWrap/>
            <w:vAlign w:val="center"/>
          </w:tcPr>
          <w:p w14:paraId="36A94EF0" w14:textId="77777777" w:rsidR="00754513" w:rsidRPr="00A62DDB" w:rsidRDefault="00754513" w:rsidP="00A62DDB">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tcPr>
          <w:p w14:paraId="18462229" w14:textId="77777777" w:rsidR="00754513" w:rsidRPr="00A62DDB"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599319F" w14:textId="77777777" w:rsidR="00754513" w:rsidRPr="00A62DDB"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1117979" w14:textId="77777777" w:rsidR="00754513" w:rsidRPr="00A62DDB"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66E198F" w14:textId="77777777" w:rsidR="00754513" w:rsidRPr="00A62DDB"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8D74D82" w14:textId="77777777" w:rsidR="00754513" w:rsidRPr="00A62DDB" w:rsidRDefault="00754513" w:rsidP="00A62DDB">
            <w:pPr>
              <w:jc w:val="center"/>
              <w:rPr>
                <w:color w:val="000000"/>
                <w:sz w:val="20"/>
                <w:szCs w:val="20"/>
              </w:rPr>
            </w:pPr>
          </w:p>
        </w:tc>
      </w:tr>
      <w:tr w:rsidR="000679A1" w:rsidRPr="00754513" w14:paraId="5618144E" w14:textId="77777777" w:rsidTr="000679A1">
        <w:trPr>
          <w:trHeight w:val="700"/>
        </w:trPr>
        <w:tc>
          <w:tcPr>
            <w:tcW w:w="3325" w:type="dxa"/>
            <w:tcBorders>
              <w:top w:val="nil"/>
              <w:left w:val="single" w:sz="4" w:space="0" w:color="000000"/>
              <w:bottom w:val="single" w:sz="4" w:space="0" w:color="000000"/>
              <w:right w:val="nil"/>
            </w:tcBorders>
            <w:shd w:val="clear" w:color="000000" w:fill="FFFFFF"/>
            <w:vAlign w:val="center"/>
            <w:hideMark/>
          </w:tcPr>
          <w:p w14:paraId="7310F592" w14:textId="77777777" w:rsidR="0067559D" w:rsidRPr="00754513" w:rsidRDefault="0067559D">
            <w:pPr>
              <w:rPr>
                <w:color w:val="000000"/>
                <w:sz w:val="20"/>
                <w:szCs w:val="20"/>
              </w:rPr>
            </w:pPr>
            <w:r w:rsidRPr="00754513">
              <w:rPr>
                <w:color w:val="000000"/>
                <w:sz w:val="20"/>
                <w:szCs w:val="20"/>
              </w:rPr>
              <w:t>Desk research, including collection of secondary information/data and ecosystem mapping</w:t>
            </w:r>
          </w:p>
        </w:tc>
        <w:tc>
          <w:tcPr>
            <w:tcW w:w="4140" w:type="dxa"/>
            <w:tcBorders>
              <w:top w:val="nil"/>
              <w:left w:val="single" w:sz="4" w:space="0" w:color="auto"/>
              <w:bottom w:val="single" w:sz="4" w:space="0" w:color="auto"/>
              <w:right w:val="single" w:sz="4" w:space="0" w:color="auto"/>
            </w:tcBorders>
            <w:shd w:val="clear" w:color="000000" w:fill="FFFFFF"/>
            <w:vAlign w:val="center"/>
            <w:hideMark/>
          </w:tcPr>
          <w:p w14:paraId="6CA9C6F7" w14:textId="444833C3" w:rsidR="0067559D" w:rsidRPr="00754513" w:rsidRDefault="0067559D" w:rsidP="00395672">
            <w:pPr>
              <w:rPr>
                <w:color w:val="000000"/>
                <w:sz w:val="20"/>
                <w:szCs w:val="20"/>
              </w:rPr>
            </w:pPr>
            <w:r w:rsidRPr="006E569A">
              <w:rPr>
                <w:b/>
                <w:bCs/>
                <w:color w:val="000000" w:themeColor="text1"/>
                <w:sz w:val="20"/>
                <w:szCs w:val="20"/>
                <w:lang w:val="en-US"/>
              </w:rPr>
              <w:t>Draft of the desk research and ecosystem mapping report</w:t>
            </w:r>
            <w:r w:rsidRPr="006E569A">
              <w:rPr>
                <w:color w:val="000000" w:themeColor="text1"/>
                <w:sz w:val="20"/>
                <w:szCs w:val="20"/>
                <w:lang w:val="en-US"/>
              </w:rPr>
              <w:t>: Provide a comprehensive literature review of available documents and policies related to the study</w:t>
            </w:r>
            <w:r>
              <w:rPr>
                <w:color w:val="000000"/>
                <w:sz w:val="20"/>
                <w:szCs w:val="20"/>
              </w:rPr>
              <w:t xml:space="preserve"> </w:t>
            </w:r>
            <w:r w:rsidRPr="00395672">
              <w:rPr>
                <w:i/>
                <w:iCs/>
                <w:color w:val="000000"/>
                <w:sz w:val="20"/>
                <w:szCs w:val="20"/>
              </w:rPr>
              <w:t>(in English)</w:t>
            </w:r>
          </w:p>
        </w:tc>
        <w:tc>
          <w:tcPr>
            <w:tcW w:w="0" w:type="auto"/>
            <w:tcBorders>
              <w:top w:val="nil"/>
              <w:left w:val="nil"/>
              <w:bottom w:val="single" w:sz="4" w:space="0" w:color="auto"/>
              <w:right w:val="single" w:sz="4" w:space="0" w:color="auto"/>
            </w:tcBorders>
            <w:shd w:val="clear" w:color="auto" w:fill="auto"/>
            <w:noWrap/>
            <w:vAlign w:val="center"/>
            <w:hideMark/>
          </w:tcPr>
          <w:p w14:paraId="3EF51DEE" w14:textId="77777777" w:rsidR="0067559D" w:rsidRPr="00754513" w:rsidRDefault="0067559D" w:rsidP="00A62DDB">
            <w:pPr>
              <w:jc w:val="center"/>
              <w:rPr>
                <w:color w:val="000000"/>
                <w:sz w:val="20"/>
                <w:szCs w:val="20"/>
              </w:rPr>
            </w:pPr>
          </w:p>
        </w:tc>
        <w:tc>
          <w:tcPr>
            <w:tcW w:w="1865" w:type="dxa"/>
            <w:gridSpan w:val="2"/>
            <w:tcBorders>
              <w:top w:val="nil"/>
              <w:left w:val="nil"/>
              <w:bottom w:val="single" w:sz="4" w:space="0" w:color="auto"/>
              <w:right w:val="single" w:sz="4" w:space="0" w:color="auto"/>
            </w:tcBorders>
            <w:shd w:val="clear" w:color="auto" w:fill="FAE2D5" w:themeFill="accent2" w:themeFillTint="33"/>
            <w:vAlign w:val="center"/>
          </w:tcPr>
          <w:p w14:paraId="50567848" w14:textId="77777777" w:rsidR="000679A1" w:rsidRDefault="0067559D" w:rsidP="00A62DDB">
            <w:pPr>
              <w:jc w:val="center"/>
              <w:rPr>
                <w:color w:val="000000"/>
                <w:sz w:val="20"/>
                <w:szCs w:val="20"/>
              </w:rPr>
            </w:pPr>
            <w:r>
              <w:rPr>
                <w:color w:val="000000"/>
                <w:sz w:val="20"/>
                <w:szCs w:val="20"/>
              </w:rPr>
              <w:t xml:space="preserve">3rd week of May </w:t>
            </w:r>
          </w:p>
          <w:p w14:paraId="6CAD7517" w14:textId="7D06BA33" w:rsidR="0067559D" w:rsidRPr="00754513" w:rsidRDefault="0067559D" w:rsidP="00A62DDB">
            <w:pPr>
              <w:jc w:val="center"/>
              <w:rPr>
                <w:color w:val="000000"/>
                <w:sz w:val="20"/>
                <w:szCs w:val="20"/>
              </w:rPr>
            </w:pPr>
            <w:r>
              <w:rPr>
                <w:color w:val="000000"/>
                <w:sz w:val="20"/>
                <w:szCs w:val="20"/>
              </w:rPr>
              <w:t>– 1st week of Jun</w:t>
            </w:r>
            <w:r w:rsidR="00B652C3">
              <w:rPr>
                <w:color w:val="000000"/>
                <w:sz w:val="20"/>
                <w:szCs w:val="20"/>
              </w:rPr>
              <w:t>e</w:t>
            </w:r>
          </w:p>
        </w:tc>
        <w:tc>
          <w:tcPr>
            <w:tcW w:w="814" w:type="dxa"/>
            <w:tcBorders>
              <w:top w:val="nil"/>
              <w:left w:val="nil"/>
              <w:bottom w:val="single" w:sz="4" w:space="0" w:color="auto"/>
              <w:right w:val="single" w:sz="4" w:space="0" w:color="auto"/>
            </w:tcBorders>
            <w:shd w:val="clear" w:color="auto" w:fill="auto"/>
            <w:noWrap/>
            <w:vAlign w:val="center"/>
            <w:hideMark/>
          </w:tcPr>
          <w:p w14:paraId="5571F608" w14:textId="66223123" w:rsidR="0067559D" w:rsidRPr="00754513" w:rsidRDefault="0067559D"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FF8625B" w14:textId="48C3F3B7" w:rsidR="0067559D" w:rsidRPr="00754513" w:rsidRDefault="0067559D"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6E2018B" w14:textId="206991D1" w:rsidR="0067559D" w:rsidRPr="00754513" w:rsidRDefault="0067559D"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7620C15" w14:textId="0D0BCCB4" w:rsidR="0067559D" w:rsidRPr="00754513" w:rsidRDefault="0067559D"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776729F" w14:textId="18B8DDB3" w:rsidR="0067559D" w:rsidRPr="00754513" w:rsidRDefault="0067559D" w:rsidP="00A62DDB">
            <w:pPr>
              <w:jc w:val="center"/>
              <w:rPr>
                <w:color w:val="000000"/>
                <w:sz w:val="20"/>
                <w:szCs w:val="20"/>
              </w:rPr>
            </w:pPr>
          </w:p>
        </w:tc>
      </w:tr>
      <w:tr w:rsidR="000679A1" w:rsidRPr="00754513" w14:paraId="31208097" w14:textId="77777777" w:rsidTr="000679A1">
        <w:trPr>
          <w:trHeight w:val="620"/>
        </w:trPr>
        <w:tc>
          <w:tcPr>
            <w:tcW w:w="3325" w:type="dxa"/>
            <w:tcBorders>
              <w:top w:val="nil"/>
              <w:left w:val="single" w:sz="4" w:space="0" w:color="000000"/>
              <w:bottom w:val="single" w:sz="4" w:space="0" w:color="000000"/>
              <w:right w:val="nil"/>
            </w:tcBorders>
            <w:shd w:val="clear" w:color="000000" w:fill="FFFFFF"/>
            <w:vAlign w:val="center"/>
            <w:hideMark/>
          </w:tcPr>
          <w:p w14:paraId="74CFC64E" w14:textId="77777777" w:rsidR="00754513" w:rsidRPr="00754513" w:rsidRDefault="00754513">
            <w:pPr>
              <w:jc w:val="both"/>
              <w:rPr>
                <w:color w:val="000000"/>
                <w:sz w:val="20"/>
                <w:szCs w:val="20"/>
              </w:rPr>
            </w:pPr>
            <w:r w:rsidRPr="00754513">
              <w:rPr>
                <w:color w:val="000000"/>
                <w:sz w:val="20"/>
                <w:szCs w:val="20"/>
              </w:rPr>
              <w:t xml:space="preserve">Conduct stakeholder interviews </w:t>
            </w:r>
          </w:p>
        </w:tc>
        <w:tc>
          <w:tcPr>
            <w:tcW w:w="4140" w:type="dxa"/>
            <w:tcBorders>
              <w:top w:val="nil"/>
              <w:left w:val="single" w:sz="4" w:space="0" w:color="auto"/>
              <w:bottom w:val="single" w:sz="4" w:space="0" w:color="auto"/>
              <w:right w:val="single" w:sz="4" w:space="0" w:color="auto"/>
            </w:tcBorders>
            <w:shd w:val="clear" w:color="000000" w:fill="FFFFFF"/>
            <w:vAlign w:val="center"/>
            <w:hideMark/>
          </w:tcPr>
          <w:p w14:paraId="61F79399" w14:textId="02BC9B3C" w:rsidR="00754513" w:rsidRPr="00DE556B" w:rsidRDefault="00754513">
            <w:pPr>
              <w:jc w:val="both"/>
              <w:rPr>
                <w:b/>
                <w:bCs/>
                <w:color w:val="000000"/>
                <w:sz w:val="20"/>
                <w:szCs w:val="20"/>
              </w:rPr>
            </w:pPr>
            <w:r w:rsidRPr="00DE556B">
              <w:rPr>
                <w:b/>
                <w:bCs/>
                <w:color w:val="000000"/>
                <w:sz w:val="20"/>
                <w:szCs w:val="20"/>
              </w:rPr>
              <w:t>Interviews with relevant stakeholders conducted</w:t>
            </w:r>
            <w:r w:rsidR="00DE556B">
              <w:rPr>
                <w:b/>
                <w:bCs/>
                <w:color w:val="000000"/>
                <w:sz w:val="20"/>
                <w:szCs w:val="20"/>
              </w:rPr>
              <w:t xml:space="preserve">: </w:t>
            </w:r>
            <w:r w:rsidR="00DE556B" w:rsidRPr="00DE556B">
              <w:rPr>
                <w:color w:val="000000" w:themeColor="text1"/>
                <w:sz w:val="20"/>
                <w:szCs w:val="20"/>
                <w:lang w:val="en-US"/>
              </w:rPr>
              <w:t>all databases of the study, including summary of the interviews/focus group discussions, to The Asia Foundation</w:t>
            </w:r>
            <w:r w:rsidR="00DE556B">
              <w:rPr>
                <w:color w:val="000000" w:themeColor="text1"/>
                <w:sz w:val="20"/>
                <w:szCs w:val="20"/>
                <w:lang w:val="en-US"/>
              </w:rPr>
              <w:t xml:space="preserve"> </w:t>
            </w:r>
            <w:r w:rsidR="00DE556B" w:rsidRPr="00142CD0">
              <w:rPr>
                <w:i/>
                <w:iCs/>
                <w:color w:val="000000" w:themeColor="text1"/>
                <w:sz w:val="20"/>
                <w:szCs w:val="20"/>
                <w:lang w:val="en-US"/>
              </w:rPr>
              <w:t>(in Vietnamese)</w:t>
            </w:r>
          </w:p>
        </w:tc>
        <w:tc>
          <w:tcPr>
            <w:tcW w:w="0" w:type="auto"/>
            <w:tcBorders>
              <w:top w:val="nil"/>
              <w:left w:val="nil"/>
              <w:bottom w:val="single" w:sz="4" w:space="0" w:color="auto"/>
              <w:right w:val="single" w:sz="4" w:space="0" w:color="auto"/>
            </w:tcBorders>
            <w:shd w:val="clear" w:color="auto" w:fill="auto"/>
            <w:noWrap/>
            <w:vAlign w:val="center"/>
            <w:hideMark/>
          </w:tcPr>
          <w:p w14:paraId="281C6510" w14:textId="071DDA5F"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45DD095" w14:textId="1F4F26C9" w:rsidR="00754513" w:rsidRPr="00754513" w:rsidRDefault="00754513" w:rsidP="00A62DDB">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FAE2D5" w:themeFill="accent2" w:themeFillTint="33"/>
            <w:noWrap/>
            <w:vAlign w:val="center"/>
            <w:hideMark/>
          </w:tcPr>
          <w:p w14:paraId="10CABCC2" w14:textId="5027A630" w:rsidR="00754513" w:rsidRDefault="00A05658" w:rsidP="00A62DDB">
            <w:pPr>
              <w:jc w:val="center"/>
              <w:rPr>
                <w:color w:val="000000"/>
                <w:sz w:val="20"/>
                <w:szCs w:val="20"/>
              </w:rPr>
            </w:pPr>
            <w:r>
              <w:rPr>
                <w:color w:val="000000"/>
                <w:sz w:val="20"/>
                <w:szCs w:val="20"/>
              </w:rPr>
              <w:t>2nd –</w:t>
            </w:r>
          </w:p>
          <w:p w14:paraId="7E17BFB0" w14:textId="67DA09DA" w:rsidR="00A05658" w:rsidRPr="00754513" w:rsidRDefault="00FB70FD" w:rsidP="00A62DDB">
            <w:pPr>
              <w:jc w:val="center"/>
              <w:rPr>
                <w:color w:val="000000"/>
                <w:sz w:val="20"/>
                <w:szCs w:val="20"/>
              </w:rPr>
            </w:pPr>
            <w:r>
              <w:rPr>
                <w:color w:val="000000"/>
                <w:sz w:val="20"/>
                <w:szCs w:val="20"/>
              </w:rPr>
              <w:t>l</w:t>
            </w:r>
            <w:r w:rsidR="00821088">
              <w:rPr>
                <w:color w:val="000000"/>
                <w:sz w:val="20"/>
                <w:szCs w:val="20"/>
              </w:rPr>
              <w:t>ast week of Jun</w:t>
            </w:r>
            <w:r w:rsidR="00B652C3">
              <w:rPr>
                <w:color w:val="000000"/>
                <w:sz w:val="20"/>
                <w:szCs w:val="20"/>
              </w:rPr>
              <w:t>e</w:t>
            </w:r>
          </w:p>
        </w:tc>
        <w:tc>
          <w:tcPr>
            <w:tcW w:w="814" w:type="dxa"/>
            <w:tcBorders>
              <w:top w:val="nil"/>
              <w:left w:val="nil"/>
              <w:bottom w:val="single" w:sz="4" w:space="0" w:color="auto"/>
              <w:right w:val="single" w:sz="4" w:space="0" w:color="auto"/>
            </w:tcBorders>
            <w:shd w:val="clear" w:color="auto" w:fill="auto"/>
            <w:noWrap/>
            <w:vAlign w:val="center"/>
            <w:hideMark/>
          </w:tcPr>
          <w:p w14:paraId="7021C1CA" w14:textId="356B7E86"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A145027" w14:textId="77E19A84"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853C60D" w14:textId="24F1B0DE"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0E1D16B" w14:textId="671AF250"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22BB08B" w14:textId="0FCED3B6" w:rsidR="00754513" w:rsidRPr="00754513" w:rsidRDefault="00754513" w:rsidP="00A62DDB">
            <w:pPr>
              <w:jc w:val="center"/>
              <w:rPr>
                <w:color w:val="000000"/>
                <w:sz w:val="20"/>
                <w:szCs w:val="20"/>
              </w:rPr>
            </w:pPr>
          </w:p>
        </w:tc>
      </w:tr>
      <w:tr w:rsidR="00D97B23" w:rsidRPr="00754513" w14:paraId="1A7BEA6A" w14:textId="77777777" w:rsidTr="000679A1">
        <w:trPr>
          <w:trHeight w:val="660"/>
        </w:trPr>
        <w:tc>
          <w:tcPr>
            <w:tcW w:w="3325" w:type="dxa"/>
            <w:tcBorders>
              <w:top w:val="nil"/>
              <w:left w:val="single" w:sz="4" w:space="0" w:color="000000"/>
              <w:bottom w:val="nil"/>
              <w:right w:val="nil"/>
            </w:tcBorders>
            <w:shd w:val="clear" w:color="000000" w:fill="FFFFFF"/>
            <w:vAlign w:val="center"/>
            <w:hideMark/>
          </w:tcPr>
          <w:p w14:paraId="46F1EE42" w14:textId="77777777" w:rsidR="00754513" w:rsidRPr="00754513" w:rsidRDefault="00754513">
            <w:pPr>
              <w:jc w:val="both"/>
              <w:rPr>
                <w:color w:val="000000"/>
                <w:sz w:val="20"/>
                <w:szCs w:val="20"/>
              </w:rPr>
            </w:pPr>
            <w:r w:rsidRPr="00754513">
              <w:rPr>
                <w:color w:val="000000"/>
                <w:sz w:val="20"/>
                <w:szCs w:val="20"/>
              </w:rPr>
              <w:t>Development of policy analysis research report</w:t>
            </w:r>
          </w:p>
        </w:tc>
        <w:tc>
          <w:tcPr>
            <w:tcW w:w="4140" w:type="dxa"/>
            <w:tcBorders>
              <w:top w:val="nil"/>
              <w:left w:val="single" w:sz="4" w:space="0" w:color="auto"/>
              <w:bottom w:val="nil"/>
              <w:right w:val="single" w:sz="4" w:space="0" w:color="auto"/>
            </w:tcBorders>
            <w:shd w:val="clear" w:color="000000" w:fill="FFFFFF"/>
            <w:vAlign w:val="center"/>
            <w:hideMark/>
          </w:tcPr>
          <w:p w14:paraId="4A4E25CE" w14:textId="5CE3B27E" w:rsidR="00754513" w:rsidRPr="00754513" w:rsidRDefault="00754513">
            <w:pPr>
              <w:jc w:val="both"/>
              <w:rPr>
                <w:color w:val="000000"/>
                <w:sz w:val="20"/>
                <w:szCs w:val="20"/>
              </w:rPr>
            </w:pPr>
            <w:r w:rsidRPr="00142CD0">
              <w:rPr>
                <w:b/>
                <w:bCs/>
                <w:color w:val="000000"/>
                <w:sz w:val="20"/>
                <w:szCs w:val="20"/>
              </w:rPr>
              <w:t>Draft of the policy analysis research report</w:t>
            </w:r>
            <w:r w:rsidR="00821088" w:rsidRPr="00142CD0">
              <w:rPr>
                <w:b/>
                <w:bCs/>
                <w:color w:val="000000"/>
                <w:sz w:val="20"/>
                <w:szCs w:val="20"/>
              </w:rPr>
              <w:t>:</w:t>
            </w:r>
            <w:r w:rsidR="00821088">
              <w:rPr>
                <w:color w:val="000000"/>
                <w:sz w:val="20"/>
                <w:szCs w:val="20"/>
              </w:rPr>
              <w:t xml:space="preserve"> </w:t>
            </w:r>
            <w:r w:rsidR="00821088" w:rsidRPr="00821088">
              <w:rPr>
                <w:color w:val="000000" w:themeColor="text1"/>
                <w:sz w:val="20"/>
                <w:szCs w:val="20"/>
                <w:lang w:val="en-US"/>
              </w:rPr>
              <w:t>Present a comprehensive analysis, policy recommendations, and actionable insights</w:t>
            </w:r>
            <w:r w:rsidR="00142CD0">
              <w:rPr>
                <w:color w:val="000000" w:themeColor="text1"/>
                <w:sz w:val="20"/>
                <w:szCs w:val="20"/>
                <w:lang w:val="en-US"/>
              </w:rPr>
              <w:t xml:space="preserve"> </w:t>
            </w:r>
            <w:r w:rsidR="00142CD0" w:rsidRPr="00C773B2">
              <w:rPr>
                <w:i/>
                <w:iCs/>
                <w:color w:val="000000" w:themeColor="text1"/>
                <w:sz w:val="20"/>
                <w:szCs w:val="20"/>
                <w:lang w:val="en-US"/>
              </w:rPr>
              <w:t>(in English)</w:t>
            </w:r>
          </w:p>
        </w:tc>
        <w:tc>
          <w:tcPr>
            <w:tcW w:w="0" w:type="auto"/>
            <w:tcBorders>
              <w:top w:val="nil"/>
              <w:left w:val="nil"/>
              <w:bottom w:val="single" w:sz="4" w:space="0" w:color="auto"/>
              <w:right w:val="single" w:sz="4" w:space="0" w:color="auto"/>
            </w:tcBorders>
            <w:shd w:val="clear" w:color="auto" w:fill="auto"/>
            <w:noWrap/>
            <w:vAlign w:val="center"/>
            <w:hideMark/>
          </w:tcPr>
          <w:p w14:paraId="19FC2F6C" w14:textId="0C9CAF22"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AB3F0C3" w14:textId="71F75FCC" w:rsidR="00754513" w:rsidRPr="00754513" w:rsidRDefault="00754513" w:rsidP="00A62DDB">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hideMark/>
          </w:tcPr>
          <w:p w14:paraId="64286153" w14:textId="3A231B02" w:rsidR="00754513" w:rsidRPr="00754513" w:rsidRDefault="00754513" w:rsidP="00A62DDB">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FAE2D5" w:themeFill="accent2" w:themeFillTint="33"/>
            <w:noWrap/>
            <w:vAlign w:val="center"/>
            <w:hideMark/>
          </w:tcPr>
          <w:p w14:paraId="1AA4EA23" w14:textId="77777777" w:rsidR="00B67A5D" w:rsidRDefault="00B67A5D" w:rsidP="00A62DDB">
            <w:pPr>
              <w:jc w:val="center"/>
              <w:rPr>
                <w:color w:val="000000"/>
                <w:sz w:val="20"/>
                <w:szCs w:val="20"/>
              </w:rPr>
            </w:pPr>
            <w:r>
              <w:rPr>
                <w:color w:val="000000"/>
                <w:sz w:val="20"/>
                <w:szCs w:val="20"/>
              </w:rPr>
              <w:t xml:space="preserve">1st </w:t>
            </w:r>
          </w:p>
          <w:p w14:paraId="7C2A89FC" w14:textId="7B80EF82" w:rsidR="00754513" w:rsidRPr="00754513" w:rsidRDefault="00B67A5D" w:rsidP="00A62DDB">
            <w:pPr>
              <w:jc w:val="center"/>
              <w:rPr>
                <w:color w:val="000000"/>
                <w:sz w:val="20"/>
                <w:szCs w:val="20"/>
              </w:rPr>
            </w:pPr>
            <w:r>
              <w:rPr>
                <w:color w:val="000000"/>
                <w:sz w:val="20"/>
                <w:szCs w:val="20"/>
              </w:rPr>
              <w:t xml:space="preserve">– </w:t>
            </w:r>
            <w:r w:rsidR="00715CCB">
              <w:rPr>
                <w:color w:val="000000"/>
                <w:sz w:val="20"/>
                <w:szCs w:val="20"/>
              </w:rPr>
              <w:t xml:space="preserve">last </w:t>
            </w:r>
            <w:r>
              <w:rPr>
                <w:color w:val="000000"/>
                <w:sz w:val="20"/>
                <w:szCs w:val="20"/>
              </w:rPr>
              <w:t>week of Jul</w:t>
            </w:r>
            <w:r w:rsidR="00B652C3">
              <w:rPr>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14:paraId="06FC8AC7" w14:textId="15B6A840"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1649BEF" w14:textId="1B615F77"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BBED6AC" w14:textId="01982543"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33E5CD3" w14:textId="44DA2453" w:rsidR="00754513" w:rsidRPr="00754513" w:rsidRDefault="00754513" w:rsidP="00A62DDB">
            <w:pPr>
              <w:jc w:val="center"/>
              <w:rPr>
                <w:color w:val="000000"/>
                <w:sz w:val="20"/>
                <w:szCs w:val="20"/>
              </w:rPr>
            </w:pPr>
          </w:p>
        </w:tc>
      </w:tr>
      <w:tr w:rsidR="000679A1" w:rsidRPr="00754513" w14:paraId="4009C639" w14:textId="77777777" w:rsidTr="000679A1">
        <w:trPr>
          <w:trHeight w:val="660"/>
        </w:trPr>
        <w:tc>
          <w:tcPr>
            <w:tcW w:w="33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C9D3B" w14:textId="31BBF9B0" w:rsidR="00754513" w:rsidRPr="00754513" w:rsidRDefault="00754513">
            <w:pPr>
              <w:jc w:val="both"/>
              <w:rPr>
                <w:color w:val="000000"/>
                <w:sz w:val="20"/>
                <w:szCs w:val="20"/>
              </w:rPr>
            </w:pPr>
            <w:r w:rsidRPr="00754513">
              <w:rPr>
                <w:color w:val="000000"/>
                <w:sz w:val="20"/>
                <w:szCs w:val="20"/>
              </w:rPr>
              <w:t xml:space="preserve">Consolidation and finalization of the countrty-level </w:t>
            </w:r>
            <w:r w:rsidR="004B2381">
              <w:rPr>
                <w:color w:val="000000"/>
                <w:sz w:val="20"/>
                <w:szCs w:val="20"/>
              </w:rPr>
              <w:t>report</w:t>
            </w:r>
            <w:r w:rsidR="004B58B3">
              <w:rPr>
                <w:color w:val="000000"/>
                <w:sz w:val="20"/>
                <w:szCs w:val="20"/>
              </w:rPr>
              <w:t xml:space="preserve"> and development of a policy brief</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14:paraId="414575AB" w14:textId="77777777" w:rsidR="004B2381" w:rsidRDefault="006C36B9" w:rsidP="004B2381">
            <w:pPr>
              <w:jc w:val="both"/>
              <w:rPr>
                <w:i/>
                <w:iCs/>
                <w:color w:val="000000"/>
                <w:sz w:val="20"/>
                <w:szCs w:val="20"/>
              </w:rPr>
            </w:pPr>
            <w:r>
              <w:rPr>
                <w:b/>
                <w:bCs/>
                <w:color w:val="000000"/>
                <w:sz w:val="20"/>
                <w:szCs w:val="20"/>
              </w:rPr>
              <w:t>Draft of t</w:t>
            </w:r>
            <w:r w:rsidR="00754513" w:rsidRPr="00715CCB">
              <w:rPr>
                <w:b/>
                <w:bCs/>
                <w:color w:val="000000"/>
                <w:sz w:val="20"/>
                <w:szCs w:val="20"/>
              </w:rPr>
              <w:t xml:space="preserve">he </w:t>
            </w:r>
            <w:r>
              <w:rPr>
                <w:b/>
                <w:bCs/>
                <w:color w:val="000000"/>
                <w:sz w:val="20"/>
                <w:szCs w:val="20"/>
              </w:rPr>
              <w:t xml:space="preserve">consolidated </w:t>
            </w:r>
            <w:r w:rsidR="00754513" w:rsidRPr="00715CCB">
              <w:rPr>
                <w:b/>
                <w:bCs/>
                <w:color w:val="000000"/>
                <w:sz w:val="20"/>
                <w:szCs w:val="20"/>
              </w:rPr>
              <w:t>country-level research report</w:t>
            </w:r>
            <w:r>
              <w:rPr>
                <w:b/>
                <w:bCs/>
                <w:color w:val="000000"/>
                <w:sz w:val="20"/>
                <w:szCs w:val="20"/>
              </w:rPr>
              <w:t>:</w:t>
            </w:r>
            <w:r w:rsidR="004B2381">
              <w:rPr>
                <w:b/>
                <w:bCs/>
                <w:color w:val="000000"/>
                <w:sz w:val="20"/>
                <w:szCs w:val="20"/>
              </w:rPr>
              <w:t xml:space="preserve"> </w:t>
            </w:r>
            <w:r w:rsidR="004B2381">
              <w:rPr>
                <w:color w:val="000000"/>
                <w:sz w:val="20"/>
                <w:szCs w:val="20"/>
              </w:rPr>
              <w:t xml:space="preserve">consolidate from two above reports including ecosystem mapping and policy research reports </w:t>
            </w:r>
            <w:r w:rsidR="00715CCB">
              <w:rPr>
                <w:color w:val="000000"/>
                <w:sz w:val="20"/>
                <w:szCs w:val="20"/>
              </w:rPr>
              <w:t>(</w:t>
            </w:r>
            <w:r w:rsidR="00715CCB" w:rsidRPr="00715CCB">
              <w:rPr>
                <w:i/>
                <w:iCs/>
                <w:color w:val="000000"/>
                <w:sz w:val="20"/>
                <w:szCs w:val="20"/>
              </w:rPr>
              <w:t>in</w:t>
            </w:r>
            <w:r w:rsidR="004B2381">
              <w:rPr>
                <w:i/>
                <w:iCs/>
                <w:color w:val="000000"/>
                <w:sz w:val="20"/>
                <w:szCs w:val="20"/>
              </w:rPr>
              <w:t xml:space="preserve"> English)</w:t>
            </w:r>
          </w:p>
          <w:p w14:paraId="1088A72B" w14:textId="482CC890" w:rsidR="006C36B9" w:rsidRPr="00C81347" w:rsidRDefault="006C36B9" w:rsidP="004B2381">
            <w:pPr>
              <w:jc w:val="both"/>
              <w:rPr>
                <w:b/>
                <w:bCs/>
                <w:color w:val="000000"/>
                <w:sz w:val="20"/>
                <w:szCs w:val="20"/>
                <w:lang w:val="en-US"/>
              </w:rPr>
            </w:pPr>
            <w:r w:rsidRPr="006C36B9">
              <w:rPr>
                <w:b/>
                <w:bCs/>
                <w:color w:val="000000"/>
                <w:sz w:val="20"/>
                <w:szCs w:val="20"/>
              </w:rPr>
              <w:t>Draft of the policy brief developed</w:t>
            </w:r>
            <w:r>
              <w:rPr>
                <w:b/>
                <w:bCs/>
                <w:color w:val="000000"/>
                <w:sz w:val="20"/>
                <w:szCs w:val="20"/>
              </w:rPr>
              <w:t xml:space="preserve">: </w:t>
            </w:r>
            <w:r w:rsidRPr="006C36B9">
              <w:rPr>
                <w:sz w:val="20"/>
                <w:szCs w:val="20"/>
                <w:lang w:val="vi-VN"/>
              </w:rPr>
              <w:t>Develop</w:t>
            </w:r>
            <w:r w:rsidRPr="006C36B9">
              <w:rPr>
                <w:sz w:val="20"/>
                <w:szCs w:val="20"/>
                <w:lang w:val="en-US"/>
              </w:rPr>
              <w:t xml:space="preserve"> content for a</w:t>
            </w:r>
            <w:r w:rsidRPr="006C36B9">
              <w:rPr>
                <w:sz w:val="20"/>
                <w:szCs w:val="20"/>
                <w:lang w:val="vi-VN"/>
              </w:rPr>
              <w:t xml:space="preserve"> concise policy brief for policymakers, summarizing key findings and recommendations</w:t>
            </w:r>
            <w:r w:rsidR="00C81347">
              <w:rPr>
                <w:sz w:val="20"/>
                <w:szCs w:val="20"/>
                <w:lang w:val="en-US"/>
              </w:rPr>
              <w:t xml:space="preserve"> </w:t>
            </w:r>
            <w:r w:rsidR="00C81347" w:rsidRPr="00C81347">
              <w:rPr>
                <w:i/>
                <w:iCs/>
                <w:sz w:val="20"/>
                <w:szCs w:val="20"/>
                <w:lang w:val="en-US"/>
              </w:rPr>
              <w:t>(in English)</w:t>
            </w:r>
          </w:p>
        </w:tc>
        <w:tc>
          <w:tcPr>
            <w:tcW w:w="0" w:type="auto"/>
            <w:tcBorders>
              <w:top w:val="nil"/>
              <w:left w:val="nil"/>
              <w:bottom w:val="single" w:sz="4" w:space="0" w:color="auto"/>
              <w:right w:val="single" w:sz="4" w:space="0" w:color="auto"/>
            </w:tcBorders>
            <w:shd w:val="clear" w:color="auto" w:fill="auto"/>
            <w:noWrap/>
            <w:vAlign w:val="center"/>
            <w:hideMark/>
          </w:tcPr>
          <w:p w14:paraId="42CB01B7" w14:textId="7FB06BB3"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10DAB44" w14:textId="2E20BEBE" w:rsidR="00754513" w:rsidRPr="00754513" w:rsidRDefault="00754513" w:rsidP="00A62DDB">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hideMark/>
          </w:tcPr>
          <w:p w14:paraId="047004C2" w14:textId="39425D82" w:rsidR="00754513" w:rsidRPr="00754513" w:rsidRDefault="00754513" w:rsidP="00A62DDB">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hideMark/>
          </w:tcPr>
          <w:p w14:paraId="58732AAB" w14:textId="420A1FF0"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50A303D6" w14:textId="0D1D4DB3" w:rsidR="00754513" w:rsidRDefault="00D97B23" w:rsidP="00A62DDB">
            <w:pPr>
              <w:jc w:val="center"/>
              <w:rPr>
                <w:color w:val="000000"/>
                <w:sz w:val="20"/>
                <w:szCs w:val="20"/>
              </w:rPr>
            </w:pPr>
            <w:r>
              <w:rPr>
                <w:color w:val="000000"/>
                <w:sz w:val="20"/>
                <w:szCs w:val="20"/>
              </w:rPr>
              <w:t>1st –</w:t>
            </w:r>
          </w:p>
          <w:p w14:paraId="76A20FAB" w14:textId="77777777" w:rsidR="00D97B23" w:rsidRDefault="00D97B23" w:rsidP="00A62DDB">
            <w:pPr>
              <w:jc w:val="center"/>
              <w:rPr>
                <w:color w:val="000000"/>
                <w:sz w:val="20"/>
                <w:szCs w:val="20"/>
              </w:rPr>
            </w:pPr>
            <w:r>
              <w:rPr>
                <w:color w:val="000000"/>
                <w:sz w:val="20"/>
                <w:szCs w:val="20"/>
              </w:rPr>
              <w:t>Last week</w:t>
            </w:r>
          </w:p>
          <w:p w14:paraId="5538BD32" w14:textId="77A9BFE5" w:rsidR="00D97B23" w:rsidRPr="00754513" w:rsidRDefault="00D97B23" w:rsidP="00A62DDB">
            <w:pPr>
              <w:jc w:val="center"/>
              <w:rPr>
                <w:color w:val="000000"/>
                <w:sz w:val="20"/>
                <w:szCs w:val="20"/>
              </w:rPr>
            </w:pPr>
            <w:r>
              <w:rPr>
                <w:color w:val="000000"/>
                <w:sz w:val="20"/>
                <w:szCs w:val="20"/>
              </w:rPr>
              <w:t>of Aug</w:t>
            </w:r>
            <w:r w:rsidR="00B652C3">
              <w:rPr>
                <w:color w:val="000000"/>
                <w:sz w:val="20"/>
                <w:szCs w:val="20"/>
              </w:rPr>
              <w:t>ust</w:t>
            </w:r>
          </w:p>
        </w:tc>
        <w:tc>
          <w:tcPr>
            <w:tcW w:w="0" w:type="auto"/>
            <w:tcBorders>
              <w:top w:val="nil"/>
              <w:left w:val="nil"/>
              <w:bottom w:val="single" w:sz="4" w:space="0" w:color="auto"/>
              <w:right w:val="single" w:sz="4" w:space="0" w:color="auto"/>
            </w:tcBorders>
            <w:shd w:val="clear" w:color="auto" w:fill="auto"/>
            <w:noWrap/>
            <w:vAlign w:val="center"/>
            <w:hideMark/>
          </w:tcPr>
          <w:p w14:paraId="7CBF0BF0" w14:textId="30880C7D"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83A0227" w14:textId="6E53EF00"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47177B1" w14:textId="2504B9CE" w:rsidR="00754513" w:rsidRPr="00754513" w:rsidRDefault="00754513" w:rsidP="00A62DDB">
            <w:pPr>
              <w:jc w:val="center"/>
              <w:rPr>
                <w:color w:val="000000"/>
                <w:sz w:val="20"/>
                <w:szCs w:val="20"/>
              </w:rPr>
            </w:pPr>
          </w:p>
        </w:tc>
      </w:tr>
      <w:tr w:rsidR="000679A1" w:rsidRPr="00754513" w14:paraId="0A5493DC" w14:textId="77777777" w:rsidTr="000679A1">
        <w:trPr>
          <w:trHeight w:val="60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24CA91FC" w14:textId="5E3EE19C" w:rsidR="00754513" w:rsidRPr="00754513" w:rsidRDefault="00754513">
            <w:pPr>
              <w:rPr>
                <w:color w:val="000000"/>
                <w:sz w:val="20"/>
                <w:szCs w:val="20"/>
              </w:rPr>
            </w:pPr>
            <w:r w:rsidRPr="00754513">
              <w:rPr>
                <w:color w:val="000000"/>
                <w:sz w:val="20"/>
                <w:szCs w:val="20"/>
              </w:rPr>
              <w:lastRenderedPageBreak/>
              <w:t xml:space="preserve">Finalization of the </w:t>
            </w:r>
            <w:r w:rsidR="006C36B9">
              <w:rPr>
                <w:color w:val="000000"/>
                <w:sz w:val="20"/>
                <w:szCs w:val="20"/>
              </w:rPr>
              <w:t xml:space="preserve">country-level report and the </w:t>
            </w:r>
            <w:r w:rsidRPr="00754513">
              <w:rPr>
                <w:color w:val="000000"/>
                <w:sz w:val="20"/>
                <w:szCs w:val="20"/>
              </w:rPr>
              <w:t>policy brief</w:t>
            </w:r>
          </w:p>
        </w:tc>
        <w:tc>
          <w:tcPr>
            <w:tcW w:w="4140" w:type="dxa"/>
            <w:tcBorders>
              <w:top w:val="nil"/>
              <w:left w:val="nil"/>
              <w:bottom w:val="single" w:sz="4" w:space="0" w:color="auto"/>
              <w:right w:val="single" w:sz="4" w:space="0" w:color="auto"/>
            </w:tcBorders>
            <w:shd w:val="clear" w:color="auto" w:fill="auto"/>
            <w:vAlign w:val="bottom"/>
            <w:hideMark/>
          </w:tcPr>
          <w:p w14:paraId="6D4AE82C" w14:textId="77777777" w:rsidR="00754513" w:rsidRDefault="004B58B3">
            <w:pPr>
              <w:rPr>
                <w:color w:val="000000"/>
                <w:sz w:val="20"/>
                <w:szCs w:val="20"/>
              </w:rPr>
            </w:pPr>
            <w:r w:rsidRPr="004B58B3">
              <w:rPr>
                <w:b/>
                <w:bCs/>
                <w:color w:val="000000"/>
                <w:sz w:val="20"/>
                <w:szCs w:val="20"/>
              </w:rPr>
              <w:t>The country-level research report</w:t>
            </w:r>
            <w:r w:rsidRPr="004B58B3">
              <w:rPr>
                <w:color w:val="000000"/>
                <w:sz w:val="20"/>
                <w:szCs w:val="20"/>
              </w:rPr>
              <w:t xml:space="preserve"> </w:t>
            </w:r>
            <w:r w:rsidRPr="004B58B3">
              <w:rPr>
                <w:b/>
                <w:bCs/>
                <w:color w:val="000000"/>
                <w:sz w:val="20"/>
                <w:szCs w:val="20"/>
              </w:rPr>
              <w:t>finalized and formatted</w:t>
            </w:r>
            <w:r w:rsidRPr="004B58B3">
              <w:rPr>
                <w:color w:val="000000"/>
                <w:sz w:val="20"/>
                <w:szCs w:val="20"/>
              </w:rPr>
              <w:t xml:space="preserve"> </w:t>
            </w:r>
            <w:r w:rsidRPr="004B58B3">
              <w:rPr>
                <w:i/>
                <w:iCs/>
                <w:color w:val="000000"/>
                <w:sz w:val="20"/>
                <w:szCs w:val="20"/>
              </w:rPr>
              <w:t>(in both English and Vietnamese)</w:t>
            </w:r>
            <w:r w:rsidRPr="004B58B3">
              <w:rPr>
                <w:color w:val="000000"/>
                <w:sz w:val="20"/>
                <w:szCs w:val="20"/>
              </w:rPr>
              <w:t xml:space="preserve"> </w:t>
            </w:r>
          </w:p>
          <w:p w14:paraId="0A4F2C6B" w14:textId="3EC0B874" w:rsidR="004B58B3" w:rsidRPr="00754513" w:rsidRDefault="004B58B3">
            <w:pPr>
              <w:rPr>
                <w:color w:val="000000"/>
                <w:sz w:val="20"/>
                <w:szCs w:val="20"/>
              </w:rPr>
            </w:pPr>
            <w:r w:rsidRPr="004B58B3">
              <w:rPr>
                <w:b/>
                <w:bCs/>
                <w:color w:val="000000"/>
                <w:sz w:val="20"/>
                <w:szCs w:val="20"/>
              </w:rPr>
              <w:t>The policy brief</w:t>
            </w:r>
            <w:r>
              <w:rPr>
                <w:color w:val="000000"/>
                <w:sz w:val="20"/>
                <w:szCs w:val="20"/>
              </w:rPr>
              <w:t xml:space="preserve"> </w:t>
            </w:r>
            <w:r w:rsidRPr="004B58B3">
              <w:rPr>
                <w:b/>
                <w:bCs/>
                <w:color w:val="000000"/>
                <w:sz w:val="20"/>
                <w:szCs w:val="20"/>
              </w:rPr>
              <w:t>finalized and formatted</w:t>
            </w:r>
            <w:r>
              <w:rPr>
                <w:color w:val="000000"/>
                <w:sz w:val="20"/>
                <w:szCs w:val="20"/>
              </w:rPr>
              <w:t xml:space="preserve"> </w:t>
            </w:r>
            <w:r w:rsidRPr="004B58B3">
              <w:rPr>
                <w:i/>
                <w:iCs/>
                <w:color w:val="000000"/>
                <w:sz w:val="20"/>
                <w:szCs w:val="20"/>
              </w:rPr>
              <w:t>(in both English and Vietnamese)</w:t>
            </w:r>
          </w:p>
        </w:tc>
        <w:tc>
          <w:tcPr>
            <w:tcW w:w="0" w:type="auto"/>
            <w:tcBorders>
              <w:top w:val="nil"/>
              <w:left w:val="nil"/>
              <w:bottom w:val="single" w:sz="4" w:space="0" w:color="auto"/>
              <w:right w:val="single" w:sz="4" w:space="0" w:color="auto"/>
            </w:tcBorders>
            <w:shd w:val="clear" w:color="auto" w:fill="auto"/>
            <w:noWrap/>
            <w:vAlign w:val="center"/>
            <w:hideMark/>
          </w:tcPr>
          <w:p w14:paraId="18D89757" w14:textId="310C8FE7"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832B66D" w14:textId="49F96A15" w:rsidR="00754513" w:rsidRPr="00754513" w:rsidRDefault="00754513" w:rsidP="00A62DDB">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hideMark/>
          </w:tcPr>
          <w:p w14:paraId="5C8D5AEC" w14:textId="00678751" w:rsidR="00754513" w:rsidRPr="00754513" w:rsidRDefault="00754513" w:rsidP="00A62DDB">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hideMark/>
          </w:tcPr>
          <w:p w14:paraId="35E5FC15" w14:textId="1EBEE02E"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3047E21" w14:textId="1BAB0F91"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6E67A348" w14:textId="0C810126"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18F0058F" w14:textId="4C15CF9E" w:rsidR="00754513" w:rsidRPr="00754513" w:rsidRDefault="00754513" w:rsidP="00A62DDB">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4B11F0ED" w14:textId="7BCABECE" w:rsidR="00754513" w:rsidRPr="00754513" w:rsidRDefault="00754513" w:rsidP="00A62DDB">
            <w:pPr>
              <w:jc w:val="center"/>
              <w:rPr>
                <w:color w:val="000000"/>
                <w:sz w:val="20"/>
                <w:szCs w:val="20"/>
              </w:rPr>
            </w:pPr>
          </w:p>
        </w:tc>
      </w:tr>
      <w:tr w:rsidR="000679A1" w:rsidRPr="00754513" w14:paraId="745E5915" w14:textId="77777777" w:rsidTr="000679A1">
        <w:trPr>
          <w:trHeight w:val="94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0750E931" w14:textId="77777777" w:rsidR="004B58B3" w:rsidRPr="004B58B3" w:rsidRDefault="004B58B3" w:rsidP="000E35D9">
            <w:pPr>
              <w:spacing w:line="276" w:lineRule="auto"/>
              <w:rPr>
                <w:color w:val="000000" w:themeColor="text1"/>
                <w:sz w:val="20"/>
                <w:szCs w:val="20"/>
              </w:rPr>
            </w:pPr>
            <w:r w:rsidRPr="004B58B3">
              <w:rPr>
                <w:color w:val="000000" w:themeColor="text1"/>
                <w:sz w:val="20"/>
                <w:szCs w:val="20"/>
              </w:rPr>
              <w:t>Presentation on the study findings at the stakeholder roundtable/workshop</w:t>
            </w:r>
          </w:p>
          <w:p w14:paraId="4A1DBAD4" w14:textId="5DB249F0" w:rsidR="00754513" w:rsidRPr="00754513" w:rsidRDefault="00754513" w:rsidP="004B58B3">
            <w:pPr>
              <w:jc w:val="center"/>
              <w:rPr>
                <w:color w:val="000000"/>
                <w:sz w:val="20"/>
                <w:szCs w:val="20"/>
              </w:rPr>
            </w:pPr>
          </w:p>
        </w:tc>
        <w:tc>
          <w:tcPr>
            <w:tcW w:w="4140" w:type="dxa"/>
            <w:tcBorders>
              <w:top w:val="nil"/>
              <w:left w:val="nil"/>
              <w:bottom w:val="single" w:sz="4" w:space="0" w:color="auto"/>
              <w:right w:val="single" w:sz="4" w:space="0" w:color="auto"/>
            </w:tcBorders>
            <w:shd w:val="clear" w:color="auto" w:fill="auto"/>
            <w:vAlign w:val="center"/>
            <w:hideMark/>
          </w:tcPr>
          <w:p w14:paraId="7195387F" w14:textId="6BFE5EFD" w:rsidR="00754513" w:rsidRPr="000E35D9" w:rsidRDefault="004B58B3" w:rsidP="000E35D9">
            <w:pPr>
              <w:rPr>
                <w:b/>
                <w:bCs/>
                <w:color w:val="000000"/>
                <w:sz w:val="20"/>
                <w:szCs w:val="20"/>
              </w:rPr>
            </w:pPr>
            <w:r w:rsidRPr="000E35D9">
              <w:rPr>
                <w:b/>
                <w:bCs/>
                <w:color w:val="000000"/>
                <w:sz w:val="20"/>
                <w:szCs w:val="20"/>
              </w:rPr>
              <w:t>Study findings presented/validated at the stakeholder roundtable/workshop</w:t>
            </w:r>
            <w:r w:rsidR="000E35D9">
              <w:rPr>
                <w:b/>
                <w:bCs/>
                <w:color w:val="000000"/>
                <w:sz w:val="20"/>
                <w:szCs w:val="20"/>
              </w:rPr>
              <w:t xml:space="preserve">: </w:t>
            </w:r>
            <w:r w:rsidR="000E35D9" w:rsidRPr="004B58B3">
              <w:rPr>
                <w:i/>
                <w:iCs/>
                <w:color w:val="000000" w:themeColor="text1"/>
                <w:sz w:val="20"/>
                <w:szCs w:val="20"/>
              </w:rPr>
              <w:t>*Timing of the stakeholder roundtable can be changed either before or after finalization of the study report</w:t>
            </w:r>
          </w:p>
        </w:tc>
        <w:tc>
          <w:tcPr>
            <w:tcW w:w="0" w:type="auto"/>
            <w:tcBorders>
              <w:top w:val="nil"/>
              <w:left w:val="nil"/>
              <w:bottom w:val="single" w:sz="4" w:space="0" w:color="auto"/>
              <w:right w:val="single" w:sz="4" w:space="0" w:color="auto"/>
            </w:tcBorders>
            <w:shd w:val="clear" w:color="auto" w:fill="auto"/>
            <w:noWrap/>
            <w:vAlign w:val="center"/>
            <w:hideMark/>
          </w:tcPr>
          <w:p w14:paraId="537CC8AB" w14:textId="2C06DFF2" w:rsidR="00754513" w:rsidRPr="00754513" w:rsidRDefault="00754513" w:rsidP="004B58B3">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52B3C8F" w14:textId="1ECA0B2D" w:rsidR="00754513" w:rsidRPr="00754513" w:rsidRDefault="00754513" w:rsidP="004B58B3">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hideMark/>
          </w:tcPr>
          <w:p w14:paraId="16BF1E22" w14:textId="481B8308" w:rsidR="00754513" w:rsidRPr="00754513" w:rsidRDefault="00754513" w:rsidP="004B58B3">
            <w:pPr>
              <w:jc w:val="center"/>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hideMark/>
          </w:tcPr>
          <w:p w14:paraId="3CF3AC48" w14:textId="627EA0E5" w:rsidR="00754513" w:rsidRPr="00754513" w:rsidRDefault="00754513" w:rsidP="004B58B3">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B252D41" w14:textId="2EEF6CF9" w:rsidR="00754513" w:rsidRPr="00754513" w:rsidRDefault="00754513" w:rsidP="004B58B3">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0C46146C" w14:textId="323468FF" w:rsidR="00754513" w:rsidRPr="00754513" w:rsidRDefault="00754513" w:rsidP="004B58B3">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778A25CF" w14:textId="1FACBEA1" w:rsidR="00754513" w:rsidRPr="00754513" w:rsidRDefault="00754513" w:rsidP="004B58B3">
            <w:pPr>
              <w:jc w:val="center"/>
              <w:rPr>
                <w:color w:val="000000"/>
                <w:sz w:val="20"/>
                <w:szCs w:val="20"/>
              </w:rPr>
            </w:pPr>
          </w:p>
        </w:tc>
        <w:tc>
          <w:tcPr>
            <w:tcW w:w="0" w:type="auto"/>
            <w:tcBorders>
              <w:top w:val="nil"/>
              <w:left w:val="nil"/>
              <w:bottom w:val="single" w:sz="4" w:space="0" w:color="auto"/>
              <w:right w:val="single" w:sz="4" w:space="0" w:color="auto"/>
            </w:tcBorders>
            <w:shd w:val="clear" w:color="auto" w:fill="FAE2D5" w:themeFill="accent2" w:themeFillTint="33"/>
            <w:noWrap/>
            <w:vAlign w:val="center"/>
            <w:hideMark/>
          </w:tcPr>
          <w:p w14:paraId="09D96758" w14:textId="4119DE9C" w:rsidR="00754513" w:rsidRPr="00754513" w:rsidRDefault="00754513" w:rsidP="004B58B3">
            <w:pPr>
              <w:jc w:val="center"/>
              <w:rPr>
                <w:color w:val="000000"/>
                <w:sz w:val="20"/>
                <w:szCs w:val="20"/>
              </w:rPr>
            </w:pPr>
          </w:p>
        </w:tc>
      </w:tr>
    </w:tbl>
    <w:p w14:paraId="1A9A7C6F" w14:textId="77777777" w:rsidR="00325643" w:rsidRDefault="00325643" w:rsidP="00325643">
      <w:pPr>
        <w:spacing w:line="276" w:lineRule="auto"/>
        <w:jc w:val="both"/>
        <w:rPr>
          <w:b/>
          <w:color w:val="000000" w:themeColor="text1"/>
        </w:rPr>
      </w:pPr>
    </w:p>
    <w:p w14:paraId="1129B628" w14:textId="77777777" w:rsidR="000E35D9" w:rsidRDefault="000E35D9">
      <w:pPr>
        <w:rPr>
          <w:b/>
          <w:color w:val="000000" w:themeColor="text1"/>
        </w:rPr>
      </w:pPr>
      <w:r>
        <w:rPr>
          <w:b/>
          <w:color w:val="000000" w:themeColor="text1"/>
        </w:rPr>
        <w:br w:type="page"/>
      </w:r>
    </w:p>
    <w:p w14:paraId="7908521C" w14:textId="77777777" w:rsidR="000679A1" w:rsidRDefault="000679A1" w:rsidP="000D2BED">
      <w:pPr>
        <w:shd w:val="clear" w:color="auto" w:fill="BFBFBF" w:themeFill="background1" w:themeFillShade="BF"/>
        <w:spacing w:line="276" w:lineRule="auto"/>
        <w:jc w:val="both"/>
        <w:rPr>
          <w:b/>
          <w:color w:val="000000" w:themeColor="text1"/>
        </w:rPr>
        <w:sectPr w:rsidR="000679A1" w:rsidSect="000E35D9">
          <w:pgSz w:w="16819" w:h="11894" w:orient="landscape"/>
          <w:pgMar w:top="1440" w:right="1440" w:bottom="1440" w:left="1440" w:header="706" w:footer="706" w:gutter="0"/>
          <w:cols w:space="708"/>
          <w:docGrid w:linePitch="360"/>
        </w:sectPr>
      </w:pPr>
    </w:p>
    <w:p w14:paraId="1D275848" w14:textId="4C2DB947" w:rsidR="002C257E" w:rsidRPr="000D2BED" w:rsidRDefault="002C257E" w:rsidP="000D2BED">
      <w:pPr>
        <w:shd w:val="clear" w:color="auto" w:fill="BFBFBF" w:themeFill="background1" w:themeFillShade="BF"/>
        <w:spacing w:line="276" w:lineRule="auto"/>
        <w:jc w:val="both"/>
        <w:rPr>
          <w:b/>
          <w:color w:val="000000" w:themeColor="text1"/>
        </w:rPr>
      </w:pPr>
      <w:r w:rsidRPr="000D2BED">
        <w:rPr>
          <w:b/>
          <w:color w:val="000000" w:themeColor="text1"/>
        </w:rPr>
        <w:lastRenderedPageBreak/>
        <w:t>SCHEDULE OF PAYMENT</w:t>
      </w:r>
    </w:p>
    <w:p w14:paraId="70FB677C" w14:textId="595B4E87" w:rsidR="002447B5" w:rsidRPr="002C257E" w:rsidRDefault="002C257E" w:rsidP="002C257E">
      <w:pPr>
        <w:spacing w:line="320" w:lineRule="exact"/>
        <w:jc w:val="both"/>
        <w:rPr>
          <w:bCs/>
        </w:rPr>
      </w:pPr>
      <w:r w:rsidRPr="00FC1674">
        <w:rPr>
          <w:bCs/>
        </w:rPr>
        <w:t>Payment will be realized based on days worked. The consultant fee is negotiable and will be based on the qualifications of the Consultants and the Foundation’s cost norm. The total man days thus will be adjusted accordingly to the consultant fee and availability of the total budget for this assignment. Payments will be made in installments based upon satisfactory completion of the agreed deliverables.</w:t>
      </w:r>
    </w:p>
    <w:p w14:paraId="6F1FEAB8" w14:textId="77777777" w:rsidR="00B37D5A" w:rsidRPr="00231463" w:rsidRDefault="00B37D5A" w:rsidP="00231463">
      <w:pPr>
        <w:shd w:val="clear" w:color="auto" w:fill="FFFFFF" w:themeFill="background1"/>
        <w:spacing w:line="276" w:lineRule="auto"/>
        <w:jc w:val="both"/>
        <w:rPr>
          <w:color w:val="000000" w:themeColor="text1"/>
        </w:rPr>
      </w:pPr>
    </w:p>
    <w:p w14:paraId="3BBADC24" w14:textId="1D3D7FFF" w:rsidR="00B07830" w:rsidRPr="00B07830" w:rsidRDefault="00B07830" w:rsidP="00B07830">
      <w:pPr>
        <w:shd w:val="clear" w:color="auto" w:fill="BFBFBF" w:themeFill="background1" w:themeFillShade="BF"/>
        <w:spacing w:line="276" w:lineRule="auto"/>
        <w:jc w:val="both"/>
        <w:rPr>
          <w:b/>
          <w:color w:val="000000" w:themeColor="text1"/>
        </w:rPr>
      </w:pPr>
      <w:r>
        <w:rPr>
          <w:b/>
          <w:color w:val="000000" w:themeColor="text1"/>
        </w:rPr>
        <w:t>QUALIFICATIONS/REQUIREMENTS</w:t>
      </w:r>
    </w:p>
    <w:p w14:paraId="0E37A247" w14:textId="6C522DAB" w:rsidR="00AE4987" w:rsidRPr="002F076D" w:rsidRDefault="00E61B66" w:rsidP="002F076D">
      <w:pPr>
        <w:spacing w:line="320" w:lineRule="exact"/>
        <w:jc w:val="both"/>
        <w:rPr>
          <w:bCs/>
        </w:rPr>
      </w:pPr>
      <w:r w:rsidRPr="00BC12E3">
        <w:rPr>
          <w:bCs/>
        </w:rPr>
        <w:t xml:space="preserve">Given the </w:t>
      </w:r>
      <w:r w:rsidR="00C8532B" w:rsidRPr="00BC12E3">
        <w:rPr>
          <w:bCs/>
        </w:rPr>
        <w:t xml:space="preserve">scope of work mentioned above, </w:t>
      </w:r>
      <w:r w:rsidR="005B6DAC" w:rsidRPr="00BC12E3">
        <w:rPr>
          <w:bCs/>
        </w:rPr>
        <w:t>a</w:t>
      </w:r>
      <w:r w:rsidR="00A534A8" w:rsidRPr="00BC12E3">
        <w:rPr>
          <w:bCs/>
        </w:rPr>
        <w:t xml:space="preserve">n interdisciplinary </w:t>
      </w:r>
      <w:r w:rsidR="00C55F38" w:rsidRPr="00BC12E3">
        <w:rPr>
          <w:bCs/>
        </w:rPr>
        <w:t xml:space="preserve">research </w:t>
      </w:r>
      <w:r w:rsidR="00A534A8" w:rsidRPr="00BC12E3">
        <w:rPr>
          <w:bCs/>
        </w:rPr>
        <w:t xml:space="preserve">team </w:t>
      </w:r>
      <w:r w:rsidR="00FE4A7F" w:rsidRPr="00BC12E3">
        <w:rPr>
          <w:bCs/>
        </w:rPr>
        <w:t xml:space="preserve">should </w:t>
      </w:r>
      <w:r w:rsidR="00F636E5">
        <w:rPr>
          <w:bCs/>
        </w:rPr>
        <w:t>be</w:t>
      </w:r>
      <w:r w:rsidR="00F636E5">
        <w:rPr>
          <w:bCs/>
          <w:lang w:val="vi-VN"/>
        </w:rPr>
        <w:t xml:space="preserve"> </w:t>
      </w:r>
      <w:r w:rsidR="00F77E1D">
        <w:rPr>
          <w:bCs/>
          <w:lang w:val="vi-VN"/>
        </w:rPr>
        <w:t>established</w:t>
      </w:r>
      <w:r w:rsidR="003E5090">
        <w:rPr>
          <w:bCs/>
          <w:lang w:val="vi-VN"/>
        </w:rPr>
        <w:t xml:space="preserve">, comprising </w:t>
      </w:r>
      <w:r w:rsidR="00C4305B" w:rsidRPr="00BC12E3">
        <w:rPr>
          <w:bCs/>
        </w:rPr>
        <w:t xml:space="preserve">at least </w:t>
      </w:r>
      <w:r w:rsidR="002E2C4E">
        <w:rPr>
          <w:bCs/>
        </w:rPr>
        <w:t>one</w:t>
      </w:r>
      <w:r w:rsidR="00F77E1D">
        <w:rPr>
          <w:bCs/>
        </w:rPr>
        <w:t xml:space="preserve"> expert </w:t>
      </w:r>
      <w:r w:rsidR="00B91137" w:rsidRPr="00BC12E3">
        <w:rPr>
          <w:bCs/>
        </w:rPr>
        <w:t>on cybersecurity</w:t>
      </w:r>
      <w:r w:rsidR="0082406A" w:rsidRPr="00BC12E3">
        <w:rPr>
          <w:bCs/>
        </w:rPr>
        <w:t xml:space="preserve">. The </w:t>
      </w:r>
      <w:r w:rsidR="00926391" w:rsidRPr="00BC12E3">
        <w:rPr>
          <w:bCs/>
        </w:rPr>
        <w:t xml:space="preserve">specific qualifications </w:t>
      </w:r>
      <w:r w:rsidR="001C3BDA" w:rsidRPr="00BC12E3">
        <w:rPr>
          <w:bCs/>
        </w:rPr>
        <w:t>required</w:t>
      </w:r>
      <w:r w:rsidR="00152E46">
        <w:rPr>
          <w:bCs/>
        </w:rPr>
        <w:t xml:space="preserve"> are</w:t>
      </w:r>
      <w:r w:rsidR="001C3BDA" w:rsidRPr="00BC12E3">
        <w:rPr>
          <w:bCs/>
        </w:rPr>
        <w:t xml:space="preserve"> </w:t>
      </w:r>
      <w:r w:rsidR="00AE4987" w:rsidRPr="00BC12E3">
        <w:rPr>
          <w:bCs/>
        </w:rPr>
        <w:t>as follows</w:t>
      </w:r>
      <w:r w:rsidR="002E63EB" w:rsidRPr="00BC12E3">
        <w:rPr>
          <w:bCs/>
        </w:rPr>
        <w:t>:</w:t>
      </w:r>
    </w:p>
    <w:p w14:paraId="07131599" w14:textId="27C06CB5" w:rsidR="00D72387" w:rsidRPr="000D2BED" w:rsidRDefault="00D72387" w:rsidP="000D2BED">
      <w:pPr>
        <w:pStyle w:val="ListParagraph"/>
        <w:numPr>
          <w:ilvl w:val="0"/>
          <w:numId w:val="9"/>
        </w:numPr>
        <w:spacing w:line="320" w:lineRule="exact"/>
        <w:jc w:val="both"/>
        <w:rPr>
          <w:bCs/>
        </w:rPr>
      </w:pPr>
      <w:r w:rsidRPr="000D2BED">
        <w:rPr>
          <w:bCs/>
        </w:rPr>
        <w:t>Master</w:t>
      </w:r>
      <w:r w:rsidR="00C4305B">
        <w:rPr>
          <w:bCs/>
        </w:rPr>
        <w:t>’s</w:t>
      </w:r>
      <w:r w:rsidRPr="000D2BED">
        <w:rPr>
          <w:bCs/>
        </w:rPr>
        <w:t xml:space="preserve"> </w:t>
      </w:r>
      <w:r w:rsidR="00C4305B">
        <w:rPr>
          <w:bCs/>
        </w:rPr>
        <w:t>or Ph.D.</w:t>
      </w:r>
      <w:r w:rsidRPr="000D2BED">
        <w:rPr>
          <w:bCs/>
        </w:rPr>
        <w:t xml:space="preserve"> in </w:t>
      </w:r>
      <w:r w:rsidR="00C4305B">
        <w:rPr>
          <w:bCs/>
        </w:rPr>
        <w:t xml:space="preserve">economics, </w:t>
      </w:r>
      <w:r w:rsidR="007B1701">
        <w:rPr>
          <w:bCs/>
        </w:rPr>
        <w:t>public policy</w:t>
      </w:r>
      <w:r w:rsidRPr="000D2BED">
        <w:rPr>
          <w:bCs/>
        </w:rPr>
        <w:t xml:space="preserve">, </w:t>
      </w:r>
      <w:r w:rsidR="007B1701">
        <w:rPr>
          <w:bCs/>
        </w:rPr>
        <w:t xml:space="preserve">business administration, </w:t>
      </w:r>
      <w:r w:rsidR="007B1701" w:rsidRPr="000D2BED">
        <w:rPr>
          <w:bCs/>
        </w:rPr>
        <w:t xml:space="preserve">social sciences, </w:t>
      </w:r>
      <w:r w:rsidRPr="000D2BED">
        <w:rPr>
          <w:bCs/>
        </w:rPr>
        <w:t>development studies</w:t>
      </w:r>
      <w:r w:rsidR="001F5F19">
        <w:rPr>
          <w:bCs/>
        </w:rPr>
        <w:t>,</w:t>
      </w:r>
      <w:r w:rsidR="00212635">
        <w:rPr>
          <w:bCs/>
        </w:rPr>
        <w:t xml:space="preserve"> computer science,</w:t>
      </w:r>
      <w:r w:rsidRPr="000D2BED">
        <w:rPr>
          <w:bCs/>
        </w:rPr>
        <w:t xml:space="preserve"> or a related field;</w:t>
      </w:r>
    </w:p>
    <w:p w14:paraId="10D569FD" w14:textId="0A63AAE2" w:rsidR="006F68EA" w:rsidRDefault="00B83454" w:rsidP="000D2BED">
      <w:pPr>
        <w:pStyle w:val="ListParagraph"/>
        <w:numPr>
          <w:ilvl w:val="0"/>
          <w:numId w:val="9"/>
        </w:numPr>
        <w:spacing w:line="320" w:lineRule="exact"/>
        <w:jc w:val="both"/>
        <w:rPr>
          <w:bCs/>
        </w:rPr>
      </w:pPr>
      <w:r>
        <w:rPr>
          <w:bCs/>
        </w:rPr>
        <w:t>Minimum</w:t>
      </w:r>
      <w:r w:rsidR="001F5F19">
        <w:rPr>
          <w:bCs/>
        </w:rPr>
        <w:t xml:space="preserve"> of</w:t>
      </w:r>
      <w:r w:rsidR="006F68EA" w:rsidRPr="000D2BED">
        <w:rPr>
          <w:bCs/>
        </w:rPr>
        <w:t xml:space="preserve"> </w:t>
      </w:r>
      <w:r w:rsidR="002F076D">
        <w:rPr>
          <w:bCs/>
        </w:rPr>
        <w:t>12-</w:t>
      </w:r>
      <w:r w:rsidR="00D0702A" w:rsidRPr="000D2BED">
        <w:rPr>
          <w:bCs/>
        </w:rPr>
        <w:t>1</w:t>
      </w:r>
      <w:r w:rsidR="0006452F">
        <w:rPr>
          <w:bCs/>
        </w:rPr>
        <w:t>5</w:t>
      </w:r>
      <w:r w:rsidR="00D0702A" w:rsidRPr="000D2BED">
        <w:rPr>
          <w:bCs/>
        </w:rPr>
        <w:t xml:space="preserve"> years of proven experience in conducting </w:t>
      </w:r>
      <w:r w:rsidR="008D3D65">
        <w:rPr>
          <w:bCs/>
        </w:rPr>
        <w:t xml:space="preserve">related </w:t>
      </w:r>
      <w:r w:rsidR="00D0702A" w:rsidRPr="000D2BED">
        <w:rPr>
          <w:bCs/>
        </w:rPr>
        <w:t xml:space="preserve">research, </w:t>
      </w:r>
      <w:r w:rsidR="001E43A0">
        <w:rPr>
          <w:bCs/>
          <w:lang w:val="en-US"/>
        </w:rPr>
        <w:t>with a preference for experience</w:t>
      </w:r>
      <w:r w:rsidR="00DA3AA4" w:rsidRPr="000D2BED">
        <w:rPr>
          <w:bCs/>
        </w:rPr>
        <w:t xml:space="preserve"> in high-quality review and analysis of legal documents and policies</w:t>
      </w:r>
      <w:r w:rsidR="00B652DA">
        <w:rPr>
          <w:bCs/>
        </w:rPr>
        <w:t>;</w:t>
      </w:r>
    </w:p>
    <w:p w14:paraId="46FEB5B5" w14:textId="5F22A2ED" w:rsidR="00503220" w:rsidRPr="00C65EBC" w:rsidRDefault="53613516" w:rsidP="00C65EBC">
      <w:pPr>
        <w:pStyle w:val="ListParagraph"/>
        <w:numPr>
          <w:ilvl w:val="0"/>
          <w:numId w:val="9"/>
        </w:numPr>
        <w:spacing w:line="320" w:lineRule="exact"/>
        <w:jc w:val="both"/>
      </w:pPr>
      <w:r w:rsidRPr="2E7C9AB3">
        <w:rPr>
          <w:lang w:val="en-US"/>
        </w:rPr>
        <w:t>At least 10 years of hands-on experience in cybersecurity, with a proven track record (for the Cybersecurity expert</w:t>
      </w:r>
      <w:proofErr w:type="gramStart"/>
      <w:r w:rsidRPr="2E7C9AB3">
        <w:rPr>
          <w:lang w:val="en-US"/>
        </w:rPr>
        <w:t>);</w:t>
      </w:r>
      <w:proofErr w:type="gramEnd"/>
    </w:p>
    <w:p w14:paraId="21EC191D" w14:textId="78303310" w:rsidR="00AE1AB4" w:rsidRPr="000D2BED" w:rsidRDefault="00B07830" w:rsidP="000D2BED">
      <w:pPr>
        <w:pStyle w:val="ListParagraph"/>
        <w:numPr>
          <w:ilvl w:val="0"/>
          <w:numId w:val="9"/>
        </w:numPr>
        <w:spacing w:line="320" w:lineRule="exact"/>
        <w:jc w:val="both"/>
        <w:rPr>
          <w:bCs/>
        </w:rPr>
      </w:pPr>
      <w:r w:rsidRPr="000D2BED">
        <w:rPr>
          <w:bCs/>
        </w:rPr>
        <w:t>Knowledge and</w:t>
      </w:r>
      <w:r w:rsidR="00CA240E">
        <w:rPr>
          <w:bCs/>
        </w:rPr>
        <w:t xml:space="preserve"> </w:t>
      </w:r>
      <w:r w:rsidRPr="000D2BED">
        <w:rPr>
          <w:bCs/>
        </w:rPr>
        <w:t xml:space="preserve">experience </w:t>
      </w:r>
      <w:r w:rsidR="00AE1AB4" w:rsidRPr="000D2BED">
        <w:rPr>
          <w:bCs/>
        </w:rPr>
        <w:t>in working with</w:t>
      </w:r>
      <w:r w:rsidR="002843FD">
        <w:rPr>
          <w:bCs/>
        </w:rPr>
        <w:t xml:space="preserve"> or supporting</w:t>
      </w:r>
      <w:r w:rsidR="00AE1AB4" w:rsidRPr="000D2BED">
        <w:rPr>
          <w:bCs/>
        </w:rPr>
        <w:t xml:space="preserve"> MSMEs, particularly those owned/led by women, would be an advantage;</w:t>
      </w:r>
    </w:p>
    <w:p w14:paraId="641359AF" w14:textId="06CC78C7" w:rsidR="00D95ED3" w:rsidRDefault="00D95ED3" w:rsidP="000D2BED">
      <w:pPr>
        <w:pStyle w:val="ListParagraph"/>
        <w:numPr>
          <w:ilvl w:val="0"/>
          <w:numId w:val="9"/>
        </w:numPr>
        <w:spacing w:line="320" w:lineRule="exact"/>
        <w:jc w:val="both"/>
        <w:rPr>
          <w:bCs/>
        </w:rPr>
      </w:pPr>
      <w:r>
        <w:rPr>
          <w:bCs/>
        </w:rPr>
        <w:t xml:space="preserve">Previous experience in </w:t>
      </w:r>
      <w:r w:rsidR="00C65EBC">
        <w:rPr>
          <w:bCs/>
        </w:rPr>
        <w:t>working</w:t>
      </w:r>
      <w:r w:rsidR="00C55F38">
        <w:rPr>
          <w:bCs/>
        </w:rPr>
        <w:t xml:space="preserve"> </w:t>
      </w:r>
      <w:r w:rsidR="006F5A94">
        <w:rPr>
          <w:bCs/>
        </w:rPr>
        <w:t xml:space="preserve">within </w:t>
      </w:r>
      <w:r w:rsidR="000363CB">
        <w:rPr>
          <w:bCs/>
          <w:lang w:val="vi-VN"/>
        </w:rPr>
        <w:t xml:space="preserve">a </w:t>
      </w:r>
      <w:r w:rsidR="00C55F38">
        <w:rPr>
          <w:bCs/>
        </w:rPr>
        <w:t>multidisciplinary research team and engaging with policymakers</w:t>
      </w:r>
      <w:r w:rsidR="006F5A94">
        <w:rPr>
          <w:bCs/>
        </w:rPr>
        <w:t xml:space="preserve"> is </w:t>
      </w:r>
      <w:r w:rsidR="00C65EBC">
        <w:rPr>
          <w:bCs/>
        </w:rPr>
        <w:t>preferred</w:t>
      </w:r>
      <w:r w:rsidR="00C55F38">
        <w:rPr>
          <w:bCs/>
        </w:rPr>
        <w:t>;</w:t>
      </w:r>
    </w:p>
    <w:p w14:paraId="654B8FDB" w14:textId="301656F9" w:rsidR="00B07830" w:rsidRPr="000D2BED" w:rsidRDefault="00B07830" w:rsidP="000D2BED">
      <w:pPr>
        <w:pStyle w:val="ListParagraph"/>
        <w:numPr>
          <w:ilvl w:val="0"/>
          <w:numId w:val="9"/>
        </w:numPr>
        <w:spacing w:line="320" w:lineRule="exact"/>
        <w:jc w:val="both"/>
        <w:rPr>
          <w:bCs/>
        </w:rPr>
      </w:pPr>
      <w:r w:rsidRPr="000D2BED">
        <w:rPr>
          <w:bCs/>
        </w:rPr>
        <w:t>Strong communication and presentation skills;</w:t>
      </w:r>
    </w:p>
    <w:p w14:paraId="1EDAA179" w14:textId="05B576ED" w:rsidR="00B07830" w:rsidRPr="000D2BED" w:rsidRDefault="00B07830" w:rsidP="000D2BED">
      <w:pPr>
        <w:pStyle w:val="ListParagraph"/>
        <w:numPr>
          <w:ilvl w:val="0"/>
          <w:numId w:val="9"/>
        </w:numPr>
        <w:spacing w:line="320" w:lineRule="exact"/>
        <w:jc w:val="both"/>
        <w:rPr>
          <w:bCs/>
        </w:rPr>
      </w:pPr>
      <w:r w:rsidRPr="000D2BED">
        <w:rPr>
          <w:bCs/>
        </w:rPr>
        <w:t>Excellent</w:t>
      </w:r>
      <w:r w:rsidR="00CD5FA0">
        <w:rPr>
          <w:bCs/>
        </w:rPr>
        <w:t xml:space="preserve"> report</w:t>
      </w:r>
      <w:r w:rsidRPr="000D2BED">
        <w:rPr>
          <w:bCs/>
        </w:rPr>
        <w:t xml:space="preserve"> writing skills in English;</w:t>
      </w:r>
    </w:p>
    <w:p w14:paraId="43BD1CA7" w14:textId="06C34770" w:rsidR="00772912" w:rsidRDefault="00BB7105" w:rsidP="000D2BED">
      <w:pPr>
        <w:pStyle w:val="ListParagraph"/>
        <w:numPr>
          <w:ilvl w:val="0"/>
          <w:numId w:val="9"/>
        </w:numPr>
        <w:spacing w:line="320" w:lineRule="exact"/>
        <w:jc w:val="both"/>
        <w:rPr>
          <w:lang w:val="vi-VN"/>
        </w:rPr>
      </w:pPr>
      <w:r>
        <w:rPr>
          <w:bCs/>
        </w:rPr>
        <w:t>Committment</w:t>
      </w:r>
      <w:r w:rsidR="00B07830" w:rsidRPr="000D2BED">
        <w:rPr>
          <w:bCs/>
        </w:rPr>
        <w:t xml:space="preserve"> to </w:t>
      </w:r>
      <w:r>
        <w:rPr>
          <w:bCs/>
        </w:rPr>
        <w:t>meeting</w:t>
      </w:r>
      <w:r w:rsidR="00B07830" w:rsidRPr="000D2BED">
        <w:rPr>
          <w:lang w:val="vi-VN"/>
        </w:rPr>
        <w:t xml:space="preserve"> deadline</w:t>
      </w:r>
      <w:r>
        <w:rPr>
          <w:lang w:val="en-US"/>
        </w:rPr>
        <w:t>s</w:t>
      </w:r>
      <w:r w:rsidR="00B07830" w:rsidRPr="000D2BED">
        <w:rPr>
          <w:lang w:val="vi-VN"/>
        </w:rPr>
        <w:t>.</w:t>
      </w:r>
    </w:p>
    <w:p w14:paraId="28EFD81A" w14:textId="77777777" w:rsidR="00C65EBC" w:rsidRPr="00C4305B" w:rsidRDefault="00C65EBC" w:rsidP="00C65EBC">
      <w:pPr>
        <w:pStyle w:val="ListParagraph"/>
        <w:spacing w:line="320" w:lineRule="exact"/>
        <w:jc w:val="both"/>
        <w:rPr>
          <w:lang w:val="vi-VN"/>
        </w:rPr>
      </w:pPr>
    </w:p>
    <w:p w14:paraId="197CDBE9" w14:textId="6B81E977" w:rsidR="00B07830" w:rsidRPr="00B07830" w:rsidRDefault="00B07830" w:rsidP="00B07830">
      <w:pPr>
        <w:shd w:val="clear" w:color="auto" w:fill="BFBFBF" w:themeFill="background1" w:themeFillShade="BF"/>
        <w:spacing w:line="276" w:lineRule="auto"/>
        <w:jc w:val="both"/>
        <w:rPr>
          <w:b/>
          <w:color w:val="000000" w:themeColor="text1"/>
        </w:rPr>
      </w:pPr>
      <w:r>
        <w:rPr>
          <w:b/>
          <w:color w:val="000000" w:themeColor="text1"/>
        </w:rPr>
        <w:t xml:space="preserve">APPLICATION SUBMISSION </w:t>
      </w:r>
    </w:p>
    <w:p w14:paraId="660D2819" w14:textId="05907675" w:rsidR="00B07830" w:rsidRPr="00B07830" w:rsidRDefault="00B07830" w:rsidP="00325643">
      <w:pPr>
        <w:jc w:val="both"/>
      </w:pPr>
      <w:r w:rsidRPr="00B07830">
        <w:rPr>
          <w:lang w:val="vi-VN"/>
        </w:rPr>
        <w:t xml:space="preserve">Interested </w:t>
      </w:r>
      <w:r w:rsidR="0004502C">
        <w:rPr>
          <w:lang w:val="en-US"/>
        </w:rPr>
        <w:t>institutions</w:t>
      </w:r>
      <w:r w:rsidRPr="00B07830">
        <w:rPr>
          <w:lang w:val="vi-VN"/>
        </w:rPr>
        <w:t xml:space="preserve">/consultant </w:t>
      </w:r>
      <w:r w:rsidR="00241A01">
        <w:rPr>
          <w:lang w:val="en-US"/>
        </w:rPr>
        <w:t>teams</w:t>
      </w:r>
      <w:r w:rsidRPr="00B07830">
        <w:rPr>
          <w:lang w:val="vi-VN"/>
        </w:rPr>
        <w:t xml:space="preserve"> are </w:t>
      </w:r>
      <w:r w:rsidRPr="00B07830">
        <w:t>requested</w:t>
      </w:r>
      <w:r w:rsidRPr="00B07830">
        <w:rPr>
          <w:lang w:val="vi-VN"/>
        </w:rPr>
        <w:t xml:space="preserve"> to submit a </w:t>
      </w:r>
      <w:r w:rsidRPr="00B07830">
        <w:t>2 to 3-page expression of interest (EOI) in English together with CVs</w:t>
      </w:r>
      <w:r w:rsidR="00A231D1">
        <w:t xml:space="preserve"> of team members</w:t>
      </w:r>
      <w:r w:rsidRPr="00B07830">
        <w:t>. The EOI should clearly describe the candidates’ understanding of the tasks,</w:t>
      </w:r>
      <w:r w:rsidRPr="00B07830">
        <w:rPr>
          <w:lang w:val="vi-VN"/>
        </w:rPr>
        <w:t xml:space="preserve"> outli</w:t>
      </w:r>
      <w:r w:rsidRPr="00B07830">
        <w:t>ne your</w:t>
      </w:r>
      <w:r w:rsidRPr="00B07830">
        <w:rPr>
          <w:lang w:val="vi-VN"/>
        </w:rPr>
        <w:t xml:space="preserve"> approach, organizational</w:t>
      </w:r>
      <w:r w:rsidRPr="00B07830">
        <w:t>/personal</w:t>
      </w:r>
      <w:r w:rsidRPr="00B07830">
        <w:rPr>
          <w:lang w:val="vi-VN"/>
        </w:rPr>
        <w:t xml:space="preserve"> profile, </w:t>
      </w:r>
      <w:r w:rsidRPr="00B07830">
        <w:t xml:space="preserve">skills and </w:t>
      </w:r>
      <w:r w:rsidRPr="00B07830">
        <w:rPr>
          <w:lang w:val="vi-VN"/>
        </w:rPr>
        <w:t>experiences</w:t>
      </w:r>
      <w:r w:rsidRPr="00B07830">
        <w:t xml:space="preserve"> relevant to the tasks as well as proposed quotation/budget.</w:t>
      </w:r>
    </w:p>
    <w:p w14:paraId="21C8389A" w14:textId="1434B632" w:rsidR="00B07830" w:rsidRPr="00B07830" w:rsidRDefault="00B07830" w:rsidP="00B07830">
      <w:pPr>
        <w:spacing w:before="120"/>
        <w:jc w:val="both"/>
        <w:rPr>
          <w:lang w:val="vi-VN"/>
        </w:rPr>
      </w:pPr>
      <w:r w:rsidRPr="00B07830">
        <w:t xml:space="preserve">Note that during the selection process, </w:t>
      </w:r>
      <w:r w:rsidR="00C11B27">
        <w:t>T</w:t>
      </w:r>
      <w:r w:rsidRPr="00B07830">
        <w:t xml:space="preserve">he Asia Foundation may ask the short-listed candidates to submit their previous work as one of the considerations for making the final selection decision. </w:t>
      </w:r>
    </w:p>
    <w:p w14:paraId="1930268B" w14:textId="77777777" w:rsidR="00B07830" w:rsidRPr="00B07830" w:rsidRDefault="00B07830" w:rsidP="00B07830">
      <w:pPr>
        <w:jc w:val="both"/>
        <w:rPr>
          <w:lang w:val="vi-VN"/>
        </w:rPr>
      </w:pPr>
    </w:p>
    <w:p w14:paraId="6743579E" w14:textId="77777777" w:rsidR="00B07830" w:rsidRPr="00B07830" w:rsidRDefault="00B07830" w:rsidP="00B07830">
      <w:pPr>
        <w:spacing w:after="120"/>
      </w:pPr>
      <w:r w:rsidRPr="00B07830">
        <w:t>Please submit via email to:</w:t>
      </w:r>
    </w:p>
    <w:p w14:paraId="1D854049" w14:textId="6052BDA6" w:rsidR="00B07830" w:rsidRPr="00B07830" w:rsidRDefault="00B07830" w:rsidP="00B07830">
      <w:pPr>
        <w:spacing w:line="276" w:lineRule="auto"/>
        <w:rPr>
          <w:i/>
        </w:rPr>
      </w:pPr>
      <w:r w:rsidRPr="00B07830">
        <w:rPr>
          <w:i/>
        </w:rPr>
        <w:t xml:space="preserve">Ms. Tran Giang </w:t>
      </w:r>
      <w:r w:rsidRPr="00B07830" w:rsidDel="00A52141">
        <w:rPr>
          <w:i/>
        </w:rPr>
        <w:t xml:space="preserve">Linh </w:t>
      </w:r>
      <w:r w:rsidRPr="00B07830">
        <w:rPr>
          <w:bCs/>
          <w:i/>
        </w:rPr>
        <w:t>–</w:t>
      </w:r>
      <w:r w:rsidRPr="00B07830">
        <w:rPr>
          <w:i/>
        </w:rPr>
        <w:t xml:space="preserve"> </w:t>
      </w:r>
      <w:r>
        <w:rPr>
          <w:i/>
        </w:rPr>
        <w:t>Associate Program Specialist</w:t>
      </w:r>
    </w:p>
    <w:p w14:paraId="1BFFFBFA" w14:textId="77777777" w:rsidR="00B07830" w:rsidRPr="00B07830" w:rsidRDefault="00B07830" w:rsidP="00B07830">
      <w:pPr>
        <w:spacing w:line="276" w:lineRule="auto"/>
        <w:rPr>
          <w:rStyle w:val="Hyperlink"/>
          <w:i/>
        </w:rPr>
      </w:pPr>
      <w:r w:rsidRPr="00B07830">
        <w:rPr>
          <w:i/>
        </w:rPr>
        <w:t xml:space="preserve">Email: </w:t>
      </w:r>
      <w:hyperlink r:id="rId16" w:history="1">
        <w:r w:rsidRPr="00B07830">
          <w:rPr>
            <w:rStyle w:val="Hyperlink"/>
          </w:rPr>
          <w:t>linh.tran@asiafoundation.org</w:t>
        </w:r>
      </w:hyperlink>
    </w:p>
    <w:p w14:paraId="467255ED" w14:textId="1F9034E2" w:rsidR="00B07830" w:rsidRPr="00B07830" w:rsidRDefault="00B07830" w:rsidP="00B07830">
      <w:pPr>
        <w:spacing w:line="276" w:lineRule="auto"/>
        <w:rPr>
          <w:rStyle w:val="Hyperlink"/>
          <w:i/>
        </w:rPr>
      </w:pPr>
      <w:r w:rsidRPr="00B07830">
        <w:rPr>
          <w:rStyle w:val="Hyperlink"/>
        </w:rPr>
        <w:t xml:space="preserve">Title: Cybersecurity </w:t>
      </w:r>
      <w:r>
        <w:rPr>
          <w:rStyle w:val="Hyperlink"/>
        </w:rPr>
        <w:t>&amp; MSMEs ecosystem mapping and policy research</w:t>
      </w:r>
    </w:p>
    <w:p w14:paraId="2B57301A" w14:textId="77777777" w:rsidR="00B07830" w:rsidRPr="00B07830" w:rsidRDefault="00B07830" w:rsidP="00B07830">
      <w:pPr>
        <w:spacing w:line="276" w:lineRule="auto"/>
        <w:rPr>
          <w:i/>
        </w:rPr>
      </w:pPr>
    </w:p>
    <w:p w14:paraId="30395FD1" w14:textId="0429ED23" w:rsidR="002C30B9" w:rsidRPr="002C30B9" w:rsidRDefault="00B07830" w:rsidP="00325643">
      <w:pPr>
        <w:spacing w:after="120" w:line="276" w:lineRule="auto"/>
        <w:rPr>
          <w:lang w:val="vi-VN"/>
        </w:rPr>
      </w:pPr>
      <w:r w:rsidRPr="00B07830">
        <w:rPr>
          <w:i/>
        </w:rPr>
        <w:t>Closing time for applications is</w:t>
      </w:r>
      <w:r w:rsidRPr="00B07830">
        <w:t xml:space="preserve"> </w:t>
      </w:r>
      <w:r w:rsidRPr="00B07830">
        <w:rPr>
          <w:b/>
          <w:u w:val="single"/>
        </w:rPr>
        <w:t xml:space="preserve">5.00 PM (Hanoi time, GMT+7) on </w:t>
      </w:r>
      <w:r w:rsidR="0093706B">
        <w:rPr>
          <w:b/>
          <w:u w:val="single"/>
        </w:rPr>
        <w:t>April</w:t>
      </w:r>
      <w:r>
        <w:rPr>
          <w:b/>
          <w:u w:val="single"/>
        </w:rPr>
        <w:t xml:space="preserve"> </w:t>
      </w:r>
      <w:r w:rsidR="0093706B">
        <w:rPr>
          <w:b/>
          <w:u w:val="single"/>
        </w:rPr>
        <w:t>1</w:t>
      </w:r>
      <w:r w:rsidR="00A865FA">
        <w:rPr>
          <w:b/>
          <w:u w:val="single"/>
          <w:lang w:val="vi-VN"/>
        </w:rPr>
        <w:t>8</w:t>
      </w:r>
      <w:r w:rsidRPr="00B07830">
        <w:rPr>
          <w:b/>
          <w:u w:val="single"/>
        </w:rPr>
        <w:t>, 202</w:t>
      </w:r>
      <w:r w:rsidR="00FA3F18">
        <w:rPr>
          <w:b/>
          <w:u w:val="single"/>
        </w:rPr>
        <w:t>5</w:t>
      </w:r>
      <w:r w:rsidRPr="00B07830">
        <w:rPr>
          <w:b/>
          <w:u w:val="single"/>
        </w:rPr>
        <w:t>.</w:t>
      </w:r>
      <w:r w:rsidR="00325643">
        <w:rPr>
          <w:b/>
          <w:u w:val="single"/>
        </w:rPr>
        <w:t xml:space="preserve"> </w:t>
      </w:r>
      <w:r w:rsidRPr="00B07830">
        <w:t>Please note that only short-listed candidates will be contacted for interview.</w:t>
      </w:r>
    </w:p>
    <w:sectPr w:rsidR="002C30B9" w:rsidRPr="002C30B9" w:rsidSect="000679A1">
      <w:pgSz w:w="11894" w:h="1681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3DFF" w14:textId="77777777" w:rsidR="00C57E18" w:rsidRDefault="00C57E18" w:rsidP="002F3253">
      <w:r>
        <w:separator/>
      </w:r>
    </w:p>
  </w:endnote>
  <w:endnote w:type="continuationSeparator" w:id="0">
    <w:p w14:paraId="11680F4F" w14:textId="77777777" w:rsidR="00C57E18" w:rsidRDefault="00C57E18" w:rsidP="002F3253">
      <w:r>
        <w:continuationSeparator/>
      </w:r>
    </w:p>
  </w:endnote>
  <w:endnote w:type="continuationNotice" w:id="1">
    <w:p w14:paraId="4A1A6CA9" w14:textId="77777777" w:rsidR="00C57E18" w:rsidRDefault="00C5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0B2E" w14:textId="77777777" w:rsidR="00BB3052" w:rsidRPr="005F339C" w:rsidRDefault="00BB3052">
    <w:pPr>
      <w:pStyle w:val="Footer"/>
      <w:jc w:val="center"/>
      <w:rPr>
        <w:color w:val="000000" w:themeColor="text1"/>
      </w:rPr>
    </w:pPr>
    <w:r w:rsidRPr="005F339C">
      <w:rPr>
        <w:color w:val="000000" w:themeColor="text1"/>
      </w:rPr>
      <w:t xml:space="preserve">Page </w:t>
    </w:r>
    <w:r w:rsidRPr="005F339C">
      <w:rPr>
        <w:color w:val="000000" w:themeColor="text1"/>
      </w:rPr>
      <w:fldChar w:fldCharType="begin"/>
    </w:r>
    <w:r w:rsidRPr="005F339C">
      <w:rPr>
        <w:color w:val="000000" w:themeColor="text1"/>
      </w:rPr>
      <w:instrText xml:space="preserve"> PAGE  \* Arabic  \* MERGEFORMAT </w:instrText>
    </w:r>
    <w:r w:rsidRPr="005F339C">
      <w:rPr>
        <w:color w:val="000000" w:themeColor="text1"/>
      </w:rPr>
      <w:fldChar w:fldCharType="separate"/>
    </w:r>
    <w:r w:rsidR="00334481">
      <w:rPr>
        <w:noProof/>
        <w:color w:val="000000" w:themeColor="text1"/>
      </w:rPr>
      <w:t>3</w:t>
    </w:r>
    <w:r w:rsidRPr="005F339C">
      <w:rPr>
        <w:color w:val="000000" w:themeColor="text1"/>
      </w:rPr>
      <w:fldChar w:fldCharType="end"/>
    </w:r>
    <w:r w:rsidRPr="005F339C">
      <w:rPr>
        <w:color w:val="000000" w:themeColor="text1"/>
      </w:rPr>
      <w:t xml:space="preserve"> of </w:t>
    </w:r>
    <w:r w:rsidRPr="005F339C">
      <w:rPr>
        <w:color w:val="000000" w:themeColor="text1"/>
      </w:rPr>
      <w:fldChar w:fldCharType="begin"/>
    </w:r>
    <w:r w:rsidRPr="005F339C">
      <w:rPr>
        <w:color w:val="000000" w:themeColor="text1"/>
      </w:rPr>
      <w:instrText xml:space="preserve"> NUMPAGES  \* Arabic  \* MERGEFORMAT </w:instrText>
    </w:r>
    <w:r w:rsidRPr="005F339C">
      <w:rPr>
        <w:color w:val="000000" w:themeColor="text1"/>
      </w:rPr>
      <w:fldChar w:fldCharType="separate"/>
    </w:r>
    <w:r w:rsidR="00334481">
      <w:rPr>
        <w:noProof/>
        <w:color w:val="000000" w:themeColor="text1"/>
      </w:rPr>
      <w:t>5</w:t>
    </w:r>
    <w:r w:rsidRPr="005F339C">
      <w:rPr>
        <w:color w:val="000000" w:themeColor="text1"/>
      </w:rPr>
      <w:fldChar w:fldCharType="end"/>
    </w:r>
  </w:p>
  <w:p w14:paraId="1BB7C7F0" w14:textId="77777777" w:rsidR="00BB3052" w:rsidRDefault="00BB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895F" w14:textId="77777777" w:rsidR="00C57E18" w:rsidRDefault="00C57E18" w:rsidP="002F3253">
      <w:r>
        <w:separator/>
      </w:r>
    </w:p>
  </w:footnote>
  <w:footnote w:type="continuationSeparator" w:id="0">
    <w:p w14:paraId="760EB1CC" w14:textId="77777777" w:rsidR="00C57E18" w:rsidRDefault="00C57E18" w:rsidP="002F3253">
      <w:r>
        <w:continuationSeparator/>
      </w:r>
    </w:p>
  </w:footnote>
  <w:footnote w:type="continuationNotice" w:id="1">
    <w:p w14:paraId="0A955466" w14:textId="77777777" w:rsidR="00C57E18" w:rsidRDefault="00C57E18"/>
  </w:footnote>
  <w:footnote w:id="2">
    <w:p w14:paraId="13D25EDE" w14:textId="77777777" w:rsidR="00EA52F7" w:rsidRDefault="00EA52F7" w:rsidP="00EA52F7">
      <w:pPr>
        <w:pStyle w:val="FootnoteText"/>
      </w:pPr>
      <w:r>
        <w:rPr>
          <w:rStyle w:val="FootnoteReference"/>
        </w:rPr>
        <w:footnoteRef/>
      </w:r>
      <w:r>
        <w:t xml:space="preserve"> Small and growing businesses (SGBs): household-based, registered or unregistered, mainly from rural and remote low-income groups and various sectors (agriculture, fishery, trade, handicraft, services…)</w:t>
      </w:r>
    </w:p>
  </w:footnote>
  <w:footnote w:id="3">
    <w:p w14:paraId="088E2339" w14:textId="77777777" w:rsidR="00EA52F7" w:rsidRDefault="00EA52F7" w:rsidP="00EA52F7">
      <w:pPr>
        <w:pStyle w:val="FootnoteText"/>
      </w:pPr>
      <w:r>
        <w:rPr>
          <w:rStyle w:val="FootnoteReference"/>
        </w:rPr>
        <w:footnoteRef/>
      </w:r>
      <w:r>
        <w:t xml:space="preserve"> Micro, small and medium enterprises (MSMEs): registered enterprises, from 10 employees, mostly members of Business associations/clubs, diversified in sectors.</w:t>
      </w:r>
    </w:p>
  </w:footnote>
  <w:footnote w:id="4">
    <w:p w14:paraId="4FE9FA81" w14:textId="77777777" w:rsidR="00EA52F7" w:rsidRDefault="00EA52F7" w:rsidP="00EA52F7">
      <w:pPr>
        <w:pStyle w:val="FootnoteText"/>
      </w:pPr>
      <w:r>
        <w:rPr>
          <w:rStyle w:val="FootnoteReference"/>
        </w:rPr>
        <w:footnoteRef/>
      </w:r>
      <w:r>
        <w:t xml:space="preserve"> Social enterprises and non-profits: mostly registered start-ups and young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11FE" w14:textId="77777777" w:rsidR="002F3253" w:rsidRPr="000A0BD1" w:rsidRDefault="002F3253" w:rsidP="002F3253">
    <w:pPr>
      <w:pStyle w:val="Header"/>
      <w:rPr>
        <w:rFonts w:ascii="Calibri" w:hAnsi="Calibri" w:cs="Calibri"/>
        <w:b/>
        <w:i/>
        <w:sz w:val="22"/>
      </w:rPr>
    </w:pPr>
    <w:r w:rsidRPr="000A0BD1">
      <w:rPr>
        <w:rFonts w:ascii="Calibri" w:hAnsi="Calibri" w:cs="Calibri"/>
        <w:b/>
        <w:i/>
        <w:sz w:val="22"/>
      </w:rPr>
      <w:t>The Asia Foundation</w:t>
    </w:r>
  </w:p>
  <w:p w14:paraId="19E80A74" w14:textId="54129FED" w:rsidR="002F3253" w:rsidRPr="006B4535" w:rsidRDefault="0064644E" w:rsidP="002F3253">
    <w:pPr>
      <w:pStyle w:val="Header"/>
      <w:rPr>
        <w:rFonts w:ascii="Calibri" w:hAnsi="Calibri" w:cs="Calibri"/>
        <w:sz w:val="20"/>
        <w:lang w:val="vi-VN"/>
      </w:rPr>
    </w:pPr>
    <w:r w:rsidRPr="000A0BD1">
      <w:rPr>
        <w:rFonts w:ascii="Calibri" w:hAnsi="Calibri" w:cs="Calibri"/>
        <w:sz w:val="20"/>
        <w:lang w:val="vi-VN"/>
      </w:rPr>
      <w:t>#5 floor, Lak</w:t>
    </w:r>
    <w:r w:rsidRPr="000A0BD1">
      <w:rPr>
        <w:rFonts w:ascii="Calibri" w:hAnsi="Calibri" w:cs="Calibri"/>
        <w:sz w:val="20"/>
      </w:rPr>
      <w:t>eside Green building</w:t>
    </w:r>
    <w:r w:rsidR="002F3253" w:rsidRPr="000A0BD1">
      <w:rPr>
        <w:rFonts w:ascii="Calibri" w:hAnsi="Calibri" w:cs="Calibri"/>
        <w:sz w:val="20"/>
      </w:rPr>
      <w:t xml:space="preserve">, </w:t>
    </w:r>
    <w:r w:rsidRPr="000A0BD1">
      <w:rPr>
        <w:rFonts w:ascii="Calibri" w:hAnsi="Calibri" w:cs="Calibri"/>
        <w:sz w:val="20"/>
      </w:rPr>
      <w:t>33 Truc Bach</w:t>
    </w:r>
    <w:r w:rsidR="002F3253" w:rsidRPr="000A0BD1">
      <w:rPr>
        <w:rFonts w:ascii="Calibri" w:hAnsi="Calibri" w:cs="Calibri"/>
        <w:sz w:val="20"/>
      </w:rPr>
      <w:t>,</w:t>
    </w:r>
  </w:p>
  <w:p w14:paraId="0CC0B268" w14:textId="68E5FB74" w:rsidR="002F3253" w:rsidRPr="000A0BD1" w:rsidRDefault="002F3253">
    <w:pPr>
      <w:pStyle w:val="Header"/>
      <w:rPr>
        <w:rFonts w:ascii="Calibri" w:hAnsi="Calibri" w:cs="Calibri"/>
        <w:sz w:val="20"/>
      </w:rPr>
    </w:pPr>
    <w:r w:rsidRPr="000A0BD1">
      <w:rPr>
        <w:rFonts w:ascii="Calibri" w:hAnsi="Calibri" w:cs="Calibri"/>
        <w:sz w:val="20"/>
      </w:rPr>
      <w:t xml:space="preserve">Hanoi, Vietnam                                         </w:t>
    </w:r>
    <w:r w:rsidRPr="000A0BD1">
      <w:rPr>
        <w:rFonts w:ascii="Calibri" w:hAnsi="Calibri" w:cs="Calibri"/>
        <w:sz w:val="20"/>
      </w:rPr>
      <w:tab/>
    </w:r>
    <w:r w:rsidRPr="000A0BD1">
      <w:rPr>
        <w:rFonts w:ascii="Calibri" w:hAnsi="Calibri" w:cs="Calibri"/>
        <w:sz w:val="20"/>
      </w:rPr>
      <w:tab/>
    </w:r>
    <w:hyperlink r:id="rId1" w:history="1">
      <w:r w:rsidRPr="000A0BD1">
        <w:rPr>
          <w:rStyle w:val="Hyperlink"/>
          <w:rFonts w:ascii="Calibri" w:hAnsi="Calibri" w:cs="Calibri"/>
          <w:sz w:val="20"/>
        </w:rPr>
        <w:t>www.asiafoundation.org</w:t>
      </w:r>
    </w:hyperlink>
    <w:r w:rsidRPr="000A0BD1">
      <w:rPr>
        <w:rFonts w:ascii="Calibri" w:hAnsi="Calibri" w:cs="Calibri"/>
        <w:sz w:val="20"/>
      </w:rPr>
      <w:t xml:space="preserve"> </w:t>
    </w:r>
  </w:p>
  <w:p w14:paraId="5F635EC0" w14:textId="77777777" w:rsidR="002F3253" w:rsidRPr="002F3253" w:rsidRDefault="002F325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0AA"/>
    <w:multiLevelType w:val="multilevel"/>
    <w:tmpl w:val="017C62E4"/>
    <w:lvl w:ilvl="0">
      <w:start w:val="1"/>
      <w:numFmt w:val="decimal"/>
      <w:lvlText w:val="%1)"/>
      <w:lvlJc w:val="left"/>
      <w:pPr>
        <w:tabs>
          <w:tab w:val="num" w:pos="720"/>
        </w:tabs>
        <w:ind w:left="720" w:hanging="360"/>
      </w:pPr>
      <w:rPr>
        <w:rFonts w:ascii="Times New Roman" w:eastAsia="Times New Roman" w:hAnsi="Times New Roman" w:cs="Times New Roman"/>
        <w:b/>
        <w:bCs/>
        <w:i/>
        <w:i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C7D2D"/>
    <w:multiLevelType w:val="hybridMultilevel"/>
    <w:tmpl w:val="C802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7B3"/>
    <w:multiLevelType w:val="hybridMultilevel"/>
    <w:tmpl w:val="22EC3162"/>
    <w:lvl w:ilvl="0" w:tplc="C2B04D3C">
      <w:start w:val="1"/>
      <w:numFmt w:val="bullet"/>
      <w:lvlText w:val=""/>
      <w:lvlJc w:val="left"/>
      <w:pPr>
        <w:ind w:left="720" w:hanging="360"/>
      </w:pPr>
      <w:rPr>
        <w:rFonts w:ascii="Symbol" w:hAnsi="Symbol" w:hint="default"/>
      </w:rPr>
    </w:lvl>
    <w:lvl w:ilvl="1" w:tplc="77ACA78A">
      <w:start w:val="1"/>
      <w:numFmt w:val="bullet"/>
      <w:lvlText w:val="o"/>
      <w:lvlJc w:val="left"/>
      <w:pPr>
        <w:ind w:left="1440" w:hanging="360"/>
      </w:pPr>
      <w:rPr>
        <w:rFonts w:ascii="Courier New" w:hAnsi="Courier New" w:hint="default"/>
      </w:rPr>
    </w:lvl>
    <w:lvl w:ilvl="2" w:tplc="FFDC4930">
      <w:start w:val="1"/>
      <w:numFmt w:val="bullet"/>
      <w:lvlText w:val=""/>
      <w:lvlJc w:val="left"/>
      <w:pPr>
        <w:ind w:left="2160" w:hanging="360"/>
      </w:pPr>
      <w:rPr>
        <w:rFonts w:ascii="Wingdings" w:hAnsi="Wingdings" w:hint="default"/>
      </w:rPr>
    </w:lvl>
    <w:lvl w:ilvl="3" w:tplc="1982050C">
      <w:start w:val="1"/>
      <w:numFmt w:val="bullet"/>
      <w:lvlText w:val=""/>
      <w:lvlJc w:val="left"/>
      <w:pPr>
        <w:ind w:left="2880" w:hanging="360"/>
      </w:pPr>
      <w:rPr>
        <w:rFonts w:ascii="Symbol" w:hAnsi="Symbol" w:hint="default"/>
      </w:rPr>
    </w:lvl>
    <w:lvl w:ilvl="4" w:tplc="0340EDBC">
      <w:start w:val="1"/>
      <w:numFmt w:val="bullet"/>
      <w:lvlText w:val="o"/>
      <w:lvlJc w:val="left"/>
      <w:pPr>
        <w:ind w:left="3600" w:hanging="360"/>
      </w:pPr>
      <w:rPr>
        <w:rFonts w:ascii="Courier New" w:hAnsi="Courier New" w:hint="default"/>
      </w:rPr>
    </w:lvl>
    <w:lvl w:ilvl="5" w:tplc="ED92BD36">
      <w:start w:val="1"/>
      <w:numFmt w:val="bullet"/>
      <w:lvlText w:val=""/>
      <w:lvlJc w:val="left"/>
      <w:pPr>
        <w:ind w:left="4320" w:hanging="360"/>
      </w:pPr>
      <w:rPr>
        <w:rFonts w:ascii="Wingdings" w:hAnsi="Wingdings" w:hint="default"/>
      </w:rPr>
    </w:lvl>
    <w:lvl w:ilvl="6" w:tplc="3B4E6A5E">
      <w:start w:val="1"/>
      <w:numFmt w:val="bullet"/>
      <w:lvlText w:val=""/>
      <w:lvlJc w:val="left"/>
      <w:pPr>
        <w:ind w:left="5040" w:hanging="360"/>
      </w:pPr>
      <w:rPr>
        <w:rFonts w:ascii="Symbol" w:hAnsi="Symbol" w:hint="default"/>
      </w:rPr>
    </w:lvl>
    <w:lvl w:ilvl="7" w:tplc="FE825436">
      <w:start w:val="1"/>
      <w:numFmt w:val="bullet"/>
      <w:lvlText w:val="o"/>
      <w:lvlJc w:val="left"/>
      <w:pPr>
        <w:ind w:left="5760" w:hanging="360"/>
      </w:pPr>
      <w:rPr>
        <w:rFonts w:ascii="Courier New" w:hAnsi="Courier New" w:hint="default"/>
      </w:rPr>
    </w:lvl>
    <w:lvl w:ilvl="8" w:tplc="0F1E3B0C">
      <w:start w:val="1"/>
      <w:numFmt w:val="bullet"/>
      <w:lvlText w:val=""/>
      <w:lvlJc w:val="left"/>
      <w:pPr>
        <w:ind w:left="6480" w:hanging="360"/>
      </w:pPr>
      <w:rPr>
        <w:rFonts w:ascii="Wingdings" w:hAnsi="Wingdings" w:hint="default"/>
      </w:rPr>
    </w:lvl>
  </w:abstractNum>
  <w:abstractNum w:abstractNumId="3" w15:restartNumberingAfterBreak="0">
    <w:nsid w:val="1E944E72"/>
    <w:multiLevelType w:val="hybridMultilevel"/>
    <w:tmpl w:val="A55EA2CC"/>
    <w:lvl w:ilvl="0" w:tplc="9AEA86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635E"/>
    <w:multiLevelType w:val="hybridMultilevel"/>
    <w:tmpl w:val="A7329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272B0"/>
    <w:multiLevelType w:val="multilevel"/>
    <w:tmpl w:val="163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C66260"/>
    <w:multiLevelType w:val="hybridMultilevel"/>
    <w:tmpl w:val="E79CE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73131"/>
    <w:multiLevelType w:val="hybridMultilevel"/>
    <w:tmpl w:val="AD5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C3F2F"/>
    <w:multiLevelType w:val="multilevel"/>
    <w:tmpl w:val="82D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CC4DE2"/>
    <w:multiLevelType w:val="multilevel"/>
    <w:tmpl w:val="5040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926FF"/>
    <w:multiLevelType w:val="hybridMultilevel"/>
    <w:tmpl w:val="C5EC61A4"/>
    <w:lvl w:ilvl="0" w:tplc="268060AA">
      <w:start w:val="1"/>
      <w:numFmt w:val="decimal"/>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3608A1"/>
    <w:multiLevelType w:val="multilevel"/>
    <w:tmpl w:val="606C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4065B9"/>
    <w:multiLevelType w:val="multilevel"/>
    <w:tmpl w:val="502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4D7A3C"/>
    <w:multiLevelType w:val="multilevel"/>
    <w:tmpl w:val="3EC6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252081">
    <w:abstractNumId w:val="4"/>
  </w:num>
  <w:num w:numId="2" w16cid:durableId="1154953621">
    <w:abstractNumId w:val="1"/>
  </w:num>
  <w:num w:numId="3" w16cid:durableId="361856371">
    <w:abstractNumId w:val="6"/>
  </w:num>
  <w:num w:numId="4" w16cid:durableId="1845440739">
    <w:abstractNumId w:val="2"/>
  </w:num>
  <w:num w:numId="5" w16cid:durableId="982004760">
    <w:abstractNumId w:val="10"/>
  </w:num>
  <w:num w:numId="6" w16cid:durableId="79330108">
    <w:abstractNumId w:val="0"/>
  </w:num>
  <w:num w:numId="7" w16cid:durableId="1301571242">
    <w:abstractNumId w:val="3"/>
  </w:num>
  <w:num w:numId="8" w16cid:durableId="1376737022">
    <w:abstractNumId w:val="13"/>
  </w:num>
  <w:num w:numId="9" w16cid:durableId="1890532967">
    <w:abstractNumId w:val="7"/>
  </w:num>
  <w:num w:numId="10" w16cid:durableId="1671982145">
    <w:abstractNumId w:val="12"/>
  </w:num>
  <w:num w:numId="11" w16cid:durableId="1171677204">
    <w:abstractNumId w:val="9"/>
  </w:num>
  <w:num w:numId="12" w16cid:durableId="837579298">
    <w:abstractNumId w:val="8"/>
  </w:num>
  <w:num w:numId="13" w16cid:durableId="1034190132">
    <w:abstractNumId w:val="11"/>
  </w:num>
  <w:num w:numId="14" w16cid:durableId="14090358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EA"/>
    <w:rsid w:val="000004E3"/>
    <w:rsid w:val="0000709A"/>
    <w:rsid w:val="00011D36"/>
    <w:rsid w:val="0001251C"/>
    <w:rsid w:val="000167F9"/>
    <w:rsid w:val="00017EF8"/>
    <w:rsid w:val="00020ADB"/>
    <w:rsid w:val="0002297D"/>
    <w:rsid w:val="00023792"/>
    <w:rsid w:val="00023A73"/>
    <w:rsid w:val="00024B6D"/>
    <w:rsid w:val="00030351"/>
    <w:rsid w:val="000312A0"/>
    <w:rsid w:val="00031CF8"/>
    <w:rsid w:val="00032478"/>
    <w:rsid w:val="00033172"/>
    <w:rsid w:val="00033AC3"/>
    <w:rsid w:val="000361ED"/>
    <w:rsid w:val="000363CB"/>
    <w:rsid w:val="00036B00"/>
    <w:rsid w:val="00041132"/>
    <w:rsid w:val="00042C9C"/>
    <w:rsid w:val="00042FA2"/>
    <w:rsid w:val="000431E0"/>
    <w:rsid w:val="00043893"/>
    <w:rsid w:val="0004483B"/>
    <w:rsid w:val="0004502C"/>
    <w:rsid w:val="00052CDA"/>
    <w:rsid w:val="00053E5C"/>
    <w:rsid w:val="00061C35"/>
    <w:rsid w:val="00062546"/>
    <w:rsid w:val="00064161"/>
    <w:rsid w:val="0006452F"/>
    <w:rsid w:val="00066F7C"/>
    <w:rsid w:val="000679A1"/>
    <w:rsid w:val="00070228"/>
    <w:rsid w:val="00070480"/>
    <w:rsid w:val="000717AB"/>
    <w:rsid w:val="000718E8"/>
    <w:rsid w:val="00071D26"/>
    <w:rsid w:val="00076703"/>
    <w:rsid w:val="0008194C"/>
    <w:rsid w:val="000873CD"/>
    <w:rsid w:val="000878DC"/>
    <w:rsid w:val="000879E5"/>
    <w:rsid w:val="0009145F"/>
    <w:rsid w:val="00095401"/>
    <w:rsid w:val="00096AB8"/>
    <w:rsid w:val="00096B2E"/>
    <w:rsid w:val="00096CD1"/>
    <w:rsid w:val="000A0BD1"/>
    <w:rsid w:val="000A3AEF"/>
    <w:rsid w:val="000A3F06"/>
    <w:rsid w:val="000A40AD"/>
    <w:rsid w:val="000A4940"/>
    <w:rsid w:val="000A4E39"/>
    <w:rsid w:val="000A57C9"/>
    <w:rsid w:val="000A5CDD"/>
    <w:rsid w:val="000B0B8C"/>
    <w:rsid w:val="000B3421"/>
    <w:rsid w:val="000B61F2"/>
    <w:rsid w:val="000B6337"/>
    <w:rsid w:val="000C0F2D"/>
    <w:rsid w:val="000C224F"/>
    <w:rsid w:val="000C227E"/>
    <w:rsid w:val="000C43D5"/>
    <w:rsid w:val="000C5436"/>
    <w:rsid w:val="000C5E10"/>
    <w:rsid w:val="000C5EC5"/>
    <w:rsid w:val="000C76E6"/>
    <w:rsid w:val="000D09E7"/>
    <w:rsid w:val="000D2BED"/>
    <w:rsid w:val="000D367F"/>
    <w:rsid w:val="000D4F3E"/>
    <w:rsid w:val="000D6EA3"/>
    <w:rsid w:val="000E35D9"/>
    <w:rsid w:val="000E51DA"/>
    <w:rsid w:val="000F011C"/>
    <w:rsid w:val="000F0ACD"/>
    <w:rsid w:val="000F0CF2"/>
    <w:rsid w:val="000F126E"/>
    <w:rsid w:val="000F2F8F"/>
    <w:rsid w:val="000F3145"/>
    <w:rsid w:val="000F48C3"/>
    <w:rsid w:val="000F5CF1"/>
    <w:rsid w:val="000F6D0B"/>
    <w:rsid w:val="000F6F61"/>
    <w:rsid w:val="000F71EE"/>
    <w:rsid w:val="0010208E"/>
    <w:rsid w:val="00102604"/>
    <w:rsid w:val="00102C3A"/>
    <w:rsid w:val="00103B46"/>
    <w:rsid w:val="00106F45"/>
    <w:rsid w:val="00107CDA"/>
    <w:rsid w:val="001122DA"/>
    <w:rsid w:val="00114CB4"/>
    <w:rsid w:val="001163FE"/>
    <w:rsid w:val="0011660F"/>
    <w:rsid w:val="00117D57"/>
    <w:rsid w:val="00121C66"/>
    <w:rsid w:val="00126AFF"/>
    <w:rsid w:val="001303E3"/>
    <w:rsid w:val="0013154D"/>
    <w:rsid w:val="00132A15"/>
    <w:rsid w:val="00132C25"/>
    <w:rsid w:val="00132DF9"/>
    <w:rsid w:val="001333E3"/>
    <w:rsid w:val="00134BD6"/>
    <w:rsid w:val="00137D46"/>
    <w:rsid w:val="001401B1"/>
    <w:rsid w:val="00140929"/>
    <w:rsid w:val="00140A94"/>
    <w:rsid w:val="00141906"/>
    <w:rsid w:val="00142CD0"/>
    <w:rsid w:val="00144BF0"/>
    <w:rsid w:val="00146F39"/>
    <w:rsid w:val="00147031"/>
    <w:rsid w:val="001519C6"/>
    <w:rsid w:val="00151CA9"/>
    <w:rsid w:val="00152E46"/>
    <w:rsid w:val="00156A6B"/>
    <w:rsid w:val="001606BE"/>
    <w:rsid w:val="00160DC4"/>
    <w:rsid w:val="00163B6E"/>
    <w:rsid w:val="0016729F"/>
    <w:rsid w:val="00171E5C"/>
    <w:rsid w:val="001741B7"/>
    <w:rsid w:val="00176E76"/>
    <w:rsid w:val="0017701D"/>
    <w:rsid w:val="0017734E"/>
    <w:rsid w:val="00183392"/>
    <w:rsid w:val="00185359"/>
    <w:rsid w:val="0018586B"/>
    <w:rsid w:val="00186493"/>
    <w:rsid w:val="001919D6"/>
    <w:rsid w:val="0019232A"/>
    <w:rsid w:val="00193C71"/>
    <w:rsid w:val="00194685"/>
    <w:rsid w:val="00194DEF"/>
    <w:rsid w:val="00195F80"/>
    <w:rsid w:val="0019707B"/>
    <w:rsid w:val="00197473"/>
    <w:rsid w:val="001A11BC"/>
    <w:rsid w:val="001A4560"/>
    <w:rsid w:val="001A4564"/>
    <w:rsid w:val="001A5B96"/>
    <w:rsid w:val="001A7AB7"/>
    <w:rsid w:val="001B058E"/>
    <w:rsid w:val="001B4B52"/>
    <w:rsid w:val="001B560D"/>
    <w:rsid w:val="001B7795"/>
    <w:rsid w:val="001C0BF8"/>
    <w:rsid w:val="001C0C88"/>
    <w:rsid w:val="001C12E4"/>
    <w:rsid w:val="001C1694"/>
    <w:rsid w:val="001C3BDA"/>
    <w:rsid w:val="001C44AE"/>
    <w:rsid w:val="001C5442"/>
    <w:rsid w:val="001C77B1"/>
    <w:rsid w:val="001C7AE5"/>
    <w:rsid w:val="001C7D56"/>
    <w:rsid w:val="001D03DA"/>
    <w:rsid w:val="001D346A"/>
    <w:rsid w:val="001D3722"/>
    <w:rsid w:val="001D5D5B"/>
    <w:rsid w:val="001D641E"/>
    <w:rsid w:val="001D792D"/>
    <w:rsid w:val="001E1293"/>
    <w:rsid w:val="001E1DF1"/>
    <w:rsid w:val="001E1F11"/>
    <w:rsid w:val="001E22A2"/>
    <w:rsid w:val="001E43A0"/>
    <w:rsid w:val="001E467D"/>
    <w:rsid w:val="001E51A7"/>
    <w:rsid w:val="001E6FB8"/>
    <w:rsid w:val="001F0976"/>
    <w:rsid w:val="001F13B0"/>
    <w:rsid w:val="001F1C88"/>
    <w:rsid w:val="001F2506"/>
    <w:rsid w:val="001F4E92"/>
    <w:rsid w:val="001F5F19"/>
    <w:rsid w:val="001F6ECC"/>
    <w:rsid w:val="00202F63"/>
    <w:rsid w:val="00207344"/>
    <w:rsid w:val="00211C31"/>
    <w:rsid w:val="00211F0A"/>
    <w:rsid w:val="00212635"/>
    <w:rsid w:val="002145C7"/>
    <w:rsid w:val="002166C8"/>
    <w:rsid w:val="00216CF1"/>
    <w:rsid w:val="002213A0"/>
    <w:rsid w:val="00223E55"/>
    <w:rsid w:val="002244BF"/>
    <w:rsid w:val="00224E0B"/>
    <w:rsid w:val="00231463"/>
    <w:rsid w:val="00231DC8"/>
    <w:rsid w:val="002342B9"/>
    <w:rsid w:val="002346A4"/>
    <w:rsid w:val="00241759"/>
    <w:rsid w:val="00241A01"/>
    <w:rsid w:val="002447B5"/>
    <w:rsid w:val="00250286"/>
    <w:rsid w:val="00251424"/>
    <w:rsid w:val="00251878"/>
    <w:rsid w:val="002519F0"/>
    <w:rsid w:val="00251D25"/>
    <w:rsid w:val="00251F41"/>
    <w:rsid w:val="00252B41"/>
    <w:rsid w:val="0025489D"/>
    <w:rsid w:val="00254F4A"/>
    <w:rsid w:val="00256F17"/>
    <w:rsid w:val="0026142D"/>
    <w:rsid w:val="00261603"/>
    <w:rsid w:val="00261AC2"/>
    <w:rsid w:val="00262133"/>
    <w:rsid w:val="00262649"/>
    <w:rsid w:val="002635B2"/>
    <w:rsid w:val="00266B94"/>
    <w:rsid w:val="00271844"/>
    <w:rsid w:val="002744C9"/>
    <w:rsid w:val="0027521C"/>
    <w:rsid w:val="002760F9"/>
    <w:rsid w:val="002776C7"/>
    <w:rsid w:val="002777C8"/>
    <w:rsid w:val="00277C22"/>
    <w:rsid w:val="00283C8D"/>
    <w:rsid w:val="002843FD"/>
    <w:rsid w:val="00284507"/>
    <w:rsid w:val="00285974"/>
    <w:rsid w:val="00290C17"/>
    <w:rsid w:val="00291876"/>
    <w:rsid w:val="00292902"/>
    <w:rsid w:val="00294A3E"/>
    <w:rsid w:val="00295E87"/>
    <w:rsid w:val="002960C0"/>
    <w:rsid w:val="0029673D"/>
    <w:rsid w:val="002A2D6F"/>
    <w:rsid w:val="002A423A"/>
    <w:rsid w:val="002A5010"/>
    <w:rsid w:val="002A5943"/>
    <w:rsid w:val="002A5F42"/>
    <w:rsid w:val="002B255E"/>
    <w:rsid w:val="002B323F"/>
    <w:rsid w:val="002B402F"/>
    <w:rsid w:val="002B6D25"/>
    <w:rsid w:val="002C178C"/>
    <w:rsid w:val="002C2494"/>
    <w:rsid w:val="002C257E"/>
    <w:rsid w:val="002C30B9"/>
    <w:rsid w:val="002C380A"/>
    <w:rsid w:val="002C3BB9"/>
    <w:rsid w:val="002C3ECF"/>
    <w:rsid w:val="002C4CC7"/>
    <w:rsid w:val="002C4D52"/>
    <w:rsid w:val="002C7279"/>
    <w:rsid w:val="002C7E17"/>
    <w:rsid w:val="002D0297"/>
    <w:rsid w:val="002D04C2"/>
    <w:rsid w:val="002D07A6"/>
    <w:rsid w:val="002D080F"/>
    <w:rsid w:val="002D1CDB"/>
    <w:rsid w:val="002D1EB0"/>
    <w:rsid w:val="002D427C"/>
    <w:rsid w:val="002E2527"/>
    <w:rsid w:val="002E279A"/>
    <w:rsid w:val="002E2C4E"/>
    <w:rsid w:val="002E3998"/>
    <w:rsid w:val="002E5D60"/>
    <w:rsid w:val="002E63EB"/>
    <w:rsid w:val="002E7F39"/>
    <w:rsid w:val="002F076D"/>
    <w:rsid w:val="002F2452"/>
    <w:rsid w:val="002F3253"/>
    <w:rsid w:val="002F49D9"/>
    <w:rsid w:val="002F72CF"/>
    <w:rsid w:val="002F753A"/>
    <w:rsid w:val="00302558"/>
    <w:rsid w:val="00303EE4"/>
    <w:rsid w:val="003043F9"/>
    <w:rsid w:val="003047B9"/>
    <w:rsid w:val="0030647A"/>
    <w:rsid w:val="00306982"/>
    <w:rsid w:val="00310479"/>
    <w:rsid w:val="0031105F"/>
    <w:rsid w:val="00315323"/>
    <w:rsid w:val="0031537E"/>
    <w:rsid w:val="00316CDD"/>
    <w:rsid w:val="003211BC"/>
    <w:rsid w:val="00321BC0"/>
    <w:rsid w:val="00322CC3"/>
    <w:rsid w:val="00325643"/>
    <w:rsid w:val="00330D01"/>
    <w:rsid w:val="00334481"/>
    <w:rsid w:val="003370F4"/>
    <w:rsid w:val="003410A9"/>
    <w:rsid w:val="00341A8C"/>
    <w:rsid w:val="00342E42"/>
    <w:rsid w:val="00344F99"/>
    <w:rsid w:val="003468F6"/>
    <w:rsid w:val="00356E03"/>
    <w:rsid w:val="0035759E"/>
    <w:rsid w:val="00357E45"/>
    <w:rsid w:val="00360D50"/>
    <w:rsid w:val="00361E1F"/>
    <w:rsid w:val="00362D29"/>
    <w:rsid w:val="00363797"/>
    <w:rsid w:val="003637AF"/>
    <w:rsid w:val="00363B49"/>
    <w:rsid w:val="00365877"/>
    <w:rsid w:val="0036701B"/>
    <w:rsid w:val="00370FB2"/>
    <w:rsid w:val="00372D5B"/>
    <w:rsid w:val="00372DBB"/>
    <w:rsid w:val="0037383C"/>
    <w:rsid w:val="00373A01"/>
    <w:rsid w:val="0037403D"/>
    <w:rsid w:val="003758E4"/>
    <w:rsid w:val="0038084F"/>
    <w:rsid w:val="003811FB"/>
    <w:rsid w:val="00381A1C"/>
    <w:rsid w:val="00382649"/>
    <w:rsid w:val="00383538"/>
    <w:rsid w:val="00384B6B"/>
    <w:rsid w:val="0038686E"/>
    <w:rsid w:val="00387723"/>
    <w:rsid w:val="00392197"/>
    <w:rsid w:val="00392DD4"/>
    <w:rsid w:val="0039302A"/>
    <w:rsid w:val="00393401"/>
    <w:rsid w:val="0039345D"/>
    <w:rsid w:val="00395672"/>
    <w:rsid w:val="00395AC4"/>
    <w:rsid w:val="003A16CF"/>
    <w:rsid w:val="003A2021"/>
    <w:rsid w:val="003A2F02"/>
    <w:rsid w:val="003A3DB9"/>
    <w:rsid w:val="003A45A1"/>
    <w:rsid w:val="003A59DE"/>
    <w:rsid w:val="003A686E"/>
    <w:rsid w:val="003B0256"/>
    <w:rsid w:val="003B3173"/>
    <w:rsid w:val="003B3765"/>
    <w:rsid w:val="003C3B39"/>
    <w:rsid w:val="003C3EF5"/>
    <w:rsid w:val="003D047B"/>
    <w:rsid w:val="003D072A"/>
    <w:rsid w:val="003D0B5A"/>
    <w:rsid w:val="003D10C0"/>
    <w:rsid w:val="003D2F49"/>
    <w:rsid w:val="003D33C6"/>
    <w:rsid w:val="003D37A8"/>
    <w:rsid w:val="003D3A18"/>
    <w:rsid w:val="003D4E75"/>
    <w:rsid w:val="003D6018"/>
    <w:rsid w:val="003D664F"/>
    <w:rsid w:val="003D71FA"/>
    <w:rsid w:val="003D7BC0"/>
    <w:rsid w:val="003E2099"/>
    <w:rsid w:val="003E26AF"/>
    <w:rsid w:val="003E2D84"/>
    <w:rsid w:val="003E3D56"/>
    <w:rsid w:val="003E5090"/>
    <w:rsid w:val="003E511B"/>
    <w:rsid w:val="003E6932"/>
    <w:rsid w:val="003F18EB"/>
    <w:rsid w:val="003F20B7"/>
    <w:rsid w:val="003F6E4B"/>
    <w:rsid w:val="004000F5"/>
    <w:rsid w:val="004019D5"/>
    <w:rsid w:val="004042EC"/>
    <w:rsid w:val="00411F53"/>
    <w:rsid w:val="004137CF"/>
    <w:rsid w:val="004145DB"/>
    <w:rsid w:val="0041548A"/>
    <w:rsid w:val="004168B6"/>
    <w:rsid w:val="00417967"/>
    <w:rsid w:val="00417BB2"/>
    <w:rsid w:val="00421729"/>
    <w:rsid w:val="0042194E"/>
    <w:rsid w:val="0042269F"/>
    <w:rsid w:val="004237A9"/>
    <w:rsid w:val="004254B3"/>
    <w:rsid w:val="004272D0"/>
    <w:rsid w:val="004279C0"/>
    <w:rsid w:val="00433183"/>
    <w:rsid w:val="0043343B"/>
    <w:rsid w:val="00435E44"/>
    <w:rsid w:val="00436D1E"/>
    <w:rsid w:val="004378E9"/>
    <w:rsid w:val="00441720"/>
    <w:rsid w:val="004425E3"/>
    <w:rsid w:val="004437B5"/>
    <w:rsid w:val="0045322A"/>
    <w:rsid w:val="0045795F"/>
    <w:rsid w:val="0046056E"/>
    <w:rsid w:val="004633FB"/>
    <w:rsid w:val="00463EAF"/>
    <w:rsid w:val="0046632F"/>
    <w:rsid w:val="00466A2A"/>
    <w:rsid w:val="00466BE6"/>
    <w:rsid w:val="00467F39"/>
    <w:rsid w:val="00472E38"/>
    <w:rsid w:val="00473CF3"/>
    <w:rsid w:val="00475B40"/>
    <w:rsid w:val="004803F8"/>
    <w:rsid w:val="00481F6B"/>
    <w:rsid w:val="004833E5"/>
    <w:rsid w:val="00483517"/>
    <w:rsid w:val="0048364E"/>
    <w:rsid w:val="00484958"/>
    <w:rsid w:val="00485EC9"/>
    <w:rsid w:val="00487904"/>
    <w:rsid w:val="00491CBB"/>
    <w:rsid w:val="00492476"/>
    <w:rsid w:val="0049270E"/>
    <w:rsid w:val="004938D0"/>
    <w:rsid w:val="00497FE8"/>
    <w:rsid w:val="004A32CA"/>
    <w:rsid w:val="004A52CC"/>
    <w:rsid w:val="004A5F0C"/>
    <w:rsid w:val="004A60C4"/>
    <w:rsid w:val="004B05F5"/>
    <w:rsid w:val="004B2381"/>
    <w:rsid w:val="004B273A"/>
    <w:rsid w:val="004B58B3"/>
    <w:rsid w:val="004B79F0"/>
    <w:rsid w:val="004C0D9F"/>
    <w:rsid w:val="004C28B5"/>
    <w:rsid w:val="004C2E36"/>
    <w:rsid w:val="004C4C11"/>
    <w:rsid w:val="004C5759"/>
    <w:rsid w:val="004C68CC"/>
    <w:rsid w:val="004D2101"/>
    <w:rsid w:val="004D3B66"/>
    <w:rsid w:val="004D4FA0"/>
    <w:rsid w:val="004E0291"/>
    <w:rsid w:val="004E0843"/>
    <w:rsid w:val="004E1879"/>
    <w:rsid w:val="004E3B76"/>
    <w:rsid w:val="004E4901"/>
    <w:rsid w:val="004E6AFF"/>
    <w:rsid w:val="004E76D8"/>
    <w:rsid w:val="004F16BA"/>
    <w:rsid w:val="004F2E61"/>
    <w:rsid w:val="004F2E70"/>
    <w:rsid w:val="004F4921"/>
    <w:rsid w:val="004F4A29"/>
    <w:rsid w:val="004F526E"/>
    <w:rsid w:val="004F6400"/>
    <w:rsid w:val="004F6D46"/>
    <w:rsid w:val="004F7F0A"/>
    <w:rsid w:val="0050033D"/>
    <w:rsid w:val="0050123B"/>
    <w:rsid w:val="0050123F"/>
    <w:rsid w:val="00502838"/>
    <w:rsid w:val="00503220"/>
    <w:rsid w:val="005038AD"/>
    <w:rsid w:val="005038DB"/>
    <w:rsid w:val="005044A1"/>
    <w:rsid w:val="00504B09"/>
    <w:rsid w:val="00507F0F"/>
    <w:rsid w:val="00510135"/>
    <w:rsid w:val="005102B7"/>
    <w:rsid w:val="005112F9"/>
    <w:rsid w:val="00512FE6"/>
    <w:rsid w:val="00521EC7"/>
    <w:rsid w:val="005229F8"/>
    <w:rsid w:val="0052459E"/>
    <w:rsid w:val="0052484F"/>
    <w:rsid w:val="00525D3F"/>
    <w:rsid w:val="00526901"/>
    <w:rsid w:val="00526C2F"/>
    <w:rsid w:val="00530BC3"/>
    <w:rsid w:val="00531015"/>
    <w:rsid w:val="00531EC2"/>
    <w:rsid w:val="0053284B"/>
    <w:rsid w:val="00533D76"/>
    <w:rsid w:val="00536BC5"/>
    <w:rsid w:val="0053701A"/>
    <w:rsid w:val="005412F5"/>
    <w:rsid w:val="005425A0"/>
    <w:rsid w:val="005427BF"/>
    <w:rsid w:val="00542C91"/>
    <w:rsid w:val="005437CD"/>
    <w:rsid w:val="00545208"/>
    <w:rsid w:val="00546DFB"/>
    <w:rsid w:val="00547291"/>
    <w:rsid w:val="00547677"/>
    <w:rsid w:val="0055161C"/>
    <w:rsid w:val="00552056"/>
    <w:rsid w:val="0055711E"/>
    <w:rsid w:val="0056060F"/>
    <w:rsid w:val="005620A2"/>
    <w:rsid w:val="00564F2C"/>
    <w:rsid w:val="0056542A"/>
    <w:rsid w:val="00566726"/>
    <w:rsid w:val="00570604"/>
    <w:rsid w:val="005722E1"/>
    <w:rsid w:val="00572568"/>
    <w:rsid w:val="00574236"/>
    <w:rsid w:val="005767AF"/>
    <w:rsid w:val="0058159B"/>
    <w:rsid w:val="00581856"/>
    <w:rsid w:val="00583D27"/>
    <w:rsid w:val="00583FCF"/>
    <w:rsid w:val="00584440"/>
    <w:rsid w:val="00585C67"/>
    <w:rsid w:val="005870AC"/>
    <w:rsid w:val="00587F6D"/>
    <w:rsid w:val="0059063A"/>
    <w:rsid w:val="00591363"/>
    <w:rsid w:val="00597007"/>
    <w:rsid w:val="0059743B"/>
    <w:rsid w:val="005A01EA"/>
    <w:rsid w:val="005A1348"/>
    <w:rsid w:val="005A1820"/>
    <w:rsid w:val="005A1D83"/>
    <w:rsid w:val="005A23B2"/>
    <w:rsid w:val="005A36B0"/>
    <w:rsid w:val="005B1E92"/>
    <w:rsid w:val="005B39CD"/>
    <w:rsid w:val="005B49D7"/>
    <w:rsid w:val="005B4CD1"/>
    <w:rsid w:val="005B53B3"/>
    <w:rsid w:val="005B6DAC"/>
    <w:rsid w:val="005C056C"/>
    <w:rsid w:val="005C1CA5"/>
    <w:rsid w:val="005C3D94"/>
    <w:rsid w:val="005C4B8A"/>
    <w:rsid w:val="005C4DBC"/>
    <w:rsid w:val="005C55A9"/>
    <w:rsid w:val="005C5DE8"/>
    <w:rsid w:val="005C63CC"/>
    <w:rsid w:val="005D1CF0"/>
    <w:rsid w:val="005D4C00"/>
    <w:rsid w:val="005E0AE6"/>
    <w:rsid w:val="005E564B"/>
    <w:rsid w:val="005E68DC"/>
    <w:rsid w:val="005F30FD"/>
    <w:rsid w:val="005F339C"/>
    <w:rsid w:val="005F407A"/>
    <w:rsid w:val="005F421F"/>
    <w:rsid w:val="005F470A"/>
    <w:rsid w:val="005F4FF3"/>
    <w:rsid w:val="005F555A"/>
    <w:rsid w:val="005F5EA0"/>
    <w:rsid w:val="005F6293"/>
    <w:rsid w:val="005F7639"/>
    <w:rsid w:val="006007B0"/>
    <w:rsid w:val="00600957"/>
    <w:rsid w:val="006022D4"/>
    <w:rsid w:val="00603324"/>
    <w:rsid w:val="0060389A"/>
    <w:rsid w:val="0060428C"/>
    <w:rsid w:val="00605832"/>
    <w:rsid w:val="00606D64"/>
    <w:rsid w:val="00607E9A"/>
    <w:rsid w:val="0061380E"/>
    <w:rsid w:val="00613989"/>
    <w:rsid w:val="00615380"/>
    <w:rsid w:val="00615E4F"/>
    <w:rsid w:val="00617396"/>
    <w:rsid w:val="00617907"/>
    <w:rsid w:val="00620724"/>
    <w:rsid w:val="006218D7"/>
    <w:rsid w:val="00623056"/>
    <w:rsid w:val="0062483B"/>
    <w:rsid w:val="00626481"/>
    <w:rsid w:val="0063156C"/>
    <w:rsid w:val="00631A48"/>
    <w:rsid w:val="0063474B"/>
    <w:rsid w:val="0063695E"/>
    <w:rsid w:val="0064123A"/>
    <w:rsid w:val="00645CAA"/>
    <w:rsid w:val="0064644E"/>
    <w:rsid w:val="006501D7"/>
    <w:rsid w:val="00650918"/>
    <w:rsid w:val="0065136A"/>
    <w:rsid w:val="006538A2"/>
    <w:rsid w:val="006543D7"/>
    <w:rsid w:val="00660232"/>
    <w:rsid w:val="00660677"/>
    <w:rsid w:val="00661285"/>
    <w:rsid w:val="00662130"/>
    <w:rsid w:val="00662FF7"/>
    <w:rsid w:val="0066376B"/>
    <w:rsid w:val="006659D5"/>
    <w:rsid w:val="00666E6A"/>
    <w:rsid w:val="006717B5"/>
    <w:rsid w:val="00672C7C"/>
    <w:rsid w:val="00673488"/>
    <w:rsid w:val="0067559D"/>
    <w:rsid w:val="0067751B"/>
    <w:rsid w:val="0068012A"/>
    <w:rsid w:val="00680F01"/>
    <w:rsid w:val="0068304C"/>
    <w:rsid w:val="00683DD1"/>
    <w:rsid w:val="00685808"/>
    <w:rsid w:val="00687F68"/>
    <w:rsid w:val="0069000A"/>
    <w:rsid w:val="00690815"/>
    <w:rsid w:val="006944D5"/>
    <w:rsid w:val="006A0618"/>
    <w:rsid w:val="006A5680"/>
    <w:rsid w:val="006B1A18"/>
    <w:rsid w:val="006B1EC0"/>
    <w:rsid w:val="006B368E"/>
    <w:rsid w:val="006B3F9A"/>
    <w:rsid w:val="006B4535"/>
    <w:rsid w:val="006C0998"/>
    <w:rsid w:val="006C18F0"/>
    <w:rsid w:val="006C1CCE"/>
    <w:rsid w:val="006C3538"/>
    <w:rsid w:val="006C3656"/>
    <w:rsid w:val="006C36B9"/>
    <w:rsid w:val="006C370E"/>
    <w:rsid w:val="006C39C4"/>
    <w:rsid w:val="006C4604"/>
    <w:rsid w:val="006C4A8D"/>
    <w:rsid w:val="006C4C70"/>
    <w:rsid w:val="006C6349"/>
    <w:rsid w:val="006D01E2"/>
    <w:rsid w:val="006D0529"/>
    <w:rsid w:val="006D10F8"/>
    <w:rsid w:val="006D16A4"/>
    <w:rsid w:val="006D1787"/>
    <w:rsid w:val="006D21FA"/>
    <w:rsid w:val="006D534E"/>
    <w:rsid w:val="006D64D4"/>
    <w:rsid w:val="006D751B"/>
    <w:rsid w:val="006D78E0"/>
    <w:rsid w:val="006D7F51"/>
    <w:rsid w:val="006E1193"/>
    <w:rsid w:val="006E1B02"/>
    <w:rsid w:val="006E301C"/>
    <w:rsid w:val="006E31AB"/>
    <w:rsid w:val="006E4B80"/>
    <w:rsid w:val="006E50C8"/>
    <w:rsid w:val="006E569A"/>
    <w:rsid w:val="006E689F"/>
    <w:rsid w:val="006E7873"/>
    <w:rsid w:val="006F0A2C"/>
    <w:rsid w:val="006F2E30"/>
    <w:rsid w:val="006F36B6"/>
    <w:rsid w:val="006F3717"/>
    <w:rsid w:val="006F3764"/>
    <w:rsid w:val="006F3D3D"/>
    <w:rsid w:val="006F4E93"/>
    <w:rsid w:val="006F5520"/>
    <w:rsid w:val="006F5A94"/>
    <w:rsid w:val="006F5FBE"/>
    <w:rsid w:val="006F68EA"/>
    <w:rsid w:val="006F754D"/>
    <w:rsid w:val="00700C78"/>
    <w:rsid w:val="00700E80"/>
    <w:rsid w:val="00701A2B"/>
    <w:rsid w:val="00701AF1"/>
    <w:rsid w:val="00704E9C"/>
    <w:rsid w:val="00704F8E"/>
    <w:rsid w:val="00706614"/>
    <w:rsid w:val="00710AAA"/>
    <w:rsid w:val="00714238"/>
    <w:rsid w:val="007151D2"/>
    <w:rsid w:val="00715CCB"/>
    <w:rsid w:val="00716229"/>
    <w:rsid w:val="007164A8"/>
    <w:rsid w:val="0071674D"/>
    <w:rsid w:val="007179B5"/>
    <w:rsid w:val="00721CEF"/>
    <w:rsid w:val="00722FD1"/>
    <w:rsid w:val="007236DB"/>
    <w:rsid w:val="00723906"/>
    <w:rsid w:val="007243D3"/>
    <w:rsid w:val="007259B2"/>
    <w:rsid w:val="00731B28"/>
    <w:rsid w:val="00734167"/>
    <w:rsid w:val="00734D41"/>
    <w:rsid w:val="007351AF"/>
    <w:rsid w:val="00735350"/>
    <w:rsid w:val="00737E46"/>
    <w:rsid w:val="00740F80"/>
    <w:rsid w:val="0074125C"/>
    <w:rsid w:val="00741B3E"/>
    <w:rsid w:val="00742CF8"/>
    <w:rsid w:val="0074353D"/>
    <w:rsid w:val="0074431E"/>
    <w:rsid w:val="00747BA5"/>
    <w:rsid w:val="00750F6A"/>
    <w:rsid w:val="00751F07"/>
    <w:rsid w:val="00752651"/>
    <w:rsid w:val="00754513"/>
    <w:rsid w:val="00755F54"/>
    <w:rsid w:val="00756A69"/>
    <w:rsid w:val="0075710B"/>
    <w:rsid w:val="007600FC"/>
    <w:rsid w:val="007619BA"/>
    <w:rsid w:val="00763EE0"/>
    <w:rsid w:val="00764550"/>
    <w:rsid w:val="00765707"/>
    <w:rsid w:val="00765A5B"/>
    <w:rsid w:val="00765AAD"/>
    <w:rsid w:val="0076710E"/>
    <w:rsid w:val="007710A6"/>
    <w:rsid w:val="0077198B"/>
    <w:rsid w:val="00772912"/>
    <w:rsid w:val="0077348A"/>
    <w:rsid w:val="007761BC"/>
    <w:rsid w:val="007823ED"/>
    <w:rsid w:val="00784F49"/>
    <w:rsid w:val="00785AEF"/>
    <w:rsid w:val="007876EB"/>
    <w:rsid w:val="007878E1"/>
    <w:rsid w:val="007931C3"/>
    <w:rsid w:val="00793656"/>
    <w:rsid w:val="00796782"/>
    <w:rsid w:val="00796F33"/>
    <w:rsid w:val="00797AA7"/>
    <w:rsid w:val="007A01AC"/>
    <w:rsid w:val="007A023B"/>
    <w:rsid w:val="007A156C"/>
    <w:rsid w:val="007A411A"/>
    <w:rsid w:val="007A48F6"/>
    <w:rsid w:val="007A5F5C"/>
    <w:rsid w:val="007A6984"/>
    <w:rsid w:val="007A78BD"/>
    <w:rsid w:val="007B1701"/>
    <w:rsid w:val="007B1C30"/>
    <w:rsid w:val="007B3B77"/>
    <w:rsid w:val="007B4D12"/>
    <w:rsid w:val="007B4E6E"/>
    <w:rsid w:val="007B6F61"/>
    <w:rsid w:val="007B72A4"/>
    <w:rsid w:val="007C143F"/>
    <w:rsid w:val="007C1B1C"/>
    <w:rsid w:val="007C1D49"/>
    <w:rsid w:val="007C22E6"/>
    <w:rsid w:val="007C3876"/>
    <w:rsid w:val="007C54E4"/>
    <w:rsid w:val="007C5F45"/>
    <w:rsid w:val="007D082A"/>
    <w:rsid w:val="007D3D9A"/>
    <w:rsid w:val="007D4142"/>
    <w:rsid w:val="007D4C0F"/>
    <w:rsid w:val="007D5B57"/>
    <w:rsid w:val="007E08AF"/>
    <w:rsid w:val="007E321F"/>
    <w:rsid w:val="007E5EFF"/>
    <w:rsid w:val="007E6EE4"/>
    <w:rsid w:val="007E71CA"/>
    <w:rsid w:val="007E7AF5"/>
    <w:rsid w:val="007F05D1"/>
    <w:rsid w:val="007F1EE8"/>
    <w:rsid w:val="007F22DD"/>
    <w:rsid w:val="007F40DF"/>
    <w:rsid w:val="007F65C6"/>
    <w:rsid w:val="007F75D1"/>
    <w:rsid w:val="008003EB"/>
    <w:rsid w:val="00800574"/>
    <w:rsid w:val="00801272"/>
    <w:rsid w:val="00801998"/>
    <w:rsid w:val="008038A1"/>
    <w:rsid w:val="008057D3"/>
    <w:rsid w:val="008100EF"/>
    <w:rsid w:val="00812ECA"/>
    <w:rsid w:val="00815D57"/>
    <w:rsid w:val="00816941"/>
    <w:rsid w:val="00817590"/>
    <w:rsid w:val="00817E2D"/>
    <w:rsid w:val="0082089A"/>
    <w:rsid w:val="00821088"/>
    <w:rsid w:val="00823220"/>
    <w:rsid w:val="0082406A"/>
    <w:rsid w:val="00824252"/>
    <w:rsid w:val="00826EDA"/>
    <w:rsid w:val="0083292A"/>
    <w:rsid w:val="00832E5A"/>
    <w:rsid w:val="008360DD"/>
    <w:rsid w:val="00836408"/>
    <w:rsid w:val="00836FB7"/>
    <w:rsid w:val="00840AB5"/>
    <w:rsid w:val="00840CCF"/>
    <w:rsid w:val="00841683"/>
    <w:rsid w:val="00841EBB"/>
    <w:rsid w:val="008425E9"/>
    <w:rsid w:val="00844B0A"/>
    <w:rsid w:val="008465DE"/>
    <w:rsid w:val="008465FE"/>
    <w:rsid w:val="00846F47"/>
    <w:rsid w:val="008473AD"/>
    <w:rsid w:val="00850068"/>
    <w:rsid w:val="0085129D"/>
    <w:rsid w:val="00851882"/>
    <w:rsid w:val="00851EE0"/>
    <w:rsid w:val="00853A1E"/>
    <w:rsid w:val="00855D45"/>
    <w:rsid w:val="0085650C"/>
    <w:rsid w:val="0085699D"/>
    <w:rsid w:val="00856DF1"/>
    <w:rsid w:val="00856E5D"/>
    <w:rsid w:val="00860C4C"/>
    <w:rsid w:val="00862983"/>
    <w:rsid w:val="00862ABC"/>
    <w:rsid w:val="00863C47"/>
    <w:rsid w:val="00864646"/>
    <w:rsid w:val="00866070"/>
    <w:rsid w:val="00870688"/>
    <w:rsid w:val="00871BC5"/>
    <w:rsid w:val="00872CE7"/>
    <w:rsid w:val="0087326C"/>
    <w:rsid w:val="008737D6"/>
    <w:rsid w:val="0087381C"/>
    <w:rsid w:val="008741FF"/>
    <w:rsid w:val="0087436A"/>
    <w:rsid w:val="008772BE"/>
    <w:rsid w:val="008775D6"/>
    <w:rsid w:val="008828C3"/>
    <w:rsid w:val="00882C66"/>
    <w:rsid w:val="00883554"/>
    <w:rsid w:val="008853BD"/>
    <w:rsid w:val="00885719"/>
    <w:rsid w:val="008868F2"/>
    <w:rsid w:val="00886ACA"/>
    <w:rsid w:val="008909CA"/>
    <w:rsid w:val="00890E0A"/>
    <w:rsid w:val="00892BE6"/>
    <w:rsid w:val="00892E29"/>
    <w:rsid w:val="008931CB"/>
    <w:rsid w:val="008932D5"/>
    <w:rsid w:val="00893D4D"/>
    <w:rsid w:val="00893E3D"/>
    <w:rsid w:val="0089431E"/>
    <w:rsid w:val="00896EEC"/>
    <w:rsid w:val="008A0474"/>
    <w:rsid w:val="008A2335"/>
    <w:rsid w:val="008A3E22"/>
    <w:rsid w:val="008A3E92"/>
    <w:rsid w:val="008A48D5"/>
    <w:rsid w:val="008A5D64"/>
    <w:rsid w:val="008A70C1"/>
    <w:rsid w:val="008A7416"/>
    <w:rsid w:val="008A758E"/>
    <w:rsid w:val="008B45D1"/>
    <w:rsid w:val="008B4E6E"/>
    <w:rsid w:val="008B4E71"/>
    <w:rsid w:val="008B520C"/>
    <w:rsid w:val="008B59CD"/>
    <w:rsid w:val="008B5EB4"/>
    <w:rsid w:val="008C1E29"/>
    <w:rsid w:val="008C2121"/>
    <w:rsid w:val="008C338A"/>
    <w:rsid w:val="008C465B"/>
    <w:rsid w:val="008C61E2"/>
    <w:rsid w:val="008D019F"/>
    <w:rsid w:val="008D0955"/>
    <w:rsid w:val="008D3D65"/>
    <w:rsid w:val="008D71B0"/>
    <w:rsid w:val="008E067C"/>
    <w:rsid w:val="008E10C3"/>
    <w:rsid w:val="008E1C23"/>
    <w:rsid w:val="008E38EA"/>
    <w:rsid w:val="008E7270"/>
    <w:rsid w:val="008E7D11"/>
    <w:rsid w:val="008F1936"/>
    <w:rsid w:val="008F1E8D"/>
    <w:rsid w:val="008F5BA2"/>
    <w:rsid w:val="008F7761"/>
    <w:rsid w:val="00900711"/>
    <w:rsid w:val="0090211D"/>
    <w:rsid w:val="00902291"/>
    <w:rsid w:val="00902FED"/>
    <w:rsid w:val="0090589E"/>
    <w:rsid w:val="0091134D"/>
    <w:rsid w:val="00914F5D"/>
    <w:rsid w:val="00917ECA"/>
    <w:rsid w:val="00920ADD"/>
    <w:rsid w:val="00921255"/>
    <w:rsid w:val="00921B26"/>
    <w:rsid w:val="00924979"/>
    <w:rsid w:val="009249E3"/>
    <w:rsid w:val="00924E94"/>
    <w:rsid w:val="00925A85"/>
    <w:rsid w:val="00926107"/>
    <w:rsid w:val="00926391"/>
    <w:rsid w:val="009277D1"/>
    <w:rsid w:val="009341F7"/>
    <w:rsid w:val="00936D14"/>
    <w:rsid w:val="00936F34"/>
    <w:rsid w:val="0093706B"/>
    <w:rsid w:val="00937D9D"/>
    <w:rsid w:val="009400EB"/>
    <w:rsid w:val="009427C1"/>
    <w:rsid w:val="00945991"/>
    <w:rsid w:val="00945C87"/>
    <w:rsid w:val="009502AA"/>
    <w:rsid w:val="0095092E"/>
    <w:rsid w:val="009529BB"/>
    <w:rsid w:val="009557BA"/>
    <w:rsid w:val="0095584C"/>
    <w:rsid w:val="009564CB"/>
    <w:rsid w:val="00964B9A"/>
    <w:rsid w:val="0096746B"/>
    <w:rsid w:val="00967868"/>
    <w:rsid w:val="00967F22"/>
    <w:rsid w:val="00971A6A"/>
    <w:rsid w:val="0097504B"/>
    <w:rsid w:val="0097564F"/>
    <w:rsid w:val="00977E33"/>
    <w:rsid w:val="0098090F"/>
    <w:rsid w:val="00982D94"/>
    <w:rsid w:val="00982F79"/>
    <w:rsid w:val="0098315B"/>
    <w:rsid w:val="00985E89"/>
    <w:rsid w:val="00986340"/>
    <w:rsid w:val="00987641"/>
    <w:rsid w:val="0098785B"/>
    <w:rsid w:val="00990165"/>
    <w:rsid w:val="009926D6"/>
    <w:rsid w:val="00993184"/>
    <w:rsid w:val="00993348"/>
    <w:rsid w:val="00994263"/>
    <w:rsid w:val="00995ADC"/>
    <w:rsid w:val="00995DBB"/>
    <w:rsid w:val="00996980"/>
    <w:rsid w:val="00996D26"/>
    <w:rsid w:val="00997680"/>
    <w:rsid w:val="00997CFA"/>
    <w:rsid w:val="009A2312"/>
    <w:rsid w:val="009A676E"/>
    <w:rsid w:val="009A7161"/>
    <w:rsid w:val="009A741A"/>
    <w:rsid w:val="009A7562"/>
    <w:rsid w:val="009A7567"/>
    <w:rsid w:val="009A7A45"/>
    <w:rsid w:val="009B1BA5"/>
    <w:rsid w:val="009B3233"/>
    <w:rsid w:val="009B5BD7"/>
    <w:rsid w:val="009B5CE0"/>
    <w:rsid w:val="009B7070"/>
    <w:rsid w:val="009B756E"/>
    <w:rsid w:val="009C22F0"/>
    <w:rsid w:val="009C28D9"/>
    <w:rsid w:val="009C3F3A"/>
    <w:rsid w:val="009C4574"/>
    <w:rsid w:val="009C4D27"/>
    <w:rsid w:val="009C63C5"/>
    <w:rsid w:val="009C69FB"/>
    <w:rsid w:val="009C6DF6"/>
    <w:rsid w:val="009D0BAD"/>
    <w:rsid w:val="009D25E4"/>
    <w:rsid w:val="009D2D96"/>
    <w:rsid w:val="009D3E55"/>
    <w:rsid w:val="009E247E"/>
    <w:rsid w:val="009E2B94"/>
    <w:rsid w:val="009E2EC4"/>
    <w:rsid w:val="009E3856"/>
    <w:rsid w:val="009E3E59"/>
    <w:rsid w:val="009E425D"/>
    <w:rsid w:val="009E4419"/>
    <w:rsid w:val="009E4B5E"/>
    <w:rsid w:val="009E4F66"/>
    <w:rsid w:val="009E500E"/>
    <w:rsid w:val="009F1481"/>
    <w:rsid w:val="009F17C9"/>
    <w:rsid w:val="009F2857"/>
    <w:rsid w:val="009F2A50"/>
    <w:rsid w:val="009F5D54"/>
    <w:rsid w:val="009F5D7A"/>
    <w:rsid w:val="009F6895"/>
    <w:rsid w:val="009F788A"/>
    <w:rsid w:val="00A000E9"/>
    <w:rsid w:val="00A00E65"/>
    <w:rsid w:val="00A0174D"/>
    <w:rsid w:val="00A01E9A"/>
    <w:rsid w:val="00A0548E"/>
    <w:rsid w:val="00A05658"/>
    <w:rsid w:val="00A07B68"/>
    <w:rsid w:val="00A07D2C"/>
    <w:rsid w:val="00A10FC2"/>
    <w:rsid w:val="00A15A8D"/>
    <w:rsid w:val="00A21841"/>
    <w:rsid w:val="00A231D1"/>
    <w:rsid w:val="00A2773B"/>
    <w:rsid w:val="00A30820"/>
    <w:rsid w:val="00A36C42"/>
    <w:rsid w:val="00A36CB5"/>
    <w:rsid w:val="00A42B85"/>
    <w:rsid w:val="00A43756"/>
    <w:rsid w:val="00A473A6"/>
    <w:rsid w:val="00A47D43"/>
    <w:rsid w:val="00A508C4"/>
    <w:rsid w:val="00A534A8"/>
    <w:rsid w:val="00A5376F"/>
    <w:rsid w:val="00A5535F"/>
    <w:rsid w:val="00A55DA4"/>
    <w:rsid w:val="00A5681E"/>
    <w:rsid w:val="00A5710A"/>
    <w:rsid w:val="00A57990"/>
    <w:rsid w:val="00A601FF"/>
    <w:rsid w:val="00A618FD"/>
    <w:rsid w:val="00A62DDB"/>
    <w:rsid w:val="00A63D4F"/>
    <w:rsid w:val="00A64AF2"/>
    <w:rsid w:val="00A6736E"/>
    <w:rsid w:val="00A703A9"/>
    <w:rsid w:val="00A72C03"/>
    <w:rsid w:val="00A746E8"/>
    <w:rsid w:val="00A750B7"/>
    <w:rsid w:val="00A7798B"/>
    <w:rsid w:val="00A803F1"/>
    <w:rsid w:val="00A8062B"/>
    <w:rsid w:val="00A81C3E"/>
    <w:rsid w:val="00A84197"/>
    <w:rsid w:val="00A8443B"/>
    <w:rsid w:val="00A865FA"/>
    <w:rsid w:val="00A86942"/>
    <w:rsid w:val="00A90B06"/>
    <w:rsid w:val="00A9189C"/>
    <w:rsid w:val="00A94BE0"/>
    <w:rsid w:val="00A967FE"/>
    <w:rsid w:val="00A9743C"/>
    <w:rsid w:val="00A97814"/>
    <w:rsid w:val="00AA0593"/>
    <w:rsid w:val="00AA0A79"/>
    <w:rsid w:val="00AA2705"/>
    <w:rsid w:val="00AA42CC"/>
    <w:rsid w:val="00AA481C"/>
    <w:rsid w:val="00AA4CD5"/>
    <w:rsid w:val="00AA4E4A"/>
    <w:rsid w:val="00AA7DE6"/>
    <w:rsid w:val="00AA7F6F"/>
    <w:rsid w:val="00AB0C17"/>
    <w:rsid w:val="00AB1B40"/>
    <w:rsid w:val="00AB2E50"/>
    <w:rsid w:val="00AB3925"/>
    <w:rsid w:val="00AB39A1"/>
    <w:rsid w:val="00AB472C"/>
    <w:rsid w:val="00AB54CE"/>
    <w:rsid w:val="00AC0B1F"/>
    <w:rsid w:val="00AC2170"/>
    <w:rsid w:val="00AC3795"/>
    <w:rsid w:val="00AC39DF"/>
    <w:rsid w:val="00AC4F24"/>
    <w:rsid w:val="00AC6BDB"/>
    <w:rsid w:val="00AC6F7F"/>
    <w:rsid w:val="00AC72B7"/>
    <w:rsid w:val="00AC735C"/>
    <w:rsid w:val="00AD09E8"/>
    <w:rsid w:val="00AD1394"/>
    <w:rsid w:val="00AD26B0"/>
    <w:rsid w:val="00AD28A9"/>
    <w:rsid w:val="00AD39CA"/>
    <w:rsid w:val="00AD3AB1"/>
    <w:rsid w:val="00AD4D4B"/>
    <w:rsid w:val="00AD4D98"/>
    <w:rsid w:val="00AD5462"/>
    <w:rsid w:val="00AD5940"/>
    <w:rsid w:val="00AD63F4"/>
    <w:rsid w:val="00AD74BC"/>
    <w:rsid w:val="00AE07CF"/>
    <w:rsid w:val="00AE11A1"/>
    <w:rsid w:val="00AE1AB4"/>
    <w:rsid w:val="00AE4962"/>
    <w:rsid w:val="00AE4987"/>
    <w:rsid w:val="00AE529C"/>
    <w:rsid w:val="00AE63C5"/>
    <w:rsid w:val="00AE7287"/>
    <w:rsid w:val="00AE7CC6"/>
    <w:rsid w:val="00AF18D0"/>
    <w:rsid w:val="00AF239C"/>
    <w:rsid w:val="00AF62E3"/>
    <w:rsid w:val="00AF6AAC"/>
    <w:rsid w:val="00AF7A1F"/>
    <w:rsid w:val="00B008D6"/>
    <w:rsid w:val="00B00901"/>
    <w:rsid w:val="00B028C4"/>
    <w:rsid w:val="00B038BB"/>
    <w:rsid w:val="00B07002"/>
    <w:rsid w:val="00B07830"/>
    <w:rsid w:val="00B1099D"/>
    <w:rsid w:val="00B12F02"/>
    <w:rsid w:val="00B13721"/>
    <w:rsid w:val="00B16CBA"/>
    <w:rsid w:val="00B17B48"/>
    <w:rsid w:val="00B201EC"/>
    <w:rsid w:val="00B2147C"/>
    <w:rsid w:val="00B27EAB"/>
    <w:rsid w:val="00B307A1"/>
    <w:rsid w:val="00B32619"/>
    <w:rsid w:val="00B328CB"/>
    <w:rsid w:val="00B371D7"/>
    <w:rsid w:val="00B37273"/>
    <w:rsid w:val="00B37D5A"/>
    <w:rsid w:val="00B4190C"/>
    <w:rsid w:val="00B424E6"/>
    <w:rsid w:val="00B44C6C"/>
    <w:rsid w:val="00B45750"/>
    <w:rsid w:val="00B469C5"/>
    <w:rsid w:val="00B47C86"/>
    <w:rsid w:val="00B47D82"/>
    <w:rsid w:val="00B50E95"/>
    <w:rsid w:val="00B51BEF"/>
    <w:rsid w:val="00B5600E"/>
    <w:rsid w:val="00B56FEB"/>
    <w:rsid w:val="00B607B1"/>
    <w:rsid w:val="00B634F7"/>
    <w:rsid w:val="00B652C3"/>
    <w:rsid w:val="00B652DA"/>
    <w:rsid w:val="00B663E0"/>
    <w:rsid w:val="00B66E6C"/>
    <w:rsid w:val="00B67895"/>
    <w:rsid w:val="00B67A5D"/>
    <w:rsid w:val="00B716E9"/>
    <w:rsid w:val="00B72AF8"/>
    <w:rsid w:val="00B740B4"/>
    <w:rsid w:val="00B740C2"/>
    <w:rsid w:val="00B74E15"/>
    <w:rsid w:val="00B76793"/>
    <w:rsid w:val="00B827C8"/>
    <w:rsid w:val="00B8334D"/>
    <w:rsid w:val="00B83454"/>
    <w:rsid w:val="00B86060"/>
    <w:rsid w:val="00B864CE"/>
    <w:rsid w:val="00B87050"/>
    <w:rsid w:val="00B90480"/>
    <w:rsid w:val="00B904D3"/>
    <w:rsid w:val="00B91137"/>
    <w:rsid w:val="00B912E7"/>
    <w:rsid w:val="00B91FF8"/>
    <w:rsid w:val="00B9661E"/>
    <w:rsid w:val="00B97940"/>
    <w:rsid w:val="00BA0ABB"/>
    <w:rsid w:val="00BA0E59"/>
    <w:rsid w:val="00BA1BEB"/>
    <w:rsid w:val="00BA4B02"/>
    <w:rsid w:val="00BA516B"/>
    <w:rsid w:val="00BA6641"/>
    <w:rsid w:val="00BB04E6"/>
    <w:rsid w:val="00BB2A8E"/>
    <w:rsid w:val="00BB3052"/>
    <w:rsid w:val="00BB3AEE"/>
    <w:rsid w:val="00BB3AFD"/>
    <w:rsid w:val="00BB61AF"/>
    <w:rsid w:val="00BB6670"/>
    <w:rsid w:val="00BB7105"/>
    <w:rsid w:val="00BB746D"/>
    <w:rsid w:val="00BC0B85"/>
    <w:rsid w:val="00BC12E3"/>
    <w:rsid w:val="00BC2324"/>
    <w:rsid w:val="00BC2EEA"/>
    <w:rsid w:val="00BC4069"/>
    <w:rsid w:val="00BC4F41"/>
    <w:rsid w:val="00BC7481"/>
    <w:rsid w:val="00BD0559"/>
    <w:rsid w:val="00BD05C0"/>
    <w:rsid w:val="00BD0811"/>
    <w:rsid w:val="00BD4D08"/>
    <w:rsid w:val="00BD7CC6"/>
    <w:rsid w:val="00BE23B3"/>
    <w:rsid w:val="00BE32CF"/>
    <w:rsid w:val="00BE3452"/>
    <w:rsid w:val="00BE3B98"/>
    <w:rsid w:val="00BE415F"/>
    <w:rsid w:val="00BE4791"/>
    <w:rsid w:val="00BE7592"/>
    <w:rsid w:val="00BE7C49"/>
    <w:rsid w:val="00BF1325"/>
    <w:rsid w:val="00BF1716"/>
    <w:rsid w:val="00BF241D"/>
    <w:rsid w:val="00BF2E20"/>
    <w:rsid w:val="00BF3336"/>
    <w:rsid w:val="00BF5000"/>
    <w:rsid w:val="00BF555B"/>
    <w:rsid w:val="00BF6A00"/>
    <w:rsid w:val="00BF6B1C"/>
    <w:rsid w:val="00BF7313"/>
    <w:rsid w:val="00BF78F7"/>
    <w:rsid w:val="00C0095D"/>
    <w:rsid w:val="00C015DF"/>
    <w:rsid w:val="00C01E36"/>
    <w:rsid w:val="00C035D7"/>
    <w:rsid w:val="00C04B25"/>
    <w:rsid w:val="00C06B3A"/>
    <w:rsid w:val="00C07F4A"/>
    <w:rsid w:val="00C11B27"/>
    <w:rsid w:val="00C216B6"/>
    <w:rsid w:val="00C218F7"/>
    <w:rsid w:val="00C2348A"/>
    <w:rsid w:val="00C24157"/>
    <w:rsid w:val="00C25BFD"/>
    <w:rsid w:val="00C2661F"/>
    <w:rsid w:val="00C30E96"/>
    <w:rsid w:val="00C33594"/>
    <w:rsid w:val="00C34430"/>
    <w:rsid w:val="00C3582C"/>
    <w:rsid w:val="00C35E98"/>
    <w:rsid w:val="00C360F1"/>
    <w:rsid w:val="00C36993"/>
    <w:rsid w:val="00C37F71"/>
    <w:rsid w:val="00C429AD"/>
    <w:rsid w:val="00C42AD9"/>
    <w:rsid w:val="00C42AF1"/>
    <w:rsid w:val="00C42B71"/>
    <w:rsid w:val="00C42E4E"/>
    <w:rsid w:val="00C4305B"/>
    <w:rsid w:val="00C43B5D"/>
    <w:rsid w:val="00C449CE"/>
    <w:rsid w:val="00C449F0"/>
    <w:rsid w:val="00C45CD6"/>
    <w:rsid w:val="00C45DE2"/>
    <w:rsid w:val="00C47002"/>
    <w:rsid w:val="00C50E34"/>
    <w:rsid w:val="00C55F38"/>
    <w:rsid w:val="00C57E18"/>
    <w:rsid w:val="00C57EDD"/>
    <w:rsid w:val="00C609CC"/>
    <w:rsid w:val="00C6249C"/>
    <w:rsid w:val="00C65EBC"/>
    <w:rsid w:val="00C700B5"/>
    <w:rsid w:val="00C7083A"/>
    <w:rsid w:val="00C70C1A"/>
    <w:rsid w:val="00C72C35"/>
    <w:rsid w:val="00C75844"/>
    <w:rsid w:val="00C773B2"/>
    <w:rsid w:val="00C774B5"/>
    <w:rsid w:val="00C805B5"/>
    <w:rsid w:val="00C81347"/>
    <w:rsid w:val="00C82548"/>
    <w:rsid w:val="00C829AB"/>
    <w:rsid w:val="00C8532B"/>
    <w:rsid w:val="00C85C8E"/>
    <w:rsid w:val="00C87164"/>
    <w:rsid w:val="00C87390"/>
    <w:rsid w:val="00C91626"/>
    <w:rsid w:val="00C94134"/>
    <w:rsid w:val="00C967FD"/>
    <w:rsid w:val="00CA072C"/>
    <w:rsid w:val="00CA240E"/>
    <w:rsid w:val="00CA469D"/>
    <w:rsid w:val="00CA5999"/>
    <w:rsid w:val="00CA622D"/>
    <w:rsid w:val="00CA630D"/>
    <w:rsid w:val="00CA7322"/>
    <w:rsid w:val="00CB1CDB"/>
    <w:rsid w:val="00CB2165"/>
    <w:rsid w:val="00CB261C"/>
    <w:rsid w:val="00CB76F7"/>
    <w:rsid w:val="00CC3856"/>
    <w:rsid w:val="00CC38FF"/>
    <w:rsid w:val="00CC3F4C"/>
    <w:rsid w:val="00CC40EF"/>
    <w:rsid w:val="00CC6C44"/>
    <w:rsid w:val="00CD18CA"/>
    <w:rsid w:val="00CD1DFF"/>
    <w:rsid w:val="00CD2A17"/>
    <w:rsid w:val="00CD442B"/>
    <w:rsid w:val="00CD496D"/>
    <w:rsid w:val="00CD5FA0"/>
    <w:rsid w:val="00CE0B93"/>
    <w:rsid w:val="00CE2EE1"/>
    <w:rsid w:val="00CE39CC"/>
    <w:rsid w:val="00CE7627"/>
    <w:rsid w:val="00CF0511"/>
    <w:rsid w:val="00CF0609"/>
    <w:rsid w:val="00CF25B6"/>
    <w:rsid w:val="00CF28F2"/>
    <w:rsid w:val="00CF4FA1"/>
    <w:rsid w:val="00CF568B"/>
    <w:rsid w:val="00CF5B6F"/>
    <w:rsid w:val="00CF65A0"/>
    <w:rsid w:val="00CF6BDA"/>
    <w:rsid w:val="00CF6CCA"/>
    <w:rsid w:val="00D02929"/>
    <w:rsid w:val="00D05744"/>
    <w:rsid w:val="00D05895"/>
    <w:rsid w:val="00D0702A"/>
    <w:rsid w:val="00D11F14"/>
    <w:rsid w:val="00D11FA8"/>
    <w:rsid w:val="00D1219A"/>
    <w:rsid w:val="00D12956"/>
    <w:rsid w:val="00D13741"/>
    <w:rsid w:val="00D13CE9"/>
    <w:rsid w:val="00D211A5"/>
    <w:rsid w:val="00D215BA"/>
    <w:rsid w:val="00D2282F"/>
    <w:rsid w:val="00D247D6"/>
    <w:rsid w:val="00D25281"/>
    <w:rsid w:val="00D260E0"/>
    <w:rsid w:val="00D317EF"/>
    <w:rsid w:val="00D31935"/>
    <w:rsid w:val="00D31BFA"/>
    <w:rsid w:val="00D3251D"/>
    <w:rsid w:val="00D33D53"/>
    <w:rsid w:val="00D34939"/>
    <w:rsid w:val="00D3789A"/>
    <w:rsid w:val="00D41B28"/>
    <w:rsid w:val="00D42932"/>
    <w:rsid w:val="00D4319F"/>
    <w:rsid w:val="00D431C4"/>
    <w:rsid w:val="00D44B1D"/>
    <w:rsid w:val="00D45D25"/>
    <w:rsid w:val="00D460AF"/>
    <w:rsid w:val="00D47426"/>
    <w:rsid w:val="00D5005C"/>
    <w:rsid w:val="00D52394"/>
    <w:rsid w:val="00D52DB2"/>
    <w:rsid w:val="00D55D40"/>
    <w:rsid w:val="00D57CD9"/>
    <w:rsid w:val="00D60C44"/>
    <w:rsid w:val="00D611D4"/>
    <w:rsid w:val="00D626C4"/>
    <w:rsid w:val="00D63AE2"/>
    <w:rsid w:val="00D63C4A"/>
    <w:rsid w:val="00D63E53"/>
    <w:rsid w:val="00D63FEF"/>
    <w:rsid w:val="00D642F6"/>
    <w:rsid w:val="00D6443C"/>
    <w:rsid w:val="00D65489"/>
    <w:rsid w:val="00D656CF"/>
    <w:rsid w:val="00D66327"/>
    <w:rsid w:val="00D719EF"/>
    <w:rsid w:val="00D72329"/>
    <w:rsid w:val="00D72387"/>
    <w:rsid w:val="00D72963"/>
    <w:rsid w:val="00D7343A"/>
    <w:rsid w:val="00D73B71"/>
    <w:rsid w:val="00D74264"/>
    <w:rsid w:val="00D76109"/>
    <w:rsid w:val="00D763ED"/>
    <w:rsid w:val="00D76756"/>
    <w:rsid w:val="00D81ED7"/>
    <w:rsid w:val="00D85628"/>
    <w:rsid w:val="00D86F9F"/>
    <w:rsid w:val="00D87EF7"/>
    <w:rsid w:val="00D904DE"/>
    <w:rsid w:val="00D91098"/>
    <w:rsid w:val="00D92A9A"/>
    <w:rsid w:val="00D94184"/>
    <w:rsid w:val="00D95BD5"/>
    <w:rsid w:val="00D95ED3"/>
    <w:rsid w:val="00D95F21"/>
    <w:rsid w:val="00D96F3A"/>
    <w:rsid w:val="00D97B23"/>
    <w:rsid w:val="00DA028D"/>
    <w:rsid w:val="00DA0B05"/>
    <w:rsid w:val="00DA1256"/>
    <w:rsid w:val="00DA1AAE"/>
    <w:rsid w:val="00DA3AA4"/>
    <w:rsid w:val="00DA4158"/>
    <w:rsid w:val="00DA4CCD"/>
    <w:rsid w:val="00DA4EA0"/>
    <w:rsid w:val="00DA6CBD"/>
    <w:rsid w:val="00DB09D7"/>
    <w:rsid w:val="00DB13C8"/>
    <w:rsid w:val="00DB1FBE"/>
    <w:rsid w:val="00DB4E26"/>
    <w:rsid w:val="00DB5879"/>
    <w:rsid w:val="00DB5F22"/>
    <w:rsid w:val="00DB608C"/>
    <w:rsid w:val="00DB627E"/>
    <w:rsid w:val="00DB6A42"/>
    <w:rsid w:val="00DB7BB8"/>
    <w:rsid w:val="00DC18F5"/>
    <w:rsid w:val="00DC25F1"/>
    <w:rsid w:val="00DC26FB"/>
    <w:rsid w:val="00DC6E6F"/>
    <w:rsid w:val="00DD15DD"/>
    <w:rsid w:val="00DD3AB4"/>
    <w:rsid w:val="00DD71DA"/>
    <w:rsid w:val="00DE1B28"/>
    <w:rsid w:val="00DE312E"/>
    <w:rsid w:val="00DE3AEB"/>
    <w:rsid w:val="00DE3DEC"/>
    <w:rsid w:val="00DE4DA0"/>
    <w:rsid w:val="00DE556B"/>
    <w:rsid w:val="00DF1BB6"/>
    <w:rsid w:val="00DF1C7C"/>
    <w:rsid w:val="00DF3704"/>
    <w:rsid w:val="00DF51B5"/>
    <w:rsid w:val="00DF56A1"/>
    <w:rsid w:val="00DF5B2D"/>
    <w:rsid w:val="00DF5E8E"/>
    <w:rsid w:val="00DF6098"/>
    <w:rsid w:val="00DF669F"/>
    <w:rsid w:val="00E011E2"/>
    <w:rsid w:val="00E02DF4"/>
    <w:rsid w:val="00E05DAE"/>
    <w:rsid w:val="00E06AAC"/>
    <w:rsid w:val="00E11CE1"/>
    <w:rsid w:val="00E125F4"/>
    <w:rsid w:val="00E13C23"/>
    <w:rsid w:val="00E13C98"/>
    <w:rsid w:val="00E13E93"/>
    <w:rsid w:val="00E15847"/>
    <w:rsid w:val="00E259E5"/>
    <w:rsid w:val="00E2719B"/>
    <w:rsid w:val="00E32B12"/>
    <w:rsid w:val="00E3685D"/>
    <w:rsid w:val="00E42A69"/>
    <w:rsid w:val="00E4345E"/>
    <w:rsid w:val="00E451AE"/>
    <w:rsid w:val="00E45ECD"/>
    <w:rsid w:val="00E470A4"/>
    <w:rsid w:val="00E50491"/>
    <w:rsid w:val="00E53424"/>
    <w:rsid w:val="00E53706"/>
    <w:rsid w:val="00E538CF"/>
    <w:rsid w:val="00E53C25"/>
    <w:rsid w:val="00E57402"/>
    <w:rsid w:val="00E57A23"/>
    <w:rsid w:val="00E57F74"/>
    <w:rsid w:val="00E6064F"/>
    <w:rsid w:val="00E61B66"/>
    <w:rsid w:val="00E62F3D"/>
    <w:rsid w:val="00E63430"/>
    <w:rsid w:val="00E64751"/>
    <w:rsid w:val="00E6521A"/>
    <w:rsid w:val="00E67931"/>
    <w:rsid w:val="00E71315"/>
    <w:rsid w:val="00E7511A"/>
    <w:rsid w:val="00E75622"/>
    <w:rsid w:val="00E77AAB"/>
    <w:rsid w:val="00E83036"/>
    <w:rsid w:val="00E834C5"/>
    <w:rsid w:val="00E85D81"/>
    <w:rsid w:val="00E86FCD"/>
    <w:rsid w:val="00E92CA3"/>
    <w:rsid w:val="00E95797"/>
    <w:rsid w:val="00EA3582"/>
    <w:rsid w:val="00EA3681"/>
    <w:rsid w:val="00EA3D4A"/>
    <w:rsid w:val="00EA3F65"/>
    <w:rsid w:val="00EA4F5D"/>
    <w:rsid w:val="00EA52F7"/>
    <w:rsid w:val="00EA5B74"/>
    <w:rsid w:val="00EA7DCB"/>
    <w:rsid w:val="00EB1AD6"/>
    <w:rsid w:val="00EB33F0"/>
    <w:rsid w:val="00EB46A9"/>
    <w:rsid w:val="00EB4A75"/>
    <w:rsid w:val="00EB56BF"/>
    <w:rsid w:val="00EB5E37"/>
    <w:rsid w:val="00EB63C9"/>
    <w:rsid w:val="00EC1A01"/>
    <w:rsid w:val="00EC2652"/>
    <w:rsid w:val="00EC3ADD"/>
    <w:rsid w:val="00EC48AF"/>
    <w:rsid w:val="00EC4C27"/>
    <w:rsid w:val="00EC4D1A"/>
    <w:rsid w:val="00EC59E1"/>
    <w:rsid w:val="00EC5B17"/>
    <w:rsid w:val="00EC6AB7"/>
    <w:rsid w:val="00ED2431"/>
    <w:rsid w:val="00ED3A27"/>
    <w:rsid w:val="00ED5DB3"/>
    <w:rsid w:val="00ED6D49"/>
    <w:rsid w:val="00ED7143"/>
    <w:rsid w:val="00ED7621"/>
    <w:rsid w:val="00EE0D5D"/>
    <w:rsid w:val="00EE466E"/>
    <w:rsid w:val="00EE5C7B"/>
    <w:rsid w:val="00EE63B1"/>
    <w:rsid w:val="00EE6AE1"/>
    <w:rsid w:val="00EF08E7"/>
    <w:rsid w:val="00EF29D6"/>
    <w:rsid w:val="00EF5AE7"/>
    <w:rsid w:val="00EF5B0C"/>
    <w:rsid w:val="00EF5E06"/>
    <w:rsid w:val="00EF64B3"/>
    <w:rsid w:val="00EF6CA5"/>
    <w:rsid w:val="00EF7194"/>
    <w:rsid w:val="00EF76A9"/>
    <w:rsid w:val="00F013D9"/>
    <w:rsid w:val="00F02402"/>
    <w:rsid w:val="00F02968"/>
    <w:rsid w:val="00F03448"/>
    <w:rsid w:val="00F05635"/>
    <w:rsid w:val="00F05BFC"/>
    <w:rsid w:val="00F077D2"/>
    <w:rsid w:val="00F101AB"/>
    <w:rsid w:val="00F105A5"/>
    <w:rsid w:val="00F14716"/>
    <w:rsid w:val="00F15006"/>
    <w:rsid w:val="00F167B7"/>
    <w:rsid w:val="00F16D02"/>
    <w:rsid w:val="00F16D9A"/>
    <w:rsid w:val="00F1704D"/>
    <w:rsid w:val="00F17207"/>
    <w:rsid w:val="00F20ED2"/>
    <w:rsid w:val="00F217A6"/>
    <w:rsid w:val="00F21AEA"/>
    <w:rsid w:val="00F21D51"/>
    <w:rsid w:val="00F22D49"/>
    <w:rsid w:val="00F22DD2"/>
    <w:rsid w:val="00F23038"/>
    <w:rsid w:val="00F27A28"/>
    <w:rsid w:val="00F31334"/>
    <w:rsid w:val="00F320E6"/>
    <w:rsid w:val="00F35CDF"/>
    <w:rsid w:val="00F35DE9"/>
    <w:rsid w:val="00F4372B"/>
    <w:rsid w:val="00F45AB1"/>
    <w:rsid w:val="00F46B61"/>
    <w:rsid w:val="00F46F00"/>
    <w:rsid w:val="00F514BA"/>
    <w:rsid w:val="00F52DA1"/>
    <w:rsid w:val="00F62E40"/>
    <w:rsid w:val="00F636E5"/>
    <w:rsid w:val="00F641D5"/>
    <w:rsid w:val="00F65FE0"/>
    <w:rsid w:val="00F66072"/>
    <w:rsid w:val="00F70E0F"/>
    <w:rsid w:val="00F71420"/>
    <w:rsid w:val="00F7179C"/>
    <w:rsid w:val="00F71AD7"/>
    <w:rsid w:val="00F71EBD"/>
    <w:rsid w:val="00F739AA"/>
    <w:rsid w:val="00F73E6C"/>
    <w:rsid w:val="00F73F5C"/>
    <w:rsid w:val="00F76203"/>
    <w:rsid w:val="00F77569"/>
    <w:rsid w:val="00F77E1D"/>
    <w:rsid w:val="00F8088A"/>
    <w:rsid w:val="00F84745"/>
    <w:rsid w:val="00F85D80"/>
    <w:rsid w:val="00F8684A"/>
    <w:rsid w:val="00F86CE3"/>
    <w:rsid w:val="00F90D83"/>
    <w:rsid w:val="00F918E6"/>
    <w:rsid w:val="00F92F2D"/>
    <w:rsid w:val="00F95588"/>
    <w:rsid w:val="00F96873"/>
    <w:rsid w:val="00F96ECA"/>
    <w:rsid w:val="00F97878"/>
    <w:rsid w:val="00FA14EF"/>
    <w:rsid w:val="00FA2324"/>
    <w:rsid w:val="00FA3F18"/>
    <w:rsid w:val="00FA5C97"/>
    <w:rsid w:val="00FA5D8A"/>
    <w:rsid w:val="00FA5EF0"/>
    <w:rsid w:val="00FA6374"/>
    <w:rsid w:val="00FB4393"/>
    <w:rsid w:val="00FB629C"/>
    <w:rsid w:val="00FB70FD"/>
    <w:rsid w:val="00FC095F"/>
    <w:rsid w:val="00FC307F"/>
    <w:rsid w:val="00FC3EB6"/>
    <w:rsid w:val="00FD2079"/>
    <w:rsid w:val="00FD27F3"/>
    <w:rsid w:val="00FD2C86"/>
    <w:rsid w:val="00FD4A18"/>
    <w:rsid w:val="00FD6F91"/>
    <w:rsid w:val="00FE4A7F"/>
    <w:rsid w:val="00FE594A"/>
    <w:rsid w:val="00FE687D"/>
    <w:rsid w:val="00FF28ED"/>
    <w:rsid w:val="00FF6BA4"/>
    <w:rsid w:val="00FF75E4"/>
    <w:rsid w:val="00FF7645"/>
    <w:rsid w:val="00FF7CED"/>
    <w:rsid w:val="03E0A8AB"/>
    <w:rsid w:val="08C0508E"/>
    <w:rsid w:val="0A4C2E30"/>
    <w:rsid w:val="17DC78A1"/>
    <w:rsid w:val="20E0DA85"/>
    <w:rsid w:val="21CD0852"/>
    <w:rsid w:val="221A0DA8"/>
    <w:rsid w:val="2C201082"/>
    <w:rsid w:val="2E7C9AB3"/>
    <w:rsid w:val="53613516"/>
    <w:rsid w:val="5EEC1EB5"/>
    <w:rsid w:val="61E3FB90"/>
    <w:rsid w:val="695AD2BB"/>
    <w:rsid w:val="6E87F0F8"/>
    <w:rsid w:val="7351A26C"/>
    <w:rsid w:val="748BB596"/>
    <w:rsid w:val="752127D0"/>
    <w:rsid w:val="7627F808"/>
    <w:rsid w:val="7D1321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159F"/>
  <w15:chartTrackingRefBased/>
  <w15:docId w15:val="{ACE52E34-B48A-435E-A248-ADD76FE1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81"/>
    <w:rPr>
      <w:rFonts w:ascii="Times New Roman" w:eastAsia="Times New Roman" w:hAnsi="Times New Roman" w:cs="Times New Roman"/>
      <w:kern w:val="0"/>
      <w:lang w:val="en-VN"/>
      <w14:ligatures w14:val="none"/>
    </w:rPr>
  </w:style>
  <w:style w:type="paragraph" w:styleId="Heading1">
    <w:name w:val="heading 1"/>
    <w:basedOn w:val="Normal"/>
    <w:next w:val="Normal"/>
    <w:link w:val="Heading1Char"/>
    <w:uiPriority w:val="9"/>
    <w:qFormat/>
    <w:rsid w:val="00F21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1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A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A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A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A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1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AEA"/>
    <w:rPr>
      <w:rFonts w:eastAsiaTheme="majorEastAsia" w:cstheme="majorBidi"/>
      <w:color w:val="272727" w:themeColor="text1" w:themeTint="D8"/>
    </w:rPr>
  </w:style>
  <w:style w:type="paragraph" w:styleId="Title">
    <w:name w:val="Title"/>
    <w:basedOn w:val="Normal"/>
    <w:next w:val="Normal"/>
    <w:link w:val="TitleChar"/>
    <w:uiPriority w:val="10"/>
    <w:qFormat/>
    <w:rsid w:val="00F21A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A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A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AEA"/>
    <w:rPr>
      <w:i/>
      <w:iCs/>
      <w:color w:val="404040" w:themeColor="text1" w:themeTint="BF"/>
    </w:rPr>
  </w:style>
  <w:style w:type="paragraph" w:styleId="ListParagraph">
    <w:name w:val="List Paragraph"/>
    <w:basedOn w:val="Normal"/>
    <w:uiPriority w:val="34"/>
    <w:qFormat/>
    <w:rsid w:val="00F21AEA"/>
    <w:pPr>
      <w:ind w:left="720"/>
      <w:contextualSpacing/>
    </w:pPr>
  </w:style>
  <w:style w:type="character" w:styleId="IntenseEmphasis">
    <w:name w:val="Intense Emphasis"/>
    <w:basedOn w:val="DefaultParagraphFont"/>
    <w:uiPriority w:val="21"/>
    <w:qFormat/>
    <w:rsid w:val="00F21AEA"/>
    <w:rPr>
      <w:i/>
      <w:iCs/>
      <w:color w:val="0F4761" w:themeColor="accent1" w:themeShade="BF"/>
    </w:rPr>
  </w:style>
  <w:style w:type="paragraph" w:styleId="IntenseQuote">
    <w:name w:val="Intense Quote"/>
    <w:basedOn w:val="Normal"/>
    <w:next w:val="Normal"/>
    <w:link w:val="IntenseQuoteChar"/>
    <w:uiPriority w:val="30"/>
    <w:qFormat/>
    <w:rsid w:val="00F21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AEA"/>
    <w:rPr>
      <w:i/>
      <w:iCs/>
      <w:color w:val="0F4761" w:themeColor="accent1" w:themeShade="BF"/>
    </w:rPr>
  </w:style>
  <w:style w:type="character" w:styleId="IntenseReference">
    <w:name w:val="Intense Reference"/>
    <w:basedOn w:val="DefaultParagraphFont"/>
    <w:uiPriority w:val="32"/>
    <w:qFormat/>
    <w:rsid w:val="00F21AEA"/>
    <w:rPr>
      <w:b/>
      <w:bCs/>
      <w:smallCaps/>
      <w:color w:val="0F4761" w:themeColor="accent1" w:themeShade="BF"/>
      <w:spacing w:val="5"/>
    </w:rPr>
  </w:style>
  <w:style w:type="paragraph" w:customStyle="1" w:styleId="paragraph">
    <w:name w:val="paragraph"/>
    <w:basedOn w:val="Normal"/>
    <w:rsid w:val="00BC2EEA"/>
    <w:pPr>
      <w:spacing w:before="100" w:beforeAutospacing="1" w:after="100" w:afterAutospacing="1"/>
    </w:pPr>
  </w:style>
  <w:style w:type="character" w:customStyle="1" w:styleId="scxw118711073">
    <w:name w:val="scxw118711073"/>
    <w:basedOn w:val="DefaultParagraphFont"/>
    <w:rsid w:val="00BC2EEA"/>
  </w:style>
  <w:style w:type="character" w:customStyle="1" w:styleId="wacimagecontainer">
    <w:name w:val="wacimagecontainer"/>
    <w:basedOn w:val="DefaultParagraphFont"/>
    <w:rsid w:val="00BC2EEA"/>
  </w:style>
  <w:style w:type="character" w:customStyle="1" w:styleId="eop">
    <w:name w:val="eop"/>
    <w:basedOn w:val="DefaultParagraphFont"/>
    <w:rsid w:val="00BC2EEA"/>
  </w:style>
  <w:style w:type="character" w:customStyle="1" w:styleId="normaltextrun">
    <w:name w:val="normaltextrun"/>
    <w:basedOn w:val="DefaultParagraphFont"/>
    <w:rsid w:val="00BC2EEA"/>
  </w:style>
  <w:style w:type="paragraph" w:styleId="NormalWeb">
    <w:name w:val="Normal (Web)"/>
    <w:basedOn w:val="Normal"/>
    <w:uiPriority w:val="99"/>
    <w:unhideWhenUsed/>
    <w:rsid w:val="00AF7A1F"/>
    <w:pPr>
      <w:spacing w:before="100" w:beforeAutospacing="1" w:after="100" w:afterAutospacing="1"/>
    </w:pPr>
  </w:style>
  <w:style w:type="character" w:styleId="Strong">
    <w:name w:val="Strong"/>
    <w:basedOn w:val="DefaultParagraphFont"/>
    <w:uiPriority w:val="22"/>
    <w:qFormat/>
    <w:rsid w:val="00AF7A1F"/>
    <w:rPr>
      <w:b/>
      <w:bCs/>
    </w:rPr>
  </w:style>
  <w:style w:type="character" w:styleId="Hyperlink">
    <w:name w:val="Hyperlink"/>
    <w:basedOn w:val="DefaultParagraphFont"/>
    <w:uiPriority w:val="99"/>
    <w:unhideWhenUsed/>
    <w:rsid w:val="00AF7A1F"/>
    <w:rPr>
      <w:color w:val="0000FF"/>
      <w:u w:val="single"/>
    </w:rPr>
  </w:style>
  <w:style w:type="character" w:styleId="Emphasis">
    <w:name w:val="Emphasis"/>
    <w:basedOn w:val="DefaultParagraphFont"/>
    <w:uiPriority w:val="20"/>
    <w:qFormat/>
    <w:rsid w:val="00AF7A1F"/>
    <w:rPr>
      <w:i/>
      <w:iCs/>
    </w:rPr>
  </w:style>
  <w:style w:type="character" w:styleId="CommentReference">
    <w:name w:val="annotation reference"/>
    <w:basedOn w:val="DefaultParagraphFont"/>
    <w:uiPriority w:val="99"/>
    <w:semiHidden/>
    <w:unhideWhenUsed/>
    <w:rsid w:val="007931C3"/>
    <w:rPr>
      <w:sz w:val="16"/>
      <w:szCs w:val="16"/>
    </w:rPr>
  </w:style>
  <w:style w:type="paragraph" w:styleId="CommentText">
    <w:name w:val="annotation text"/>
    <w:basedOn w:val="Normal"/>
    <w:link w:val="CommentTextChar"/>
    <w:uiPriority w:val="99"/>
    <w:semiHidden/>
    <w:unhideWhenUsed/>
    <w:rsid w:val="007931C3"/>
    <w:rPr>
      <w:sz w:val="20"/>
      <w:szCs w:val="20"/>
    </w:rPr>
  </w:style>
  <w:style w:type="character" w:customStyle="1" w:styleId="CommentTextChar">
    <w:name w:val="Comment Text Char"/>
    <w:basedOn w:val="DefaultParagraphFont"/>
    <w:link w:val="CommentText"/>
    <w:uiPriority w:val="99"/>
    <w:semiHidden/>
    <w:rsid w:val="007931C3"/>
    <w:rPr>
      <w:sz w:val="20"/>
      <w:szCs w:val="20"/>
    </w:rPr>
  </w:style>
  <w:style w:type="paragraph" w:styleId="CommentSubject">
    <w:name w:val="annotation subject"/>
    <w:basedOn w:val="CommentText"/>
    <w:next w:val="CommentText"/>
    <w:link w:val="CommentSubjectChar"/>
    <w:uiPriority w:val="99"/>
    <w:semiHidden/>
    <w:unhideWhenUsed/>
    <w:rsid w:val="007931C3"/>
    <w:rPr>
      <w:b/>
      <w:bCs/>
    </w:rPr>
  </w:style>
  <w:style w:type="character" w:customStyle="1" w:styleId="CommentSubjectChar">
    <w:name w:val="Comment Subject Char"/>
    <w:basedOn w:val="CommentTextChar"/>
    <w:link w:val="CommentSubject"/>
    <w:uiPriority w:val="99"/>
    <w:semiHidden/>
    <w:rsid w:val="007931C3"/>
    <w:rPr>
      <w:b/>
      <w:bCs/>
      <w:sz w:val="20"/>
      <w:szCs w:val="20"/>
    </w:rPr>
  </w:style>
  <w:style w:type="paragraph" w:styleId="Header">
    <w:name w:val="header"/>
    <w:basedOn w:val="Normal"/>
    <w:link w:val="HeaderChar"/>
    <w:unhideWhenUsed/>
    <w:rsid w:val="002F3253"/>
    <w:pPr>
      <w:tabs>
        <w:tab w:val="center" w:pos="4680"/>
        <w:tab w:val="right" w:pos="9360"/>
      </w:tabs>
    </w:pPr>
  </w:style>
  <w:style w:type="character" w:customStyle="1" w:styleId="HeaderChar">
    <w:name w:val="Header Char"/>
    <w:basedOn w:val="DefaultParagraphFont"/>
    <w:link w:val="Header"/>
    <w:uiPriority w:val="99"/>
    <w:rsid w:val="002F3253"/>
  </w:style>
  <w:style w:type="paragraph" w:styleId="Footer">
    <w:name w:val="footer"/>
    <w:basedOn w:val="Normal"/>
    <w:link w:val="FooterChar"/>
    <w:uiPriority w:val="99"/>
    <w:unhideWhenUsed/>
    <w:rsid w:val="002F3253"/>
    <w:pPr>
      <w:tabs>
        <w:tab w:val="center" w:pos="4680"/>
        <w:tab w:val="right" w:pos="9360"/>
      </w:tabs>
    </w:pPr>
  </w:style>
  <w:style w:type="character" w:customStyle="1" w:styleId="FooterChar">
    <w:name w:val="Footer Char"/>
    <w:basedOn w:val="DefaultParagraphFont"/>
    <w:link w:val="Footer"/>
    <w:uiPriority w:val="99"/>
    <w:rsid w:val="002F3253"/>
  </w:style>
  <w:style w:type="paragraph" w:styleId="FootnoteText">
    <w:name w:val="footnote text"/>
    <w:aliases w:val="single space,FOOTNOTES,fn,footnote text,ft"/>
    <w:basedOn w:val="Normal"/>
    <w:link w:val="FootnoteTextChar"/>
    <w:uiPriority w:val="99"/>
    <w:unhideWhenUsed/>
    <w:rsid w:val="001F13B0"/>
    <w:rPr>
      <w:sz w:val="20"/>
      <w:szCs w:val="20"/>
      <w:lang w:val="en-AU" w:eastAsia="en-AU"/>
    </w:rPr>
  </w:style>
  <w:style w:type="character" w:customStyle="1" w:styleId="FootnoteTextChar">
    <w:name w:val="Footnote Text Char"/>
    <w:aliases w:val="single space Char,FOOTNOTES Char,fn Char,footnote text Char,ft Char"/>
    <w:basedOn w:val="DefaultParagraphFont"/>
    <w:link w:val="FootnoteText"/>
    <w:uiPriority w:val="99"/>
    <w:rsid w:val="001F13B0"/>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aliases w:val="ftref,BVI fnr,footnote ref,16 Point,Superscript 6 Point"/>
    <w:uiPriority w:val="99"/>
    <w:unhideWhenUsed/>
    <w:rsid w:val="001F13B0"/>
    <w:rPr>
      <w:vertAlign w:val="superscript"/>
    </w:rPr>
  </w:style>
  <w:style w:type="character" w:customStyle="1" w:styleId="Mention1">
    <w:name w:val="Mention1"/>
    <w:basedOn w:val="DefaultParagraphFont"/>
    <w:uiPriority w:val="99"/>
    <w:unhideWhenUsed/>
    <w:rsid w:val="00F15006"/>
    <w:rPr>
      <w:color w:val="2B579A"/>
      <w:shd w:val="clear" w:color="auto" w:fill="E1DFDD"/>
    </w:rPr>
  </w:style>
  <w:style w:type="character" w:customStyle="1" w:styleId="UnresolvedMention1">
    <w:name w:val="Unresolved Mention1"/>
    <w:basedOn w:val="DefaultParagraphFont"/>
    <w:uiPriority w:val="99"/>
    <w:semiHidden/>
    <w:unhideWhenUsed/>
    <w:rsid w:val="00871BC5"/>
    <w:rPr>
      <w:color w:val="605E5C"/>
      <w:shd w:val="clear" w:color="auto" w:fill="E1DFDD"/>
    </w:rPr>
  </w:style>
  <w:style w:type="character" w:styleId="FollowedHyperlink">
    <w:name w:val="FollowedHyperlink"/>
    <w:basedOn w:val="DefaultParagraphFont"/>
    <w:uiPriority w:val="99"/>
    <w:semiHidden/>
    <w:unhideWhenUsed/>
    <w:rsid w:val="00356E03"/>
    <w:rPr>
      <w:color w:val="96607D" w:themeColor="followedHyperlink"/>
      <w:u w:val="single"/>
    </w:rPr>
  </w:style>
  <w:style w:type="paragraph" w:styleId="BalloonText">
    <w:name w:val="Balloon Text"/>
    <w:basedOn w:val="Normal"/>
    <w:link w:val="BalloonTextChar"/>
    <w:uiPriority w:val="99"/>
    <w:semiHidden/>
    <w:unhideWhenUsed/>
    <w:rsid w:val="00F1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4D"/>
    <w:rPr>
      <w:rFonts w:ascii="Segoe UI" w:hAnsi="Segoe UI" w:cs="Segoe UI"/>
      <w:sz w:val="18"/>
      <w:szCs w:val="18"/>
    </w:rPr>
  </w:style>
  <w:style w:type="paragraph" w:styleId="Revision">
    <w:name w:val="Revision"/>
    <w:hidden/>
    <w:uiPriority w:val="99"/>
    <w:semiHidden/>
    <w:rsid w:val="006C4C70"/>
  </w:style>
  <w:style w:type="paragraph" w:customStyle="1" w:styleId="p1">
    <w:name w:val="p1"/>
    <w:basedOn w:val="Normal"/>
    <w:rsid w:val="00BF78F7"/>
    <w:rPr>
      <w:rFonts w:ascii="Helvetica" w:hAnsi="Helvetica"/>
      <w:color w:val="000000"/>
      <w:sz w:val="13"/>
      <w:szCs w:val="13"/>
    </w:rPr>
  </w:style>
  <w:style w:type="paragraph" w:customStyle="1" w:styleId="p2">
    <w:name w:val="p2"/>
    <w:basedOn w:val="Normal"/>
    <w:rsid w:val="00BF78F7"/>
    <w:rPr>
      <w:rFonts w:ascii="Helvetica" w:hAnsi="Helvetica"/>
      <w:color w:val="0B4CB4"/>
      <w:sz w:val="13"/>
      <w:szCs w:val="13"/>
    </w:rPr>
  </w:style>
  <w:style w:type="character" w:customStyle="1" w:styleId="s1">
    <w:name w:val="s1"/>
    <w:basedOn w:val="DefaultParagraphFont"/>
    <w:rsid w:val="00BF78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1060">
      <w:bodyDiv w:val="1"/>
      <w:marLeft w:val="0"/>
      <w:marRight w:val="0"/>
      <w:marTop w:val="0"/>
      <w:marBottom w:val="0"/>
      <w:divBdr>
        <w:top w:val="none" w:sz="0" w:space="0" w:color="auto"/>
        <w:left w:val="none" w:sz="0" w:space="0" w:color="auto"/>
        <w:bottom w:val="none" w:sz="0" w:space="0" w:color="auto"/>
        <w:right w:val="none" w:sz="0" w:space="0" w:color="auto"/>
      </w:divBdr>
    </w:div>
    <w:div w:id="173543027">
      <w:bodyDiv w:val="1"/>
      <w:marLeft w:val="0"/>
      <w:marRight w:val="0"/>
      <w:marTop w:val="0"/>
      <w:marBottom w:val="0"/>
      <w:divBdr>
        <w:top w:val="none" w:sz="0" w:space="0" w:color="auto"/>
        <w:left w:val="none" w:sz="0" w:space="0" w:color="auto"/>
        <w:bottom w:val="none" w:sz="0" w:space="0" w:color="auto"/>
        <w:right w:val="none" w:sz="0" w:space="0" w:color="auto"/>
      </w:divBdr>
    </w:div>
    <w:div w:id="287318074">
      <w:bodyDiv w:val="1"/>
      <w:marLeft w:val="0"/>
      <w:marRight w:val="0"/>
      <w:marTop w:val="0"/>
      <w:marBottom w:val="0"/>
      <w:divBdr>
        <w:top w:val="none" w:sz="0" w:space="0" w:color="auto"/>
        <w:left w:val="none" w:sz="0" w:space="0" w:color="auto"/>
        <w:bottom w:val="none" w:sz="0" w:space="0" w:color="auto"/>
        <w:right w:val="none" w:sz="0" w:space="0" w:color="auto"/>
      </w:divBdr>
    </w:div>
    <w:div w:id="397754049">
      <w:bodyDiv w:val="1"/>
      <w:marLeft w:val="0"/>
      <w:marRight w:val="0"/>
      <w:marTop w:val="0"/>
      <w:marBottom w:val="0"/>
      <w:divBdr>
        <w:top w:val="none" w:sz="0" w:space="0" w:color="auto"/>
        <w:left w:val="none" w:sz="0" w:space="0" w:color="auto"/>
        <w:bottom w:val="none" w:sz="0" w:space="0" w:color="auto"/>
        <w:right w:val="none" w:sz="0" w:space="0" w:color="auto"/>
      </w:divBdr>
    </w:div>
    <w:div w:id="445081908">
      <w:bodyDiv w:val="1"/>
      <w:marLeft w:val="0"/>
      <w:marRight w:val="0"/>
      <w:marTop w:val="0"/>
      <w:marBottom w:val="0"/>
      <w:divBdr>
        <w:top w:val="none" w:sz="0" w:space="0" w:color="auto"/>
        <w:left w:val="none" w:sz="0" w:space="0" w:color="auto"/>
        <w:bottom w:val="none" w:sz="0" w:space="0" w:color="auto"/>
        <w:right w:val="none" w:sz="0" w:space="0" w:color="auto"/>
      </w:divBdr>
    </w:div>
    <w:div w:id="549465358">
      <w:bodyDiv w:val="1"/>
      <w:marLeft w:val="0"/>
      <w:marRight w:val="0"/>
      <w:marTop w:val="0"/>
      <w:marBottom w:val="0"/>
      <w:divBdr>
        <w:top w:val="none" w:sz="0" w:space="0" w:color="auto"/>
        <w:left w:val="none" w:sz="0" w:space="0" w:color="auto"/>
        <w:bottom w:val="none" w:sz="0" w:space="0" w:color="auto"/>
        <w:right w:val="none" w:sz="0" w:space="0" w:color="auto"/>
      </w:divBdr>
    </w:div>
    <w:div w:id="580335456">
      <w:bodyDiv w:val="1"/>
      <w:marLeft w:val="0"/>
      <w:marRight w:val="0"/>
      <w:marTop w:val="0"/>
      <w:marBottom w:val="0"/>
      <w:divBdr>
        <w:top w:val="none" w:sz="0" w:space="0" w:color="auto"/>
        <w:left w:val="none" w:sz="0" w:space="0" w:color="auto"/>
        <w:bottom w:val="none" w:sz="0" w:space="0" w:color="auto"/>
        <w:right w:val="none" w:sz="0" w:space="0" w:color="auto"/>
      </w:divBdr>
    </w:div>
    <w:div w:id="590547808">
      <w:bodyDiv w:val="1"/>
      <w:marLeft w:val="0"/>
      <w:marRight w:val="0"/>
      <w:marTop w:val="0"/>
      <w:marBottom w:val="0"/>
      <w:divBdr>
        <w:top w:val="none" w:sz="0" w:space="0" w:color="auto"/>
        <w:left w:val="none" w:sz="0" w:space="0" w:color="auto"/>
        <w:bottom w:val="none" w:sz="0" w:space="0" w:color="auto"/>
        <w:right w:val="none" w:sz="0" w:space="0" w:color="auto"/>
      </w:divBdr>
    </w:div>
    <w:div w:id="622081514">
      <w:bodyDiv w:val="1"/>
      <w:marLeft w:val="0"/>
      <w:marRight w:val="0"/>
      <w:marTop w:val="0"/>
      <w:marBottom w:val="0"/>
      <w:divBdr>
        <w:top w:val="none" w:sz="0" w:space="0" w:color="auto"/>
        <w:left w:val="none" w:sz="0" w:space="0" w:color="auto"/>
        <w:bottom w:val="none" w:sz="0" w:space="0" w:color="auto"/>
        <w:right w:val="none" w:sz="0" w:space="0" w:color="auto"/>
      </w:divBdr>
    </w:div>
    <w:div w:id="740098304">
      <w:bodyDiv w:val="1"/>
      <w:marLeft w:val="0"/>
      <w:marRight w:val="0"/>
      <w:marTop w:val="0"/>
      <w:marBottom w:val="0"/>
      <w:divBdr>
        <w:top w:val="none" w:sz="0" w:space="0" w:color="auto"/>
        <w:left w:val="none" w:sz="0" w:space="0" w:color="auto"/>
        <w:bottom w:val="none" w:sz="0" w:space="0" w:color="auto"/>
        <w:right w:val="none" w:sz="0" w:space="0" w:color="auto"/>
      </w:divBdr>
    </w:div>
    <w:div w:id="876312825">
      <w:bodyDiv w:val="1"/>
      <w:marLeft w:val="0"/>
      <w:marRight w:val="0"/>
      <w:marTop w:val="0"/>
      <w:marBottom w:val="0"/>
      <w:divBdr>
        <w:top w:val="none" w:sz="0" w:space="0" w:color="auto"/>
        <w:left w:val="none" w:sz="0" w:space="0" w:color="auto"/>
        <w:bottom w:val="none" w:sz="0" w:space="0" w:color="auto"/>
        <w:right w:val="none" w:sz="0" w:space="0" w:color="auto"/>
      </w:divBdr>
    </w:div>
    <w:div w:id="964391674">
      <w:bodyDiv w:val="1"/>
      <w:marLeft w:val="0"/>
      <w:marRight w:val="0"/>
      <w:marTop w:val="0"/>
      <w:marBottom w:val="0"/>
      <w:divBdr>
        <w:top w:val="none" w:sz="0" w:space="0" w:color="auto"/>
        <w:left w:val="none" w:sz="0" w:space="0" w:color="auto"/>
        <w:bottom w:val="none" w:sz="0" w:space="0" w:color="auto"/>
        <w:right w:val="none" w:sz="0" w:space="0" w:color="auto"/>
      </w:divBdr>
    </w:div>
    <w:div w:id="989283185">
      <w:bodyDiv w:val="1"/>
      <w:marLeft w:val="0"/>
      <w:marRight w:val="0"/>
      <w:marTop w:val="0"/>
      <w:marBottom w:val="0"/>
      <w:divBdr>
        <w:top w:val="none" w:sz="0" w:space="0" w:color="auto"/>
        <w:left w:val="none" w:sz="0" w:space="0" w:color="auto"/>
        <w:bottom w:val="none" w:sz="0" w:space="0" w:color="auto"/>
        <w:right w:val="none" w:sz="0" w:space="0" w:color="auto"/>
      </w:divBdr>
    </w:div>
    <w:div w:id="1002052558">
      <w:bodyDiv w:val="1"/>
      <w:marLeft w:val="0"/>
      <w:marRight w:val="0"/>
      <w:marTop w:val="0"/>
      <w:marBottom w:val="0"/>
      <w:divBdr>
        <w:top w:val="none" w:sz="0" w:space="0" w:color="auto"/>
        <w:left w:val="none" w:sz="0" w:space="0" w:color="auto"/>
        <w:bottom w:val="none" w:sz="0" w:space="0" w:color="auto"/>
        <w:right w:val="none" w:sz="0" w:space="0" w:color="auto"/>
      </w:divBdr>
      <w:divsChild>
        <w:div w:id="1777361957">
          <w:marLeft w:val="446"/>
          <w:marRight w:val="0"/>
          <w:marTop w:val="0"/>
          <w:marBottom w:val="0"/>
          <w:divBdr>
            <w:top w:val="none" w:sz="0" w:space="0" w:color="auto"/>
            <w:left w:val="none" w:sz="0" w:space="0" w:color="auto"/>
            <w:bottom w:val="none" w:sz="0" w:space="0" w:color="auto"/>
            <w:right w:val="none" w:sz="0" w:space="0" w:color="auto"/>
          </w:divBdr>
        </w:div>
        <w:div w:id="1611932513">
          <w:marLeft w:val="446"/>
          <w:marRight w:val="0"/>
          <w:marTop w:val="0"/>
          <w:marBottom w:val="0"/>
          <w:divBdr>
            <w:top w:val="none" w:sz="0" w:space="0" w:color="auto"/>
            <w:left w:val="none" w:sz="0" w:space="0" w:color="auto"/>
            <w:bottom w:val="none" w:sz="0" w:space="0" w:color="auto"/>
            <w:right w:val="none" w:sz="0" w:space="0" w:color="auto"/>
          </w:divBdr>
        </w:div>
        <w:div w:id="2009474895">
          <w:marLeft w:val="446"/>
          <w:marRight w:val="0"/>
          <w:marTop w:val="0"/>
          <w:marBottom w:val="0"/>
          <w:divBdr>
            <w:top w:val="none" w:sz="0" w:space="0" w:color="auto"/>
            <w:left w:val="none" w:sz="0" w:space="0" w:color="auto"/>
            <w:bottom w:val="none" w:sz="0" w:space="0" w:color="auto"/>
            <w:right w:val="none" w:sz="0" w:space="0" w:color="auto"/>
          </w:divBdr>
        </w:div>
        <w:div w:id="2116627637">
          <w:marLeft w:val="446"/>
          <w:marRight w:val="0"/>
          <w:marTop w:val="0"/>
          <w:marBottom w:val="0"/>
          <w:divBdr>
            <w:top w:val="none" w:sz="0" w:space="0" w:color="auto"/>
            <w:left w:val="none" w:sz="0" w:space="0" w:color="auto"/>
            <w:bottom w:val="none" w:sz="0" w:space="0" w:color="auto"/>
            <w:right w:val="none" w:sz="0" w:space="0" w:color="auto"/>
          </w:divBdr>
        </w:div>
        <w:div w:id="1260330071">
          <w:marLeft w:val="446"/>
          <w:marRight w:val="0"/>
          <w:marTop w:val="0"/>
          <w:marBottom w:val="0"/>
          <w:divBdr>
            <w:top w:val="none" w:sz="0" w:space="0" w:color="auto"/>
            <w:left w:val="none" w:sz="0" w:space="0" w:color="auto"/>
            <w:bottom w:val="none" w:sz="0" w:space="0" w:color="auto"/>
            <w:right w:val="none" w:sz="0" w:space="0" w:color="auto"/>
          </w:divBdr>
        </w:div>
      </w:divsChild>
    </w:div>
    <w:div w:id="1050107530">
      <w:bodyDiv w:val="1"/>
      <w:marLeft w:val="0"/>
      <w:marRight w:val="0"/>
      <w:marTop w:val="0"/>
      <w:marBottom w:val="0"/>
      <w:divBdr>
        <w:top w:val="none" w:sz="0" w:space="0" w:color="auto"/>
        <w:left w:val="none" w:sz="0" w:space="0" w:color="auto"/>
        <w:bottom w:val="none" w:sz="0" w:space="0" w:color="auto"/>
        <w:right w:val="none" w:sz="0" w:space="0" w:color="auto"/>
      </w:divBdr>
    </w:div>
    <w:div w:id="1054739529">
      <w:bodyDiv w:val="1"/>
      <w:marLeft w:val="0"/>
      <w:marRight w:val="0"/>
      <w:marTop w:val="0"/>
      <w:marBottom w:val="0"/>
      <w:divBdr>
        <w:top w:val="none" w:sz="0" w:space="0" w:color="auto"/>
        <w:left w:val="none" w:sz="0" w:space="0" w:color="auto"/>
        <w:bottom w:val="none" w:sz="0" w:space="0" w:color="auto"/>
        <w:right w:val="none" w:sz="0" w:space="0" w:color="auto"/>
      </w:divBdr>
    </w:div>
    <w:div w:id="1148978195">
      <w:bodyDiv w:val="1"/>
      <w:marLeft w:val="0"/>
      <w:marRight w:val="0"/>
      <w:marTop w:val="0"/>
      <w:marBottom w:val="0"/>
      <w:divBdr>
        <w:top w:val="none" w:sz="0" w:space="0" w:color="auto"/>
        <w:left w:val="none" w:sz="0" w:space="0" w:color="auto"/>
        <w:bottom w:val="none" w:sz="0" w:space="0" w:color="auto"/>
        <w:right w:val="none" w:sz="0" w:space="0" w:color="auto"/>
      </w:divBdr>
    </w:div>
    <w:div w:id="1288852206">
      <w:bodyDiv w:val="1"/>
      <w:marLeft w:val="0"/>
      <w:marRight w:val="0"/>
      <w:marTop w:val="0"/>
      <w:marBottom w:val="0"/>
      <w:divBdr>
        <w:top w:val="none" w:sz="0" w:space="0" w:color="auto"/>
        <w:left w:val="none" w:sz="0" w:space="0" w:color="auto"/>
        <w:bottom w:val="none" w:sz="0" w:space="0" w:color="auto"/>
        <w:right w:val="none" w:sz="0" w:space="0" w:color="auto"/>
      </w:divBdr>
    </w:div>
    <w:div w:id="1340233342">
      <w:bodyDiv w:val="1"/>
      <w:marLeft w:val="0"/>
      <w:marRight w:val="0"/>
      <w:marTop w:val="0"/>
      <w:marBottom w:val="0"/>
      <w:divBdr>
        <w:top w:val="none" w:sz="0" w:space="0" w:color="auto"/>
        <w:left w:val="none" w:sz="0" w:space="0" w:color="auto"/>
        <w:bottom w:val="none" w:sz="0" w:space="0" w:color="auto"/>
        <w:right w:val="none" w:sz="0" w:space="0" w:color="auto"/>
      </w:divBdr>
    </w:div>
    <w:div w:id="1487819740">
      <w:bodyDiv w:val="1"/>
      <w:marLeft w:val="0"/>
      <w:marRight w:val="0"/>
      <w:marTop w:val="0"/>
      <w:marBottom w:val="0"/>
      <w:divBdr>
        <w:top w:val="none" w:sz="0" w:space="0" w:color="auto"/>
        <w:left w:val="none" w:sz="0" w:space="0" w:color="auto"/>
        <w:bottom w:val="none" w:sz="0" w:space="0" w:color="auto"/>
        <w:right w:val="none" w:sz="0" w:space="0" w:color="auto"/>
      </w:divBdr>
    </w:div>
    <w:div w:id="1656496503">
      <w:bodyDiv w:val="1"/>
      <w:marLeft w:val="0"/>
      <w:marRight w:val="0"/>
      <w:marTop w:val="0"/>
      <w:marBottom w:val="0"/>
      <w:divBdr>
        <w:top w:val="none" w:sz="0" w:space="0" w:color="auto"/>
        <w:left w:val="none" w:sz="0" w:space="0" w:color="auto"/>
        <w:bottom w:val="none" w:sz="0" w:space="0" w:color="auto"/>
        <w:right w:val="none" w:sz="0" w:space="0" w:color="auto"/>
      </w:divBdr>
    </w:div>
    <w:div w:id="1695571495">
      <w:bodyDiv w:val="1"/>
      <w:marLeft w:val="0"/>
      <w:marRight w:val="0"/>
      <w:marTop w:val="0"/>
      <w:marBottom w:val="0"/>
      <w:divBdr>
        <w:top w:val="none" w:sz="0" w:space="0" w:color="auto"/>
        <w:left w:val="none" w:sz="0" w:space="0" w:color="auto"/>
        <w:bottom w:val="none" w:sz="0" w:space="0" w:color="auto"/>
        <w:right w:val="none" w:sz="0" w:space="0" w:color="auto"/>
      </w:divBdr>
    </w:div>
    <w:div w:id="1743023226">
      <w:bodyDiv w:val="1"/>
      <w:marLeft w:val="0"/>
      <w:marRight w:val="0"/>
      <w:marTop w:val="0"/>
      <w:marBottom w:val="0"/>
      <w:divBdr>
        <w:top w:val="none" w:sz="0" w:space="0" w:color="auto"/>
        <w:left w:val="none" w:sz="0" w:space="0" w:color="auto"/>
        <w:bottom w:val="none" w:sz="0" w:space="0" w:color="auto"/>
        <w:right w:val="none" w:sz="0" w:space="0" w:color="auto"/>
      </w:divBdr>
      <w:divsChild>
        <w:div w:id="1604990979">
          <w:marLeft w:val="0"/>
          <w:marRight w:val="0"/>
          <w:marTop w:val="0"/>
          <w:marBottom w:val="0"/>
          <w:divBdr>
            <w:top w:val="none" w:sz="0" w:space="0" w:color="auto"/>
            <w:left w:val="none" w:sz="0" w:space="0" w:color="auto"/>
            <w:bottom w:val="none" w:sz="0" w:space="0" w:color="auto"/>
            <w:right w:val="none" w:sz="0" w:space="0" w:color="auto"/>
          </w:divBdr>
        </w:div>
        <w:div w:id="2052723629">
          <w:marLeft w:val="0"/>
          <w:marRight w:val="0"/>
          <w:marTop w:val="0"/>
          <w:marBottom w:val="0"/>
          <w:divBdr>
            <w:top w:val="none" w:sz="0" w:space="0" w:color="auto"/>
            <w:left w:val="none" w:sz="0" w:space="0" w:color="auto"/>
            <w:bottom w:val="none" w:sz="0" w:space="0" w:color="auto"/>
            <w:right w:val="none" w:sz="0" w:space="0" w:color="auto"/>
          </w:divBdr>
        </w:div>
      </w:divsChild>
    </w:div>
    <w:div w:id="1747611800">
      <w:bodyDiv w:val="1"/>
      <w:marLeft w:val="0"/>
      <w:marRight w:val="0"/>
      <w:marTop w:val="0"/>
      <w:marBottom w:val="0"/>
      <w:divBdr>
        <w:top w:val="none" w:sz="0" w:space="0" w:color="auto"/>
        <w:left w:val="none" w:sz="0" w:space="0" w:color="auto"/>
        <w:bottom w:val="none" w:sz="0" w:space="0" w:color="auto"/>
        <w:right w:val="none" w:sz="0" w:space="0" w:color="auto"/>
      </w:divBdr>
    </w:div>
    <w:div w:id="1829053116">
      <w:bodyDiv w:val="1"/>
      <w:marLeft w:val="0"/>
      <w:marRight w:val="0"/>
      <w:marTop w:val="0"/>
      <w:marBottom w:val="0"/>
      <w:divBdr>
        <w:top w:val="none" w:sz="0" w:space="0" w:color="auto"/>
        <w:left w:val="none" w:sz="0" w:space="0" w:color="auto"/>
        <w:bottom w:val="none" w:sz="0" w:space="0" w:color="auto"/>
        <w:right w:val="none" w:sz="0" w:space="0" w:color="auto"/>
      </w:divBdr>
    </w:div>
    <w:div w:id="1844198606">
      <w:bodyDiv w:val="1"/>
      <w:marLeft w:val="0"/>
      <w:marRight w:val="0"/>
      <w:marTop w:val="0"/>
      <w:marBottom w:val="0"/>
      <w:divBdr>
        <w:top w:val="none" w:sz="0" w:space="0" w:color="auto"/>
        <w:left w:val="none" w:sz="0" w:space="0" w:color="auto"/>
        <w:bottom w:val="none" w:sz="0" w:space="0" w:color="auto"/>
        <w:right w:val="none" w:sz="0" w:space="0" w:color="auto"/>
      </w:divBdr>
    </w:div>
    <w:div w:id="1856186993">
      <w:bodyDiv w:val="1"/>
      <w:marLeft w:val="0"/>
      <w:marRight w:val="0"/>
      <w:marTop w:val="0"/>
      <w:marBottom w:val="0"/>
      <w:divBdr>
        <w:top w:val="none" w:sz="0" w:space="0" w:color="auto"/>
        <w:left w:val="none" w:sz="0" w:space="0" w:color="auto"/>
        <w:bottom w:val="none" w:sz="0" w:space="0" w:color="auto"/>
        <w:right w:val="none" w:sz="0" w:space="0" w:color="auto"/>
      </w:divBdr>
    </w:div>
    <w:div w:id="1885632751">
      <w:bodyDiv w:val="1"/>
      <w:marLeft w:val="0"/>
      <w:marRight w:val="0"/>
      <w:marTop w:val="0"/>
      <w:marBottom w:val="0"/>
      <w:divBdr>
        <w:top w:val="none" w:sz="0" w:space="0" w:color="auto"/>
        <w:left w:val="none" w:sz="0" w:space="0" w:color="auto"/>
        <w:bottom w:val="none" w:sz="0" w:space="0" w:color="auto"/>
        <w:right w:val="none" w:sz="0" w:space="0" w:color="auto"/>
      </w:divBdr>
    </w:div>
    <w:div w:id="1926916903">
      <w:bodyDiv w:val="1"/>
      <w:marLeft w:val="0"/>
      <w:marRight w:val="0"/>
      <w:marTop w:val="0"/>
      <w:marBottom w:val="0"/>
      <w:divBdr>
        <w:top w:val="none" w:sz="0" w:space="0" w:color="auto"/>
        <w:left w:val="none" w:sz="0" w:space="0" w:color="auto"/>
        <w:bottom w:val="none" w:sz="0" w:space="0" w:color="auto"/>
        <w:right w:val="none" w:sz="0" w:space="0" w:color="auto"/>
      </w:divBdr>
    </w:div>
    <w:div w:id="2026514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h.tran@asiafoundation.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si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Vietnam Document" ma:contentTypeID="0x010100B0C096372150E44FB8E091B57FAB756E02000853D6AD3854EF4592942419E51D3CBF008CD9749F4BFE4249A675DBDDA5BBE57B" ma:contentTypeVersion="36" ma:contentTypeDescription="" ma:contentTypeScope="" ma:versionID="705361c4c9200c293ee997cbaec79d46">
  <xsd:schema xmlns:xsd="http://www.w3.org/2001/XMLSchema" xmlns:xs="http://www.w3.org/2001/XMLSchema" xmlns:p="http://schemas.microsoft.com/office/2006/metadata/properties" xmlns:ns2="c2d19a46-b5d5-4eeb-99a7-9f44c4261634" xmlns:ns3="12952b97-b769-4a05-a345-ed2017482d48" xmlns:ns4="a4aef541-6163-40f4-a73f-7bcdf6ad551f" targetNamespace="http://schemas.microsoft.com/office/2006/metadata/properties" ma:root="true" ma:fieldsID="92d0ab172128be5aa251ddcf36b62105" ns2:_="" ns3:_="" ns4:_="">
    <xsd:import namespace="c2d19a46-b5d5-4eeb-99a7-9f44c4261634"/>
    <xsd:import namespace="12952b97-b769-4a05-a345-ed2017482d48"/>
    <xsd:import namespace="a4aef541-6163-40f4-a73f-7bcdf6ad551f"/>
    <xsd:element name="properties">
      <xsd:complexType>
        <xsd:sequence>
          <xsd:element name="documentManagement">
            <xsd:complexType>
              <xsd:all>
                <xsd:element ref="ns3:VietnamDocTypes" minOccurs="0"/>
                <xsd:element ref="ns3:VietnamTopic" minOccurs="0"/>
                <xsd:element ref="ns3:VietnamProjects" minOccurs="0"/>
                <xsd:element ref="ns3:VietnamPartners" minOccurs="0"/>
                <xsd:element ref="ns2:_dlc_DocIdPersistId" minOccurs="0"/>
                <xsd:element ref="ns2:a9b8e57c685240c0a661b38ed7301e7f" minOccurs="0"/>
                <xsd:element ref="ns2:TaxCatchAll" minOccurs="0"/>
                <xsd:element ref="ns2:TaxCatchAllLabel" minOccurs="0"/>
                <xsd:element ref="ns2:k7b646f9786f435787b1b275ec2537af" minOccurs="0"/>
                <xsd:element ref="ns2:j6922269afc84a1d88124ac7ddb13a44" minOccurs="0"/>
                <xsd:element ref="ns2:TaxKeywordTaxHTField" minOccurs="0"/>
                <xsd:element ref="ns2:n2a1eaf6048c46588c98755dbcc88e86" minOccurs="0"/>
                <xsd:element ref="ns2:_dlc_DocIdUrl" minOccurs="0"/>
                <xsd:element ref="ns2:_dlc_DocId" minOccurs="0"/>
                <xsd:element ref="ns2:nca9e52a34a548eba1b9e5549ad474ff" minOccurs="0"/>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19a46-b5d5-4eeb-99a7-9f44c4261634"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a9b8e57c685240c0a661b38ed7301e7f" ma:index="11" nillable="true" ma:taxonomy="true" ma:internalName="a9b8e57c685240c0a661b38ed7301e7f" ma:taxonomyFieldName="DocStatus" ma:displayName="Doc Status" ma:default="" ma:fieldId="{a9b8e57c-6852-40c0-a661-b38ed7301e7f}" ma:sspId="da545476-4f41-440b-8ad9-9d484aa1f964" ma:termSetId="925b919f-1de0-462d-9b81-5e42b6bc822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8f8c1a7-2328-4c41-bf50-06a4cc54eaee}" ma:internalName="TaxCatchAll" ma:showField="CatchAllData" ma:web="12952b97-b769-4a05-a345-ed2017482d4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8f8c1a7-2328-4c41-bf50-06a4cc54eaee}" ma:internalName="TaxCatchAllLabel" ma:readOnly="true" ma:showField="CatchAllDataLabel" ma:web="12952b97-b769-4a05-a345-ed2017482d48">
      <xsd:complexType>
        <xsd:complexContent>
          <xsd:extension base="dms:MultiChoiceLookup">
            <xsd:sequence>
              <xsd:element name="Value" type="dms:Lookup" maxOccurs="unbounded" minOccurs="0" nillable="true"/>
            </xsd:sequence>
          </xsd:extension>
        </xsd:complexContent>
      </xsd:complexType>
    </xsd:element>
    <xsd:element name="k7b646f9786f435787b1b275ec2537af" ma:index="15" nillable="true" ma:taxonomy="true" ma:internalName="k7b646f9786f435787b1b275ec2537af" ma:taxonomyFieldName="Team" ma:displayName="Team" ma:default="" ma:fieldId="{47b646f9-786f-4357-87b1-b275ec2537af}" ma:sspId="da545476-4f41-440b-8ad9-9d484aa1f964" ma:termSetId="73bbc426-27ba-43fc-b351-fec10d013910" ma:anchorId="00000000-0000-0000-0000-000000000000" ma:open="false" ma:isKeyword="false">
      <xsd:complexType>
        <xsd:sequence>
          <xsd:element ref="pc:Terms" minOccurs="0" maxOccurs="1"/>
        </xsd:sequence>
      </xsd:complexType>
    </xsd:element>
    <xsd:element name="j6922269afc84a1d88124ac7ddb13a44" ma:index="17" nillable="true" ma:taxonomy="true" ma:internalName="j6922269afc84a1d88124ac7ddb13a44" ma:taxonomyFieldName="Year" ma:displayName="Fiscal Year" ma:default="" ma:fieldId="{36922269-afc8-4a1d-8812-4ac7ddb13a44}" ma:sspId="da545476-4f41-440b-8ad9-9d484aa1f964" ma:termSetId="78c0a93a-a448-4839-942d-3caeeef28238"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da545476-4f41-440b-8ad9-9d484aa1f964" ma:termSetId="00000000-0000-0000-0000-000000000000" ma:anchorId="00000000-0000-0000-0000-000000000000" ma:open="true" ma:isKeyword="true">
      <xsd:complexType>
        <xsd:sequence>
          <xsd:element ref="pc:Terms" minOccurs="0" maxOccurs="1"/>
        </xsd:sequence>
      </xsd:complexType>
    </xsd:element>
    <xsd:element name="n2a1eaf6048c46588c98755dbcc88e86" ma:index="21" nillable="true" ma:taxonomy="true" ma:internalName="n2a1eaf6048c46588c98755dbcc88e86" ma:taxonomyFieldName="Country" ma:displayName="Country" ma:readOnly="false" ma:default="" ma:fieldId="{72a1eaf6-048c-4658-8c98-755dbcc88e86}" ma:sspId="da545476-4f41-440b-8ad9-9d484aa1f964" ma:termSetId="291fcdfc-e3fc-4b4f-9448-c371b494f9b8"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nca9e52a34a548eba1b9e5549ad474ff" ma:index="27" nillable="true" ma:taxonomy="true" ma:internalName="nca9e52a34a548eba1b9e5549ad474ff" ma:taxonomyFieldName="Funder" ma:displayName="Funder" ma:default="" ma:fieldId="{7ca9e52a-34a5-48eb-a1b9-e5549ad474ff}" ma:sspId="da545476-4f41-440b-8ad9-9d484aa1f964" ma:termSetId="2db8728f-8b65-409e-8896-9c4c0fe5d0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952b97-b769-4a05-a345-ed2017482d48" elementFormDefault="qualified">
    <xsd:import namespace="http://schemas.microsoft.com/office/2006/documentManagement/types"/>
    <xsd:import namespace="http://schemas.microsoft.com/office/infopath/2007/PartnerControls"/>
    <xsd:element name="VietnamDocTypes" ma:index="6" nillable="true" ma:displayName="VietnamDocType" ma:list="{c0c169d5-665e-4bc6-b987-557537279e37}" ma:internalName="VietnamDocTypes" ma:showField="Title" ma:web="12952b97-b769-4a05-a345-ed2017482d48">
      <xsd:simpleType>
        <xsd:restriction base="dms:Lookup"/>
      </xsd:simpleType>
    </xsd:element>
    <xsd:element name="VietnamTopic" ma:index="7" nillable="true" ma:displayName="VietnamTopic" ma:list="{24c1ae3e-9355-40aa-aa64-8ba53d36e0e1}" ma:internalName="VietnamTopic" ma:showField="Title" ma:web="12952b97-b769-4a05-a345-ed2017482d48">
      <xsd:simpleType>
        <xsd:restriction base="dms:Lookup"/>
      </xsd:simpleType>
    </xsd:element>
    <xsd:element name="VietnamProjects" ma:index="8" nillable="true" ma:displayName="VietnamProjects" ma:list="{d3f38d92-c2c5-4072-85f5-c910d1f8e644}" ma:internalName="VietnamProjects" ma:showField="Title" ma:web="12952b97-b769-4a05-a345-ed2017482d48">
      <xsd:simpleType>
        <xsd:restriction base="dms:Lookup"/>
      </xsd:simpleType>
    </xsd:element>
    <xsd:element name="VietnamPartners" ma:index="9" nillable="true" ma:displayName="Partner" ma:indexed="true" ma:list="{13fdd95e-03cc-4fbc-bc33-8c6a9608e287}" ma:internalName="VietnamPartners" ma:readOnly="false" ma:showField="Title" ma:web="12952b97-b769-4a05-a345-ed2017482d48">
      <xsd:simpleType>
        <xsd:restriction base="dms:Lookup"/>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ef541-6163-40f4-a73f-7bcdf6ad551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a545476-4f41-440b-8ad9-9d484aa1f96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a545476-4f41-440b-8ad9-9d484aa1f964" ContentTypeId="0x010100B0C096372150E44FB8E091B57FAB756E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2a1eaf6048c46588c98755dbcc88e86 xmlns="c2d19a46-b5d5-4eeb-99a7-9f44c4261634">
      <Terms xmlns="http://schemas.microsoft.com/office/infopath/2007/PartnerControls"/>
    </n2a1eaf6048c46588c98755dbcc88e86>
    <TaxKeywordTaxHTField xmlns="c2d19a46-b5d5-4eeb-99a7-9f44c4261634">
      <Terms xmlns="http://schemas.microsoft.com/office/infopath/2007/PartnerControls"/>
    </TaxKeywordTaxHTField>
    <lcf76f155ced4ddcb4097134ff3c332f xmlns="a4aef541-6163-40f4-a73f-7bcdf6ad551f">
      <Terms xmlns="http://schemas.microsoft.com/office/infopath/2007/PartnerControls"/>
    </lcf76f155ced4ddcb4097134ff3c332f>
    <nca9e52a34a548eba1b9e5549ad474ff xmlns="c2d19a46-b5d5-4eeb-99a7-9f44c4261634">
      <Terms xmlns="http://schemas.microsoft.com/office/infopath/2007/PartnerControls"/>
    </nca9e52a34a548eba1b9e5549ad474ff>
    <VietnamPartners xmlns="12952b97-b769-4a05-a345-ed2017482d48" xsi:nil="true"/>
    <VietnamProjects xmlns="12952b97-b769-4a05-a345-ed2017482d48" xsi:nil="true"/>
    <j6922269afc84a1d88124ac7ddb13a44 xmlns="c2d19a46-b5d5-4eeb-99a7-9f44c4261634">
      <Terms xmlns="http://schemas.microsoft.com/office/infopath/2007/PartnerControls"/>
    </j6922269afc84a1d88124ac7ddb13a44>
    <VietnamTopic xmlns="12952b97-b769-4a05-a345-ed2017482d48" xsi:nil="true"/>
    <VietnamDocTypes xmlns="12952b97-b769-4a05-a345-ed2017482d48">184</VietnamDocTypes>
    <TaxCatchAll xmlns="c2d19a46-b5d5-4eeb-99a7-9f44c4261634">
      <Value>2</Value>
    </TaxCatchAll>
    <a9b8e57c685240c0a661b38ed7301e7f xmlns="c2d19a46-b5d5-4eeb-99a7-9f44c4261634">
      <Terms xmlns="http://schemas.microsoft.com/office/infopath/2007/PartnerControls"/>
    </a9b8e57c685240c0a661b38ed7301e7f>
    <k7b646f9786f435787b1b275ec2537af xmlns="c2d19a46-b5d5-4eeb-99a7-9f44c4261634">
      <Terms xmlns="http://schemas.microsoft.com/office/infopath/2007/PartnerControls">
        <TermInfo xmlns="http://schemas.microsoft.com/office/infopath/2007/PartnerControls">
          <TermName xmlns="http://schemas.microsoft.com/office/infopath/2007/PartnerControls">Vietnam Office</TermName>
          <TermId xmlns="http://schemas.microsoft.com/office/infopath/2007/PartnerControls">d9523622-7b82-4b27-a87f-1e9b912e0383</TermId>
        </TermInfo>
      </Terms>
    </k7b646f9786f435787b1b275ec2537af>
    <_dlc_DocId xmlns="c2d19a46-b5d5-4eeb-99a7-9f44c4261634">VPH3Y4CQVJMZ-44-2566</_dlc_DocId>
    <_dlc_DocIdUrl xmlns="c2d19a46-b5d5-4eeb-99a7-9f44c4261634">
      <Url>https://theasiafoundation.sharepoint.com/sites/vietnam/_layouts/15/DocIdRedir.aspx?ID=VPH3Y4CQVJMZ-44-2566</Url>
      <Description>VPH3Y4CQVJMZ-44-2566</Description>
    </_dlc_DocIdUrl>
  </documentManagement>
</p:properties>
</file>

<file path=customXml/itemProps1.xml><?xml version="1.0" encoding="utf-8"?>
<ds:datastoreItem xmlns:ds="http://schemas.openxmlformats.org/officeDocument/2006/customXml" ds:itemID="{BA0F6C51-1BFC-4595-BFA3-5D190A063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19a46-b5d5-4eeb-99a7-9f44c4261634"/>
    <ds:schemaRef ds:uri="12952b97-b769-4a05-a345-ed2017482d48"/>
    <ds:schemaRef ds:uri="a4aef541-6163-40f4-a73f-7bcdf6ad5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F733C-ED13-4255-8744-97F57B72F446}">
  <ds:schemaRefs>
    <ds:schemaRef ds:uri="http://schemas.openxmlformats.org/officeDocument/2006/bibliography"/>
  </ds:schemaRefs>
</ds:datastoreItem>
</file>

<file path=customXml/itemProps3.xml><?xml version="1.0" encoding="utf-8"?>
<ds:datastoreItem xmlns:ds="http://schemas.openxmlformats.org/officeDocument/2006/customXml" ds:itemID="{200BFFB7-F626-4FE7-8131-45A46293D95C}">
  <ds:schemaRefs>
    <ds:schemaRef ds:uri="http://schemas.microsoft.com/sharepoint/v3/contenttype/forms"/>
  </ds:schemaRefs>
</ds:datastoreItem>
</file>

<file path=customXml/itemProps4.xml><?xml version="1.0" encoding="utf-8"?>
<ds:datastoreItem xmlns:ds="http://schemas.openxmlformats.org/officeDocument/2006/customXml" ds:itemID="{B68C99A5-511A-4D51-9FCA-84C03E38CD2D}">
  <ds:schemaRefs>
    <ds:schemaRef ds:uri="Microsoft.SharePoint.Taxonomy.ContentTypeSync"/>
  </ds:schemaRefs>
</ds:datastoreItem>
</file>

<file path=customXml/itemProps5.xml><?xml version="1.0" encoding="utf-8"?>
<ds:datastoreItem xmlns:ds="http://schemas.openxmlformats.org/officeDocument/2006/customXml" ds:itemID="{26DB5490-342D-486C-9BA2-E05529A2AD88}">
  <ds:schemaRefs>
    <ds:schemaRef ds:uri="http://schemas.microsoft.com/sharepoint/events"/>
  </ds:schemaRefs>
</ds:datastoreItem>
</file>

<file path=customXml/itemProps6.xml><?xml version="1.0" encoding="utf-8"?>
<ds:datastoreItem xmlns:ds="http://schemas.openxmlformats.org/officeDocument/2006/customXml" ds:itemID="{09C3FC2F-41D0-4D14-AD92-FA426F9CB65E}">
  <ds:schemaRefs>
    <ds:schemaRef ds:uri="http://schemas.microsoft.com/office/2006/metadata/properties"/>
    <ds:schemaRef ds:uri="http://schemas.microsoft.com/office/infopath/2007/PartnerControls"/>
    <ds:schemaRef ds:uri="c2d19a46-b5d5-4eeb-99a7-9f44c4261634"/>
    <ds:schemaRef ds:uri="a4aef541-6163-40f4-a73f-7bcdf6ad551f"/>
    <ds:schemaRef ds:uri="12952b97-b769-4a05-a345-ed2017482d48"/>
  </ds:schemaRefs>
</ds:datastoreItem>
</file>

<file path=docMetadata/LabelInfo.xml><?xml version="1.0" encoding="utf-8"?>
<clbl:labelList xmlns:clbl="http://schemas.microsoft.com/office/2020/mipLabelMetadata">
  <clbl:label id="{ea533a42-52d5-4c95-8236-ef8e332e1b09}" enabled="1" method="Standard" siteId="{ba456844-44ef-4bd8-8efe-beca529e077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Trang</dc:creator>
  <cp:keywords/>
  <dc:description/>
  <cp:lastModifiedBy>Nguyen Hai Ha</cp:lastModifiedBy>
  <cp:revision>3</cp:revision>
  <dcterms:created xsi:type="dcterms:W3CDTF">2025-04-03T03:48:00Z</dcterms:created>
  <dcterms:modified xsi:type="dcterms:W3CDTF">2025-04-03T03:49:00Z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0x010100B0C096372150E44FB8E091B57FAB756E02000853D6AD3854EF4592942419E51D3CBF008CD9749F4BFE4249A675DBDDA5BBE57B</vt:lpwstr>
  </property>
  <property fmtid="{D5CDD505-2E9C-101B-9397-08002B2CF9AE}" pid="3" name="_dlc_DocIdItemGuid">
    <vt:lpwstr>597114b5-3f75-48ea-ba86-c0d94b4d5af3</vt:lpwstr>
  </property>
  <property fmtid="{D5CDD505-2E9C-101B-9397-08002B2CF9AE}" pid="4" name="TaxKeyword">
    <vt:lpwstr/>
  </property>
  <property fmtid="{D5CDD505-2E9C-101B-9397-08002B2CF9AE}" pid="5" name="MediaServiceImageTags">
    <vt:lpwstr/>
  </property>
  <property fmtid="{D5CDD505-2E9C-101B-9397-08002B2CF9AE}" pid="6" name="Team">
    <vt:lpwstr>2;#Vietnam Office|d9523622-7b82-4b27-a87f-1e9b912e0383</vt:lpwstr>
  </property>
  <property fmtid="{D5CDD505-2E9C-101B-9397-08002B2CF9AE}" pid="7" name="Country">
    <vt:lpwstr/>
  </property>
  <property fmtid="{D5CDD505-2E9C-101B-9397-08002B2CF9AE}" pid="8" name="DocStatus">
    <vt:lpwstr/>
  </property>
</Properties>
</file>