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9E66" w14:textId="77777777" w:rsidR="00986535" w:rsidRPr="0064768A" w:rsidRDefault="00986535" w:rsidP="0064768A">
      <w:pPr>
        <w:spacing w:after="0" w:line="240" w:lineRule="auto"/>
        <w:jc w:val="center"/>
        <w:rPr>
          <w:rFonts w:cstheme="minorHAnsi"/>
          <w:b/>
          <w:bCs/>
          <w:color w:val="5A3228"/>
          <w:sz w:val="24"/>
          <w:szCs w:val="24"/>
        </w:rPr>
      </w:pPr>
      <w:r w:rsidRPr="0064768A">
        <w:rPr>
          <w:rFonts w:cstheme="minorHAnsi"/>
          <w:b/>
          <w:bCs/>
          <w:color w:val="5A3228"/>
          <w:sz w:val="24"/>
          <w:szCs w:val="24"/>
        </w:rPr>
        <w:t>TERMS OF REFERENCE</w:t>
      </w:r>
    </w:p>
    <w:p w14:paraId="406399E7" w14:textId="77777777" w:rsidR="00986535" w:rsidRPr="0064768A" w:rsidRDefault="00986535" w:rsidP="0064768A">
      <w:pPr>
        <w:spacing w:after="0" w:line="240" w:lineRule="auto"/>
        <w:jc w:val="center"/>
        <w:rPr>
          <w:rFonts w:cstheme="minorHAnsi"/>
          <w:b/>
          <w:bCs/>
          <w:color w:val="5A3228"/>
          <w:sz w:val="24"/>
          <w:szCs w:val="24"/>
        </w:rPr>
      </w:pPr>
    </w:p>
    <w:p w14:paraId="431ED46B" w14:textId="684F1D1E" w:rsidR="00CB27EF" w:rsidRPr="0064768A" w:rsidRDefault="00915CFF" w:rsidP="0064768A">
      <w:pPr>
        <w:spacing w:after="0" w:line="240" w:lineRule="auto"/>
        <w:jc w:val="center"/>
        <w:rPr>
          <w:rFonts w:eastAsia="Calibri" w:cstheme="minorHAnsi"/>
          <w:b/>
          <w:bCs/>
          <w:color w:val="5A3228"/>
          <w:sz w:val="24"/>
          <w:szCs w:val="24"/>
        </w:rPr>
      </w:pPr>
      <w:r w:rsidRPr="0064768A">
        <w:rPr>
          <w:rFonts w:eastAsia="Calibri" w:cstheme="minorHAnsi"/>
          <w:b/>
          <w:bCs/>
          <w:color w:val="5A3228"/>
          <w:sz w:val="24"/>
          <w:szCs w:val="24"/>
        </w:rPr>
        <w:t>Final</w:t>
      </w:r>
      <w:r w:rsidR="00CF5AD2" w:rsidRPr="0064768A">
        <w:rPr>
          <w:rFonts w:eastAsia="Calibri" w:cstheme="minorHAnsi"/>
          <w:b/>
          <w:bCs/>
          <w:color w:val="5A3228"/>
          <w:sz w:val="24"/>
          <w:szCs w:val="24"/>
        </w:rPr>
        <w:t xml:space="preserve"> </w:t>
      </w:r>
      <w:r w:rsidR="0087235F" w:rsidRPr="0064768A">
        <w:rPr>
          <w:rFonts w:eastAsia="Calibri" w:cstheme="minorHAnsi"/>
          <w:b/>
          <w:bCs/>
          <w:color w:val="5A3228"/>
          <w:sz w:val="24"/>
          <w:szCs w:val="24"/>
        </w:rPr>
        <w:t>E</w:t>
      </w:r>
      <w:r w:rsidR="00CF5AD2" w:rsidRPr="0064768A">
        <w:rPr>
          <w:rFonts w:eastAsia="Calibri" w:cstheme="minorHAnsi"/>
          <w:b/>
          <w:bCs/>
          <w:color w:val="5A3228"/>
          <w:sz w:val="24"/>
          <w:szCs w:val="24"/>
        </w:rPr>
        <w:t xml:space="preserve">valuation for the </w:t>
      </w:r>
      <w:r w:rsidR="009C77C3" w:rsidRPr="0064768A">
        <w:rPr>
          <w:rFonts w:eastAsia="Calibri" w:cstheme="minorHAnsi"/>
          <w:b/>
          <w:bCs/>
          <w:color w:val="5A3228"/>
          <w:sz w:val="24"/>
          <w:szCs w:val="24"/>
        </w:rPr>
        <w:t xml:space="preserve">GCP </w:t>
      </w:r>
      <w:r w:rsidR="00CF5AD2" w:rsidRPr="0064768A">
        <w:rPr>
          <w:rFonts w:eastAsia="Calibri" w:cstheme="minorHAnsi"/>
          <w:b/>
          <w:bCs/>
          <w:color w:val="5A3228"/>
          <w:sz w:val="24"/>
          <w:szCs w:val="24"/>
        </w:rPr>
        <w:t xml:space="preserve">Collective Action </w:t>
      </w:r>
      <w:r w:rsidR="0023356C" w:rsidRPr="0064768A">
        <w:rPr>
          <w:rFonts w:eastAsia="Calibri" w:cstheme="minorHAnsi"/>
          <w:b/>
          <w:bCs/>
          <w:color w:val="5A3228"/>
          <w:sz w:val="24"/>
          <w:szCs w:val="24"/>
        </w:rPr>
        <w:t>Initiative</w:t>
      </w:r>
      <w:r w:rsidR="00CF5AD2" w:rsidRPr="0064768A">
        <w:rPr>
          <w:rFonts w:eastAsia="Calibri" w:cstheme="minorHAnsi"/>
          <w:b/>
          <w:bCs/>
          <w:color w:val="5A3228"/>
          <w:sz w:val="24"/>
          <w:szCs w:val="24"/>
        </w:rPr>
        <w:t xml:space="preserve"> </w:t>
      </w:r>
    </w:p>
    <w:p w14:paraId="5B460E10" w14:textId="1F31588D" w:rsidR="00C97370" w:rsidRPr="0064768A" w:rsidRDefault="00CB27EF" w:rsidP="0064768A">
      <w:pPr>
        <w:spacing w:after="0" w:line="240" w:lineRule="auto"/>
        <w:jc w:val="center"/>
        <w:rPr>
          <w:rFonts w:eastAsia="Calibri" w:cstheme="minorHAnsi"/>
          <w:b/>
          <w:bCs/>
          <w:color w:val="5A3228"/>
          <w:sz w:val="24"/>
          <w:szCs w:val="24"/>
        </w:rPr>
      </w:pPr>
      <w:r w:rsidRPr="0064768A">
        <w:rPr>
          <w:rFonts w:eastAsia="Calibri" w:cstheme="minorHAnsi"/>
          <w:b/>
          <w:bCs/>
          <w:color w:val="5A3228"/>
          <w:sz w:val="24"/>
          <w:szCs w:val="24"/>
        </w:rPr>
        <w:t>‘</w:t>
      </w:r>
      <w:r w:rsidR="009C77C3" w:rsidRPr="0064768A">
        <w:rPr>
          <w:rFonts w:eastAsia="Calibri" w:cstheme="minorHAnsi"/>
          <w:b/>
          <w:bCs/>
          <w:color w:val="5A3228"/>
          <w:sz w:val="24"/>
          <w:szCs w:val="24"/>
        </w:rPr>
        <w:t>‘</w:t>
      </w:r>
      <w:r w:rsidR="00FF2B2F" w:rsidRPr="0064768A">
        <w:rPr>
          <w:rFonts w:eastAsia="Calibri" w:cstheme="minorHAnsi"/>
          <w:b/>
          <w:bCs/>
          <w:color w:val="5A3228"/>
          <w:sz w:val="24"/>
          <w:szCs w:val="24"/>
        </w:rPr>
        <w:t>Responsible</w:t>
      </w:r>
      <w:r w:rsidR="00CF5AD2" w:rsidRPr="0064768A">
        <w:rPr>
          <w:rFonts w:eastAsia="Calibri" w:cstheme="minorHAnsi"/>
          <w:b/>
          <w:bCs/>
          <w:color w:val="5A3228"/>
          <w:sz w:val="24"/>
          <w:szCs w:val="24"/>
        </w:rPr>
        <w:t xml:space="preserve"> Use of Agro-</w:t>
      </w:r>
      <w:r w:rsidR="009C77C3" w:rsidRPr="0064768A">
        <w:rPr>
          <w:rFonts w:eastAsia="Calibri" w:cstheme="minorHAnsi"/>
          <w:b/>
          <w:bCs/>
          <w:color w:val="5A3228"/>
          <w:sz w:val="24"/>
          <w:szCs w:val="24"/>
        </w:rPr>
        <w:t>I</w:t>
      </w:r>
      <w:r w:rsidR="00CF5AD2" w:rsidRPr="0064768A">
        <w:rPr>
          <w:rFonts w:eastAsia="Calibri" w:cstheme="minorHAnsi"/>
          <w:b/>
          <w:bCs/>
          <w:color w:val="5A3228"/>
          <w:sz w:val="24"/>
          <w:szCs w:val="24"/>
        </w:rPr>
        <w:t xml:space="preserve">nputs </w:t>
      </w:r>
      <w:r w:rsidR="009C77C3" w:rsidRPr="0064768A">
        <w:rPr>
          <w:rFonts w:eastAsia="Calibri" w:cstheme="minorHAnsi"/>
          <w:b/>
          <w:bCs/>
          <w:color w:val="5A3228"/>
          <w:sz w:val="24"/>
          <w:szCs w:val="24"/>
        </w:rPr>
        <w:t xml:space="preserve">for </w:t>
      </w:r>
      <w:r w:rsidR="00CF5AD2" w:rsidRPr="0064768A">
        <w:rPr>
          <w:rFonts w:eastAsia="Calibri" w:cstheme="minorHAnsi"/>
          <w:b/>
          <w:bCs/>
          <w:color w:val="5A3228"/>
          <w:sz w:val="24"/>
          <w:szCs w:val="24"/>
        </w:rPr>
        <w:t>Coffee in Vietnam</w:t>
      </w:r>
      <w:r w:rsidR="009C77C3" w:rsidRPr="0064768A">
        <w:rPr>
          <w:rFonts w:eastAsia="Calibri" w:cstheme="minorHAnsi"/>
          <w:b/>
          <w:bCs/>
          <w:color w:val="5A3228"/>
          <w:sz w:val="24"/>
          <w:szCs w:val="24"/>
        </w:rPr>
        <w:t>’</w:t>
      </w:r>
      <w:r w:rsidRPr="0064768A">
        <w:rPr>
          <w:rFonts w:eastAsia="Calibri" w:cstheme="minorHAnsi"/>
          <w:b/>
          <w:bCs/>
          <w:color w:val="5A3228"/>
          <w:sz w:val="24"/>
          <w:szCs w:val="24"/>
        </w:rPr>
        <w:t>’</w:t>
      </w:r>
    </w:p>
    <w:p w14:paraId="0824308D" w14:textId="77777777" w:rsidR="00C97370" w:rsidRPr="0064768A" w:rsidRDefault="00C97370" w:rsidP="0064768A">
      <w:pPr>
        <w:shd w:val="clear" w:color="auto" w:fill="FFFFFF"/>
        <w:spacing w:after="0" w:line="240" w:lineRule="auto"/>
        <w:textAlignment w:val="baseline"/>
        <w:outlineLvl w:val="0"/>
        <w:rPr>
          <w:rFonts w:eastAsia="Times New Roman" w:cstheme="minorHAnsi"/>
          <w:color w:val="333333"/>
          <w:kern w:val="36"/>
          <w:sz w:val="24"/>
          <w:szCs w:val="24"/>
        </w:rPr>
      </w:pPr>
    </w:p>
    <w:p w14:paraId="21877CBE" w14:textId="5045A16F" w:rsidR="00986535" w:rsidRPr="0064768A" w:rsidRDefault="00986535" w:rsidP="0064768A">
      <w:pPr>
        <w:pStyle w:val="ListParagraph"/>
        <w:numPr>
          <w:ilvl w:val="0"/>
          <w:numId w:val="2"/>
        </w:numPr>
        <w:shd w:val="clear" w:color="auto" w:fill="FFFFFF"/>
        <w:spacing w:after="0" w:line="240" w:lineRule="auto"/>
        <w:contextualSpacing w:val="0"/>
        <w:jc w:val="both"/>
        <w:textAlignment w:val="baseline"/>
        <w:rPr>
          <w:rFonts w:cstheme="minorHAnsi"/>
          <w:b/>
          <w:bCs/>
          <w:sz w:val="24"/>
          <w:szCs w:val="24"/>
        </w:rPr>
      </w:pPr>
      <w:r w:rsidRPr="0064768A">
        <w:rPr>
          <w:rFonts w:cstheme="minorHAnsi"/>
          <w:b/>
          <w:bCs/>
          <w:sz w:val="24"/>
          <w:szCs w:val="24"/>
        </w:rPr>
        <w:t>Introduction</w:t>
      </w:r>
    </w:p>
    <w:p w14:paraId="15B4B30C" w14:textId="77777777" w:rsidR="00986535" w:rsidRPr="0064768A" w:rsidRDefault="00986535" w:rsidP="0064768A">
      <w:pPr>
        <w:pStyle w:val="ListParagraph"/>
        <w:shd w:val="clear" w:color="auto" w:fill="FFFFFF"/>
        <w:spacing w:after="0" w:line="240" w:lineRule="auto"/>
        <w:contextualSpacing w:val="0"/>
        <w:jc w:val="both"/>
        <w:textAlignment w:val="baseline"/>
        <w:rPr>
          <w:rFonts w:cstheme="minorHAnsi"/>
          <w:b/>
          <w:sz w:val="24"/>
          <w:szCs w:val="24"/>
        </w:rPr>
      </w:pPr>
    </w:p>
    <w:p w14:paraId="706085CD" w14:textId="11F5B5B6" w:rsidR="00FF6304" w:rsidRPr="0064768A" w:rsidRDefault="00FF6304" w:rsidP="0064768A">
      <w:pPr>
        <w:spacing w:after="0" w:line="240" w:lineRule="auto"/>
        <w:jc w:val="both"/>
        <w:rPr>
          <w:rFonts w:cstheme="minorHAnsi"/>
          <w:sz w:val="24"/>
          <w:szCs w:val="24"/>
        </w:rPr>
      </w:pPr>
      <w:r w:rsidRPr="0064768A">
        <w:rPr>
          <w:rFonts w:cstheme="minorHAnsi"/>
          <w:sz w:val="24"/>
          <w:szCs w:val="24"/>
        </w:rPr>
        <w:t xml:space="preserve">Global Coffee Platform (GCP) is a multi-stakeholder membership association dedicated to </w:t>
      </w:r>
      <w:r w:rsidR="002731D4" w:rsidRPr="0064768A">
        <w:rPr>
          <w:rFonts w:cstheme="minorHAnsi"/>
          <w:sz w:val="24"/>
          <w:szCs w:val="24"/>
        </w:rPr>
        <w:t>advancing</w:t>
      </w:r>
      <w:r w:rsidRPr="0064768A">
        <w:rPr>
          <w:rFonts w:cstheme="minorHAnsi"/>
          <w:sz w:val="24"/>
          <w:szCs w:val="24"/>
        </w:rPr>
        <w:t xml:space="preserve"> coffee sustainability towards the vision of a thriving, sustainable coffee sector for generations to come. GCP enables coffee producers, traders, roasters, governments and NGOs to align and multiply their efforts and investments, collectively act on local priorities and critical issues, scale local sustainability programs and grow the global market for sustainable coffee across the coffee world. United in the belief that coffee sustainability is a shared responsibility, GCP Members and GCP’s Network of Country Platforms work together to achieve transformational change on prosperity for one million coffee farmers by 2030.</w:t>
      </w:r>
    </w:p>
    <w:p w14:paraId="4070DD31" w14:textId="77777777" w:rsidR="00315788" w:rsidRPr="0064768A" w:rsidRDefault="00315788" w:rsidP="0064768A">
      <w:pPr>
        <w:spacing w:after="0" w:line="240" w:lineRule="auto"/>
        <w:jc w:val="both"/>
        <w:rPr>
          <w:rFonts w:cstheme="minorHAnsi"/>
          <w:sz w:val="24"/>
          <w:szCs w:val="24"/>
        </w:rPr>
      </w:pPr>
    </w:p>
    <w:p w14:paraId="368AAF65" w14:textId="7242D453" w:rsidR="009427F5" w:rsidRPr="0064768A" w:rsidRDefault="00315788" w:rsidP="0064768A">
      <w:pPr>
        <w:spacing w:after="0" w:line="240" w:lineRule="auto"/>
        <w:jc w:val="both"/>
        <w:rPr>
          <w:rFonts w:cstheme="minorHAnsi"/>
          <w:sz w:val="24"/>
          <w:szCs w:val="24"/>
        </w:rPr>
      </w:pPr>
      <w:r w:rsidRPr="0064768A">
        <w:rPr>
          <w:rFonts w:cstheme="minorHAnsi"/>
          <w:sz w:val="24"/>
          <w:szCs w:val="24"/>
        </w:rPr>
        <w:t>GCP Vietnam</w:t>
      </w:r>
      <w:r w:rsidR="009427F5" w:rsidRPr="0064768A">
        <w:rPr>
          <w:rFonts w:cstheme="minorHAnsi"/>
          <w:sz w:val="24"/>
          <w:szCs w:val="24"/>
        </w:rPr>
        <w:t xml:space="preserve">, operating under the Global Coffee Platform, is a collaborative </w:t>
      </w:r>
      <w:r w:rsidR="00495A93" w:rsidRPr="0064768A">
        <w:rPr>
          <w:rFonts w:cstheme="minorHAnsi"/>
          <w:sz w:val="24"/>
          <w:szCs w:val="24"/>
        </w:rPr>
        <w:t>C</w:t>
      </w:r>
      <w:r w:rsidR="009427F5" w:rsidRPr="0064768A">
        <w:rPr>
          <w:rFonts w:cstheme="minorHAnsi"/>
          <w:sz w:val="24"/>
          <w:szCs w:val="24"/>
        </w:rPr>
        <w:t xml:space="preserve">ountry </w:t>
      </w:r>
      <w:r w:rsidR="00495A93" w:rsidRPr="0064768A">
        <w:rPr>
          <w:rFonts w:cstheme="minorHAnsi"/>
          <w:sz w:val="24"/>
          <w:szCs w:val="24"/>
        </w:rPr>
        <w:t>P</w:t>
      </w:r>
      <w:r w:rsidR="009427F5" w:rsidRPr="0064768A">
        <w:rPr>
          <w:rFonts w:cstheme="minorHAnsi"/>
          <w:sz w:val="24"/>
          <w:szCs w:val="24"/>
        </w:rPr>
        <w:t xml:space="preserve">latform that </w:t>
      </w:r>
      <w:r w:rsidR="0005579F" w:rsidRPr="0064768A">
        <w:rPr>
          <w:rFonts w:cstheme="minorHAnsi"/>
          <w:sz w:val="24"/>
          <w:szCs w:val="24"/>
        </w:rPr>
        <w:t>emphasizes the public-private partnerships to work with</w:t>
      </w:r>
      <w:r w:rsidR="009427F5" w:rsidRPr="0064768A">
        <w:rPr>
          <w:rFonts w:cstheme="minorHAnsi"/>
          <w:sz w:val="24"/>
          <w:szCs w:val="24"/>
        </w:rPr>
        <w:t xml:space="preserve"> coffee stakeholders, including farmers, industry players, government agencies, and civil society organizations. It aim</w:t>
      </w:r>
      <w:r w:rsidR="0005579F" w:rsidRPr="0064768A">
        <w:rPr>
          <w:rFonts w:cstheme="minorHAnsi"/>
          <w:sz w:val="24"/>
          <w:szCs w:val="24"/>
        </w:rPr>
        <w:t>s to</w:t>
      </w:r>
      <w:r w:rsidR="009427F5" w:rsidRPr="0064768A">
        <w:rPr>
          <w:rFonts w:cstheme="minorHAnsi"/>
          <w:sz w:val="24"/>
          <w:szCs w:val="24"/>
        </w:rPr>
        <w:t xml:space="preserve"> promot</w:t>
      </w:r>
      <w:r w:rsidR="2C22BC29" w:rsidRPr="0064768A">
        <w:rPr>
          <w:rFonts w:cstheme="minorHAnsi"/>
          <w:sz w:val="24"/>
          <w:szCs w:val="24"/>
        </w:rPr>
        <w:t>e</w:t>
      </w:r>
      <w:r w:rsidR="009427F5" w:rsidRPr="0064768A">
        <w:rPr>
          <w:rFonts w:cstheme="minorHAnsi"/>
          <w:sz w:val="24"/>
          <w:szCs w:val="24"/>
        </w:rPr>
        <w:t xml:space="preserve"> </w:t>
      </w:r>
      <w:r w:rsidR="00751DB0" w:rsidRPr="0064768A">
        <w:rPr>
          <w:rFonts w:cstheme="minorHAnsi"/>
          <w:sz w:val="24"/>
          <w:szCs w:val="24"/>
        </w:rPr>
        <w:t>coffee</w:t>
      </w:r>
      <w:r w:rsidR="009427F5" w:rsidRPr="0064768A">
        <w:rPr>
          <w:rFonts w:cstheme="minorHAnsi"/>
          <w:sz w:val="24"/>
          <w:szCs w:val="24"/>
        </w:rPr>
        <w:t xml:space="preserve"> sustainability and </w:t>
      </w:r>
      <w:r w:rsidR="00751DB0" w:rsidRPr="0064768A">
        <w:rPr>
          <w:rFonts w:cstheme="minorHAnsi"/>
          <w:sz w:val="24"/>
          <w:szCs w:val="24"/>
        </w:rPr>
        <w:t>farmer</w:t>
      </w:r>
      <w:r w:rsidR="009427F5" w:rsidRPr="0064768A">
        <w:rPr>
          <w:rFonts w:cstheme="minorHAnsi"/>
          <w:sz w:val="24"/>
          <w:szCs w:val="24"/>
        </w:rPr>
        <w:t xml:space="preserve"> prosperity within Vietnam's coffee sector, particularly focusing on </w:t>
      </w:r>
      <w:r w:rsidR="00215FE4" w:rsidRPr="0064768A">
        <w:rPr>
          <w:rFonts w:cstheme="minorHAnsi"/>
          <w:sz w:val="24"/>
          <w:szCs w:val="24"/>
        </w:rPr>
        <w:t xml:space="preserve">supporting </w:t>
      </w:r>
      <w:r w:rsidR="009427F5" w:rsidRPr="0064768A">
        <w:rPr>
          <w:rFonts w:cstheme="minorHAnsi"/>
          <w:sz w:val="24"/>
          <w:szCs w:val="24"/>
        </w:rPr>
        <w:t xml:space="preserve">smallholder farmers. </w:t>
      </w:r>
    </w:p>
    <w:p w14:paraId="770A2FD2" w14:textId="77777777" w:rsidR="00986535" w:rsidRPr="0064768A" w:rsidRDefault="00986535" w:rsidP="0064768A">
      <w:pPr>
        <w:spacing w:after="0" w:line="240" w:lineRule="auto"/>
        <w:jc w:val="both"/>
        <w:rPr>
          <w:rFonts w:cstheme="minorHAnsi"/>
          <w:sz w:val="24"/>
          <w:szCs w:val="24"/>
        </w:rPr>
      </w:pPr>
    </w:p>
    <w:p w14:paraId="5CD97742" w14:textId="08D869B8" w:rsidR="00986535" w:rsidRPr="0064768A" w:rsidRDefault="00986535" w:rsidP="0064768A">
      <w:pPr>
        <w:spacing w:after="0" w:line="240" w:lineRule="auto"/>
        <w:jc w:val="both"/>
        <w:rPr>
          <w:rFonts w:cstheme="minorHAnsi"/>
          <w:sz w:val="24"/>
          <w:szCs w:val="24"/>
        </w:rPr>
      </w:pPr>
      <w:r w:rsidRPr="0064768A">
        <w:rPr>
          <w:rFonts w:cstheme="minorHAnsi"/>
          <w:sz w:val="24"/>
          <w:szCs w:val="24"/>
        </w:rPr>
        <w:t xml:space="preserve">GCP’s Collective Action </w:t>
      </w:r>
      <w:r w:rsidR="0023356C" w:rsidRPr="0064768A">
        <w:rPr>
          <w:rFonts w:cstheme="minorHAnsi"/>
          <w:sz w:val="24"/>
          <w:szCs w:val="24"/>
        </w:rPr>
        <w:t>Initiative</w:t>
      </w:r>
      <w:r w:rsidRPr="0064768A">
        <w:rPr>
          <w:rFonts w:cstheme="minorHAnsi"/>
          <w:sz w:val="24"/>
          <w:szCs w:val="24"/>
        </w:rPr>
        <w:t>s optimize sustainability investments and multiply impact through pooling resources, knowledge, and networks to collectively address country specific sustainability gaps. By partnering with GCP, participants of a C</w:t>
      </w:r>
      <w:r w:rsidR="00645B51" w:rsidRPr="0064768A">
        <w:rPr>
          <w:rFonts w:cstheme="minorHAnsi"/>
          <w:sz w:val="24"/>
          <w:szCs w:val="24"/>
        </w:rPr>
        <w:t xml:space="preserve">ollective </w:t>
      </w:r>
      <w:r w:rsidRPr="0064768A">
        <w:rPr>
          <w:rFonts w:cstheme="minorHAnsi"/>
          <w:sz w:val="24"/>
          <w:szCs w:val="24"/>
        </w:rPr>
        <w:t>A</w:t>
      </w:r>
      <w:r w:rsidR="00645B51" w:rsidRPr="0064768A">
        <w:rPr>
          <w:rFonts w:cstheme="minorHAnsi"/>
          <w:sz w:val="24"/>
          <w:szCs w:val="24"/>
        </w:rPr>
        <w:t xml:space="preserve">ction </w:t>
      </w:r>
      <w:r w:rsidRPr="0064768A">
        <w:rPr>
          <w:rFonts w:cstheme="minorHAnsi"/>
          <w:sz w:val="24"/>
          <w:szCs w:val="24"/>
        </w:rPr>
        <w:t>I</w:t>
      </w:r>
      <w:r w:rsidR="00645B51" w:rsidRPr="0064768A">
        <w:rPr>
          <w:rFonts w:cstheme="minorHAnsi"/>
          <w:sz w:val="24"/>
          <w:szCs w:val="24"/>
        </w:rPr>
        <w:t>nitiative</w:t>
      </w:r>
      <w:r w:rsidRPr="0064768A">
        <w:rPr>
          <w:rFonts w:cstheme="minorHAnsi"/>
          <w:sz w:val="24"/>
          <w:szCs w:val="24"/>
        </w:rPr>
        <w:t xml:space="preserve"> support the coffee sector to identify and address complex issues through a structured and collaborative approach.</w:t>
      </w:r>
      <w:r w:rsidR="00645B51" w:rsidRPr="0064768A">
        <w:rPr>
          <w:rFonts w:cstheme="minorHAnsi"/>
          <w:sz w:val="24"/>
          <w:szCs w:val="24"/>
        </w:rPr>
        <w:t xml:space="preserve"> For more information on GCP’s Collective Action Initiative</w:t>
      </w:r>
      <w:r w:rsidR="00DD474A" w:rsidRPr="0064768A">
        <w:rPr>
          <w:rFonts w:cstheme="minorHAnsi"/>
          <w:sz w:val="24"/>
          <w:szCs w:val="24"/>
        </w:rPr>
        <w:t>s</w:t>
      </w:r>
      <w:r w:rsidR="00645B51" w:rsidRPr="0064768A">
        <w:rPr>
          <w:rFonts w:cstheme="minorHAnsi"/>
          <w:sz w:val="24"/>
          <w:szCs w:val="24"/>
        </w:rPr>
        <w:t>, see</w:t>
      </w:r>
      <w:r w:rsidR="00EC44D5" w:rsidRPr="0064768A">
        <w:rPr>
          <w:rFonts w:cstheme="minorHAnsi"/>
          <w:sz w:val="24"/>
          <w:szCs w:val="24"/>
        </w:rPr>
        <w:t>:</w:t>
      </w:r>
      <w:r w:rsidR="00645B51" w:rsidRPr="0064768A">
        <w:rPr>
          <w:rFonts w:cstheme="minorHAnsi"/>
          <w:sz w:val="24"/>
          <w:szCs w:val="24"/>
        </w:rPr>
        <w:t xml:space="preserve"> </w:t>
      </w:r>
      <w:hyperlink r:id="rId11" w:history="1">
        <w:r w:rsidR="0040013B" w:rsidRPr="0064768A">
          <w:rPr>
            <w:rStyle w:val="Hyperlink"/>
            <w:rFonts w:cstheme="minorHAnsi"/>
            <w:sz w:val="24"/>
            <w:szCs w:val="24"/>
          </w:rPr>
          <w:t>https://www.globalcoffeeplatform.org/our-work/collective-action-initiatives</w:t>
        </w:r>
      </w:hyperlink>
      <w:r w:rsidR="00EC44D5" w:rsidRPr="0064768A">
        <w:rPr>
          <w:rStyle w:val="Hyperlink"/>
          <w:rFonts w:cstheme="minorHAnsi"/>
          <w:sz w:val="24"/>
          <w:szCs w:val="24"/>
        </w:rPr>
        <w:t>.</w:t>
      </w:r>
      <w:r w:rsidR="0040013B" w:rsidRPr="0064768A">
        <w:rPr>
          <w:rFonts w:cstheme="minorHAnsi"/>
          <w:sz w:val="24"/>
          <w:szCs w:val="24"/>
        </w:rPr>
        <w:t xml:space="preserve"> </w:t>
      </w:r>
    </w:p>
    <w:p w14:paraId="1DC11571" w14:textId="77777777" w:rsidR="00986535" w:rsidRPr="0064768A" w:rsidRDefault="00986535" w:rsidP="0064768A">
      <w:pPr>
        <w:spacing w:after="0" w:line="240" w:lineRule="auto"/>
        <w:jc w:val="both"/>
        <w:rPr>
          <w:rFonts w:cstheme="minorHAnsi"/>
          <w:sz w:val="24"/>
          <w:szCs w:val="24"/>
        </w:rPr>
      </w:pPr>
    </w:p>
    <w:p w14:paraId="13604A33" w14:textId="3C5CA58B" w:rsidR="00986535" w:rsidRPr="0064768A" w:rsidRDefault="00986535" w:rsidP="0064768A">
      <w:pPr>
        <w:spacing w:after="0" w:line="240" w:lineRule="auto"/>
        <w:jc w:val="both"/>
        <w:rPr>
          <w:rFonts w:cstheme="minorHAnsi"/>
          <w:sz w:val="24"/>
          <w:szCs w:val="24"/>
        </w:rPr>
      </w:pPr>
      <w:r w:rsidRPr="0064768A">
        <w:rPr>
          <w:rFonts w:cstheme="minorHAnsi"/>
          <w:sz w:val="24"/>
          <w:szCs w:val="24"/>
        </w:rPr>
        <w:t xml:space="preserve">In June 2020, GCP Vietnam launched a 5-year Collective Action </w:t>
      </w:r>
      <w:r w:rsidR="0023356C" w:rsidRPr="0064768A">
        <w:rPr>
          <w:rFonts w:cstheme="minorHAnsi"/>
          <w:sz w:val="24"/>
          <w:szCs w:val="24"/>
        </w:rPr>
        <w:t>Initiative</w:t>
      </w:r>
      <w:r w:rsidRPr="0064768A">
        <w:rPr>
          <w:rFonts w:cstheme="minorHAnsi"/>
          <w:sz w:val="24"/>
          <w:szCs w:val="24"/>
        </w:rPr>
        <w:t xml:space="preserve"> for effective and responsible use and management of </w:t>
      </w:r>
      <w:r w:rsidR="00BE6A93" w:rsidRPr="0064768A">
        <w:rPr>
          <w:rFonts w:cstheme="minorHAnsi"/>
          <w:sz w:val="24"/>
          <w:szCs w:val="24"/>
        </w:rPr>
        <w:t>a</w:t>
      </w:r>
      <w:r w:rsidRPr="0064768A">
        <w:rPr>
          <w:rFonts w:cstheme="minorHAnsi"/>
          <w:sz w:val="24"/>
          <w:szCs w:val="24"/>
        </w:rPr>
        <w:t>gro-inputs in Vietnam</w:t>
      </w:r>
      <w:r w:rsidR="00BE6A93" w:rsidRPr="0064768A">
        <w:rPr>
          <w:rFonts w:cstheme="minorHAnsi"/>
          <w:sz w:val="24"/>
          <w:szCs w:val="24"/>
        </w:rPr>
        <w:t>.</w:t>
      </w:r>
      <w:r w:rsidRPr="0064768A">
        <w:rPr>
          <w:rFonts w:cstheme="minorHAnsi"/>
          <w:sz w:val="24"/>
          <w:szCs w:val="24"/>
        </w:rPr>
        <w:t xml:space="preserve"> </w:t>
      </w:r>
      <w:r w:rsidR="005B2B13" w:rsidRPr="0064768A">
        <w:rPr>
          <w:rFonts w:cstheme="minorHAnsi"/>
          <w:sz w:val="24"/>
          <w:szCs w:val="24"/>
        </w:rPr>
        <w:t xml:space="preserve">It </w:t>
      </w:r>
      <w:r w:rsidRPr="0064768A">
        <w:rPr>
          <w:rFonts w:cstheme="minorHAnsi"/>
          <w:sz w:val="24"/>
          <w:szCs w:val="24"/>
        </w:rPr>
        <w:t>focuse</w:t>
      </w:r>
      <w:r w:rsidR="005B2B13" w:rsidRPr="0064768A">
        <w:rPr>
          <w:rFonts w:cstheme="minorHAnsi"/>
          <w:sz w:val="24"/>
          <w:szCs w:val="24"/>
        </w:rPr>
        <w:t>d</w:t>
      </w:r>
      <w:r w:rsidRPr="0064768A">
        <w:rPr>
          <w:rFonts w:cstheme="minorHAnsi"/>
          <w:sz w:val="24"/>
          <w:szCs w:val="24"/>
        </w:rPr>
        <w:t xml:space="preserve"> on addressing the responsible use of </w:t>
      </w:r>
      <w:r w:rsidR="005B2B13" w:rsidRPr="0064768A">
        <w:rPr>
          <w:rFonts w:cstheme="minorHAnsi"/>
          <w:sz w:val="24"/>
          <w:szCs w:val="24"/>
        </w:rPr>
        <w:t>a</w:t>
      </w:r>
      <w:r w:rsidRPr="0064768A">
        <w:rPr>
          <w:rFonts w:cstheme="minorHAnsi"/>
          <w:sz w:val="24"/>
          <w:szCs w:val="24"/>
        </w:rPr>
        <w:t>gro-inputs (especially herbicides) in the coffee sector in Vietnam by conducting research to gather and document best practices and lessons learned</w:t>
      </w:r>
      <w:r w:rsidR="00072CF1" w:rsidRPr="0064768A">
        <w:rPr>
          <w:rFonts w:cstheme="minorHAnsi"/>
          <w:sz w:val="24"/>
          <w:szCs w:val="24"/>
        </w:rPr>
        <w:t>, providing support and training to farmers and stakeholders in the Central Highlands, and improving the enabling environment and sector policies</w:t>
      </w:r>
      <w:r w:rsidRPr="0064768A">
        <w:rPr>
          <w:rFonts w:cstheme="minorHAnsi"/>
          <w:sz w:val="24"/>
          <w:szCs w:val="24"/>
        </w:rPr>
        <w:t xml:space="preserve">. Results of the </w:t>
      </w:r>
      <w:r w:rsidR="0023356C" w:rsidRPr="0064768A">
        <w:rPr>
          <w:rFonts w:cstheme="minorHAnsi"/>
          <w:sz w:val="24"/>
          <w:szCs w:val="24"/>
        </w:rPr>
        <w:t>Initiative</w:t>
      </w:r>
      <w:r w:rsidRPr="0064768A">
        <w:rPr>
          <w:rFonts w:cstheme="minorHAnsi"/>
          <w:sz w:val="24"/>
          <w:szCs w:val="24"/>
        </w:rPr>
        <w:t xml:space="preserve"> will be shared with Vietnamese and </w:t>
      </w:r>
      <w:r w:rsidR="005B2B13" w:rsidRPr="0064768A">
        <w:rPr>
          <w:rFonts w:cstheme="minorHAnsi"/>
          <w:sz w:val="24"/>
          <w:szCs w:val="24"/>
        </w:rPr>
        <w:t>i</w:t>
      </w:r>
      <w:r w:rsidRPr="0064768A">
        <w:rPr>
          <w:rFonts w:cstheme="minorHAnsi"/>
          <w:sz w:val="24"/>
          <w:szCs w:val="24"/>
        </w:rPr>
        <w:t xml:space="preserve">nternational coffee sector stakeholders to </w:t>
      </w:r>
      <w:r w:rsidR="005B2B13" w:rsidRPr="0064768A">
        <w:rPr>
          <w:rFonts w:cstheme="minorHAnsi"/>
          <w:sz w:val="24"/>
          <w:szCs w:val="24"/>
        </w:rPr>
        <w:t xml:space="preserve">support </w:t>
      </w:r>
      <w:r w:rsidRPr="0064768A">
        <w:rPr>
          <w:rFonts w:cstheme="minorHAnsi"/>
          <w:sz w:val="24"/>
          <w:szCs w:val="24"/>
        </w:rPr>
        <w:t>scal</w:t>
      </w:r>
      <w:r w:rsidR="005B2B13" w:rsidRPr="0064768A">
        <w:rPr>
          <w:rFonts w:cstheme="minorHAnsi"/>
          <w:sz w:val="24"/>
          <w:szCs w:val="24"/>
        </w:rPr>
        <w:t>ing up the</w:t>
      </w:r>
      <w:r w:rsidRPr="0064768A">
        <w:rPr>
          <w:rFonts w:cstheme="minorHAnsi"/>
          <w:sz w:val="24"/>
          <w:szCs w:val="24"/>
        </w:rPr>
        <w:t xml:space="preserve"> best practices. The </w:t>
      </w:r>
      <w:r w:rsidR="0023356C" w:rsidRPr="0064768A">
        <w:rPr>
          <w:rFonts w:cstheme="minorHAnsi"/>
          <w:sz w:val="24"/>
          <w:szCs w:val="24"/>
        </w:rPr>
        <w:t>Initiative</w:t>
      </w:r>
      <w:r w:rsidRPr="0064768A">
        <w:rPr>
          <w:rFonts w:cstheme="minorHAnsi"/>
          <w:sz w:val="24"/>
          <w:szCs w:val="24"/>
        </w:rPr>
        <w:t xml:space="preserve"> </w:t>
      </w:r>
      <w:r w:rsidR="00645B51" w:rsidRPr="0064768A">
        <w:rPr>
          <w:rFonts w:cstheme="minorHAnsi"/>
          <w:sz w:val="24"/>
          <w:szCs w:val="24"/>
        </w:rPr>
        <w:t>is co-</w:t>
      </w:r>
      <w:r w:rsidR="009A5916" w:rsidRPr="0064768A">
        <w:rPr>
          <w:rFonts w:cstheme="minorHAnsi"/>
          <w:sz w:val="24"/>
          <w:szCs w:val="24"/>
        </w:rPr>
        <w:t>funded</w:t>
      </w:r>
      <w:r w:rsidR="00645B51" w:rsidRPr="0064768A">
        <w:rPr>
          <w:rFonts w:cstheme="minorHAnsi"/>
          <w:sz w:val="24"/>
          <w:szCs w:val="24"/>
        </w:rPr>
        <w:t xml:space="preserve"> by </w:t>
      </w:r>
      <w:r w:rsidR="46438DC1" w:rsidRPr="0064768A">
        <w:rPr>
          <w:rFonts w:cstheme="minorHAnsi"/>
          <w:sz w:val="24"/>
          <w:szCs w:val="24"/>
        </w:rPr>
        <w:t xml:space="preserve">the Sustainable Trade Initiative – IDH, </w:t>
      </w:r>
      <w:r w:rsidRPr="0064768A">
        <w:rPr>
          <w:rFonts w:cstheme="minorHAnsi"/>
          <w:sz w:val="24"/>
          <w:szCs w:val="24"/>
        </w:rPr>
        <w:t xml:space="preserve">Nestlé, </w:t>
      </w:r>
      <w:r w:rsidR="7D7DBD84" w:rsidRPr="0064768A">
        <w:rPr>
          <w:rFonts w:cstheme="minorHAnsi"/>
          <w:sz w:val="24"/>
          <w:szCs w:val="24"/>
        </w:rPr>
        <w:t xml:space="preserve">Neumann Kaffee Gruppe, </w:t>
      </w:r>
      <w:r w:rsidRPr="0064768A">
        <w:rPr>
          <w:rFonts w:cstheme="minorHAnsi"/>
          <w:sz w:val="24"/>
          <w:szCs w:val="24"/>
        </w:rPr>
        <w:t>JDE</w:t>
      </w:r>
      <w:r w:rsidR="0023356C" w:rsidRPr="0064768A">
        <w:rPr>
          <w:rFonts w:cstheme="minorHAnsi"/>
          <w:sz w:val="24"/>
          <w:szCs w:val="24"/>
        </w:rPr>
        <w:t xml:space="preserve"> Peet’s</w:t>
      </w:r>
      <w:r w:rsidR="00645B51" w:rsidRPr="0064768A">
        <w:rPr>
          <w:rFonts w:cstheme="minorHAnsi"/>
          <w:sz w:val="24"/>
          <w:szCs w:val="24"/>
        </w:rPr>
        <w:t xml:space="preserve">, </w:t>
      </w:r>
      <w:r w:rsidR="7C951142" w:rsidRPr="0064768A">
        <w:rPr>
          <w:rFonts w:cstheme="minorHAnsi"/>
          <w:sz w:val="24"/>
          <w:szCs w:val="24"/>
        </w:rPr>
        <w:t xml:space="preserve">Sucden Coffee, Lavazza Foundation and </w:t>
      </w:r>
      <w:r w:rsidRPr="0064768A">
        <w:rPr>
          <w:rFonts w:cstheme="minorHAnsi"/>
          <w:sz w:val="24"/>
          <w:szCs w:val="24"/>
        </w:rPr>
        <w:t>Tchibo.</w:t>
      </w:r>
    </w:p>
    <w:p w14:paraId="700B3834" w14:textId="77777777" w:rsidR="00986535" w:rsidRPr="0064768A" w:rsidRDefault="00986535" w:rsidP="0064768A">
      <w:pPr>
        <w:spacing w:after="0" w:line="240" w:lineRule="auto"/>
        <w:jc w:val="both"/>
        <w:rPr>
          <w:rFonts w:cstheme="minorHAnsi"/>
          <w:sz w:val="24"/>
          <w:szCs w:val="24"/>
        </w:rPr>
      </w:pPr>
    </w:p>
    <w:p w14:paraId="24A652CF" w14:textId="2D1A4B17" w:rsidR="00305406" w:rsidRPr="0064768A" w:rsidRDefault="00305406" w:rsidP="0064768A">
      <w:pPr>
        <w:spacing w:after="0" w:line="240" w:lineRule="auto"/>
        <w:jc w:val="both"/>
        <w:rPr>
          <w:rFonts w:cstheme="minorHAnsi"/>
          <w:sz w:val="24"/>
          <w:szCs w:val="24"/>
        </w:rPr>
      </w:pPr>
      <w:r w:rsidRPr="0064768A">
        <w:rPr>
          <w:rFonts w:cstheme="minorHAnsi"/>
          <w:sz w:val="24"/>
          <w:szCs w:val="24"/>
        </w:rPr>
        <w:t xml:space="preserve">Since the </w:t>
      </w:r>
      <w:r w:rsidR="00485EF4" w:rsidRPr="0064768A">
        <w:rPr>
          <w:rFonts w:cstheme="minorHAnsi"/>
          <w:sz w:val="24"/>
          <w:szCs w:val="24"/>
        </w:rPr>
        <w:t>Initiative</w:t>
      </w:r>
      <w:r w:rsidR="0066087B" w:rsidRPr="0064768A">
        <w:rPr>
          <w:rFonts w:cstheme="minorHAnsi"/>
          <w:sz w:val="24"/>
          <w:szCs w:val="24"/>
        </w:rPr>
        <w:t xml:space="preserve"> formally</w:t>
      </w:r>
      <w:r w:rsidR="00485EF4" w:rsidRPr="0064768A">
        <w:rPr>
          <w:rFonts w:cstheme="minorHAnsi"/>
          <w:sz w:val="24"/>
          <w:szCs w:val="24"/>
        </w:rPr>
        <w:t xml:space="preserve"> </w:t>
      </w:r>
      <w:r w:rsidRPr="0064768A">
        <w:rPr>
          <w:rFonts w:cstheme="minorHAnsi"/>
          <w:sz w:val="24"/>
          <w:szCs w:val="24"/>
        </w:rPr>
        <w:t xml:space="preserve">began in 2020, it has produced </w:t>
      </w:r>
      <w:r w:rsidR="00332BBC" w:rsidRPr="0064768A">
        <w:rPr>
          <w:rFonts w:cstheme="minorHAnsi"/>
          <w:sz w:val="24"/>
          <w:szCs w:val="24"/>
        </w:rPr>
        <w:t xml:space="preserve">studies </w:t>
      </w:r>
      <w:r w:rsidRPr="0064768A">
        <w:rPr>
          <w:rFonts w:cstheme="minorHAnsi"/>
          <w:sz w:val="24"/>
          <w:szCs w:val="24"/>
        </w:rPr>
        <w:t xml:space="preserve">that have been shared with the government and other </w:t>
      </w:r>
      <w:r w:rsidR="00B96EB7" w:rsidRPr="0064768A">
        <w:rPr>
          <w:rFonts w:cstheme="minorHAnsi"/>
          <w:sz w:val="24"/>
          <w:szCs w:val="24"/>
        </w:rPr>
        <w:t>key sector stakeholders</w:t>
      </w:r>
      <w:r w:rsidRPr="0064768A">
        <w:rPr>
          <w:rFonts w:cstheme="minorHAnsi"/>
          <w:sz w:val="24"/>
          <w:szCs w:val="24"/>
        </w:rPr>
        <w:t xml:space="preserve"> in an effort to advocate for the reduction or elimination of the use of (banned) agrochemicals, particularly those that contain glyphosate, in the production of coffee. </w:t>
      </w:r>
    </w:p>
    <w:p w14:paraId="0D9CE770" w14:textId="77777777" w:rsidR="00986535" w:rsidRPr="0064768A" w:rsidRDefault="00986535" w:rsidP="0064768A">
      <w:pPr>
        <w:spacing w:after="0" w:line="240" w:lineRule="auto"/>
        <w:jc w:val="both"/>
        <w:rPr>
          <w:rFonts w:cstheme="minorHAnsi"/>
          <w:sz w:val="24"/>
          <w:szCs w:val="24"/>
        </w:rPr>
      </w:pPr>
    </w:p>
    <w:p w14:paraId="517321A3" w14:textId="73862ED4" w:rsidR="00305406" w:rsidRPr="0064768A" w:rsidRDefault="00BB6C88" w:rsidP="0064768A">
      <w:pPr>
        <w:spacing w:after="0" w:line="240" w:lineRule="auto"/>
        <w:jc w:val="both"/>
        <w:rPr>
          <w:rFonts w:cstheme="minorHAnsi"/>
          <w:sz w:val="24"/>
          <w:szCs w:val="24"/>
        </w:rPr>
      </w:pPr>
      <w:r w:rsidRPr="0064768A">
        <w:rPr>
          <w:rFonts w:cstheme="minorHAnsi"/>
          <w:sz w:val="24"/>
          <w:szCs w:val="24"/>
        </w:rPr>
        <w:t>T</w:t>
      </w:r>
      <w:r w:rsidR="00305406" w:rsidRPr="0064768A">
        <w:rPr>
          <w:rFonts w:cstheme="minorHAnsi"/>
          <w:sz w:val="24"/>
          <w:szCs w:val="24"/>
        </w:rPr>
        <w:t>hanks</w:t>
      </w:r>
      <w:r w:rsidRPr="0064768A">
        <w:rPr>
          <w:rFonts w:cstheme="minorHAnsi"/>
          <w:sz w:val="24"/>
          <w:szCs w:val="24"/>
        </w:rPr>
        <w:t xml:space="preserve"> in part</w:t>
      </w:r>
      <w:r w:rsidR="00305406" w:rsidRPr="0064768A">
        <w:rPr>
          <w:rFonts w:cstheme="minorHAnsi"/>
          <w:sz w:val="24"/>
          <w:szCs w:val="24"/>
        </w:rPr>
        <w:t xml:space="preserve"> to the lobbying efforts of GCP </w:t>
      </w:r>
      <w:r w:rsidR="004D2CC4" w:rsidRPr="0064768A">
        <w:rPr>
          <w:rFonts w:cstheme="minorHAnsi"/>
          <w:sz w:val="24"/>
          <w:szCs w:val="24"/>
        </w:rPr>
        <w:t>Initiative</w:t>
      </w:r>
      <w:r w:rsidR="00305406" w:rsidRPr="0064768A">
        <w:rPr>
          <w:rFonts w:cstheme="minorHAnsi"/>
          <w:sz w:val="24"/>
          <w:szCs w:val="24"/>
        </w:rPr>
        <w:t xml:space="preserve"> and other industry players</w:t>
      </w:r>
      <w:r w:rsidRPr="0064768A">
        <w:rPr>
          <w:rFonts w:cstheme="minorHAnsi"/>
          <w:sz w:val="24"/>
          <w:szCs w:val="24"/>
        </w:rPr>
        <w:t>, the Government of Vietnam has subsequently taken action to stop the trade and use of glyphosate in coffee production to meet European market criteria</w:t>
      </w:r>
      <w:r w:rsidR="00305406" w:rsidRPr="0064768A">
        <w:rPr>
          <w:rFonts w:cstheme="minorHAnsi"/>
          <w:sz w:val="24"/>
          <w:szCs w:val="24"/>
        </w:rPr>
        <w:t xml:space="preserve">. Consequently, there has </w:t>
      </w:r>
      <w:r w:rsidR="00305406" w:rsidRPr="0064768A">
        <w:rPr>
          <w:rFonts w:cstheme="minorHAnsi"/>
          <w:sz w:val="24"/>
          <w:szCs w:val="24"/>
        </w:rPr>
        <w:lastRenderedPageBreak/>
        <w:t>been a noticeable decline in the amount of glyphosate residue in green coffee. According to surveys</w:t>
      </w:r>
      <w:r w:rsidR="006562D3" w:rsidRPr="0064768A">
        <w:rPr>
          <w:rFonts w:cstheme="minorHAnsi"/>
          <w:sz w:val="24"/>
          <w:szCs w:val="24"/>
        </w:rPr>
        <w:t xml:space="preserve"> by</w:t>
      </w:r>
      <w:r w:rsidR="150EFAD4" w:rsidRPr="0064768A">
        <w:rPr>
          <w:rFonts w:cstheme="minorHAnsi"/>
          <w:sz w:val="24"/>
          <w:szCs w:val="24"/>
        </w:rPr>
        <w:t xml:space="preserve"> VCC&amp;C </w:t>
      </w:r>
      <w:r w:rsidR="00305406" w:rsidRPr="0064768A">
        <w:rPr>
          <w:rFonts w:cstheme="minorHAnsi"/>
          <w:sz w:val="24"/>
          <w:szCs w:val="24"/>
        </w:rPr>
        <w:t>on glyphosate residues in coffee green beans, these residues dropped after three years, going from 56% in the 2020–2021 crop to 17.5% in the 2021–2022 crop and finally to 1.19% in the 2022–2023 crop.</w:t>
      </w:r>
    </w:p>
    <w:p w14:paraId="05E04DEC" w14:textId="77777777" w:rsidR="00D503B1" w:rsidRPr="0064768A" w:rsidRDefault="00D503B1" w:rsidP="0064768A">
      <w:pPr>
        <w:spacing w:after="0" w:line="240" w:lineRule="auto"/>
        <w:jc w:val="both"/>
        <w:rPr>
          <w:rFonts w:cstheme="minorHAnsi"/>
          <w:sz w:val="24"/>
          <w:szCs w:val="24"/>
        </w:rPr>
      </w:pPr>
    </w:p>
    <w:p w14:paraId="4494E0A7" w14:textId="31B3D576" w:rsidR="00D503B1" w:rsidRPr="0064768A" w:rsidRDefault="00D503B1" w:rsidP="0064768A">
      <w:pPr>
        <w:spacing w:after="0" w:line="240" w:lineRule="auto"/>
        <w:jc w:val="both"/>
        <w:rPr>
          <w:rFonts w:cstheme="minorHAnsi"/>
          <w:sz w:val="24"/>
          <w:szCs w:val="24"/>
        </w:rPr>
      </w:pPr>
      <w:r w:rsidRPr="0064768A">
        <w:rPr>
          <w:rFonts w:cstheme="minorHAnsi"/>
          <w:sz w:val="24"/>
          <w:szCs w:val="24"/>
        </w:rPr>
        <w:t xml:space="preserve">The </w:t>
      </w:r>
      <w:r w:rsidR="0023356C" w:rsidRPr="0064768A">
        <w:rPr>
          <w:rFonts w:cstheme="minorHAnsi"/>
          <w:sz w:val="24"/>
          <w:szCs w:val="24"/>
        </w:rPr>
        <w:t>Initiative</w:t>
      </w:r>
      <w:r w:rsidRPr="0064768A">
        <w:rPr>
          <w:rFonts w:cstheme="minorHAnsi"/>
          <w:sz w:val="24"/>
          <w:szCs w:val="24"/>
        </w:rPr>
        <w:t xml:space="preserve"> is expected to </w:t>
      </w:r>
      <w:r w:rsidR="007B4F00" w:rsidRPr="0064768A">
        <w:rPr>
          <w:rFonts w:cstheme="minorHAnsi"/>
          <w:sz w:val="24"/>
          <w:szCs w:val="24"/>
        </w:rPr>
        <w:t xml:space="preserve">wrap up </w:t>
      </w:r>
      <w:r w:rsidR="00993EC3" w:rsidRPr="0064768A">
        <w:rPr>
          <w:rFonts w:cstheme="minorHAnsi"/>
          <w:sz w:val="24"/>
          <w:szCs w:val="24"/>
        </w:rPr>
        <w:t>by</w:t>
      </w:r>
      <w:r w:rsidRPr="0064768A">
        <w:rPr>
          <w:rFonts w:cstheme="minorHAnsi"/>
          <w:sz w:val="24"/>
          <w:szCs w:val="24"/>
        </w:rPr>
        <w:t xml:space="preserve"> June 30</w:t>
      </w:r>
      <w:r w:rsidRPr="0064768A">
        <w:rPr>
          <w:rFonts w:cstheme="minorHAnsi"/>
          <w:sz w:val="24"/>
          <w:szCs w:val="24"/>
          <w:vertAlign w:val="superscript"/>
        </w:rPr>
        <w:t>th</w:t>
      </w:r>
      <w:r w:rsidRPr="0064768A">
        <w:rPr>
          <w:rFonts w:cstheme="minorHAnsi"/>
          <w:sz w:val="24"/>
          <w:szCs w:val="24"/>
        </w:rPr>
        <w:t>, 2025. In this context, GCP</w:t>
      </w:r>
      <w:r w:rsidR="00D26AD6" w:rsidRPr="0064768A">
        <w:rPr>
          <w:rFonts w:cstheme="minorHAnsi"/>
          <w:sz w:val="24"/>
          <w:szCs w:val="24"/>
        </w:rPr>
        <w:t xml:space="preserve"> Vietnam</w:t>
      </w:r>
      <w:r w:rsidRPr="0064768A">
        <w:rPr>
          <w:rFonts w:cstheme="minorHAnsi"/>
          <w:sz w:val="24"/>
          <w:szCs w:val="24"/>
        </w:rPr>
        <w:t xml:space="preserve"> is looking for a </w:t>
      </w:r>
      <w:r w:rsidR="00D26AD6" w:rsidRPr="0064768A">
        <w:rPr>
          <w:rFonts w:cstheme="minorHAnsi"/>
          <w:sz w:val="24"/>
          <w:szCs w:val="24"/>
        </w:rPr>
        <w:t xml:space="preserve">consultant or </w:t>
      </w:r>
      <w:r w:rsidRPr="0064768A">
        <w:rPr>
          <w:rFonts w:cstheme="minorHAnsi"/>
          <w:sz w:val="24"/>
          <w:szCs w:val="24"/>
        </w:rPr>
        <w:t xml:space="preserve">consulting firm to </w:t>
      </w:r>
      <w:r w:rsidR="00006C4A" w:rsidRPr="0064768A">
        <w:rPr>
          <w:rFonts w:cstheme="minorHAnsi"/>
          <w:sz w:val="24"/>
          <w:szCs w:val="24"/>
        </w:rPr>
        <w:t>conduct</w:t>
      </w:r>
      <w:r w:rsidRPr="0064768A">
        <w:rPr>
          <w:rFonts w:cstheme="minorHAnsi"/>
          <w:sz w:val="24"/>
          <w:szCs w:val="24"/>
        </w:rPr>
        <w:t xml:space="preserve"> a </w:t>
      </w:r>
      <w:r w:rsidR="00E64A80" w:rsidRPr="0064768A">
        <w:rPr>
          <w:rFonts w:cstheme="minorHAnsi"/>
          <w:sz w:val="24"/>
          <w:szCs w:val="24"/>
        </w:rPr>
        <w:t>f</w:t>
      </w:r>
      <w:r w:rsidRPr="0064768A">
        <w:rPr>
          <w:rFonts w:cstheme="minorHAnsi"/>
          <w:sz w:val="24"/>
          <w:szCs w:val="24"/>
        </w:rPr>
        <w:t xml:space="preserve">inal </w:t>
      </w:r>
      <w:r w:rsidR="00E64A80" w:rsidRPr="0064768A">
        <w:rPr>
          <w:rFonts w:cstheme="minorHAnsi"/>
          <w:sz w:val="24"/>
          <w:szCs w:val="24"/>
        </w:rPr>
        <w:t>e</w:t>
      </w:r>
      <w:r w:rsidRPr="0064768A">
        <w:rPr>
          <w:rFonts w:cstheme="minorHAnsi"/>
          <w:sz w:val="24"/>
          <w:szCs w:val="24"/>
        </w:rPr>
        <w:t xml:space="preserve">valuation. </w:t>
      </w:r>
    </w:p>
    <w:p w14:paraId="67CB6BE5" w14:textId="77777777" w:rsidR="0023356C" w:rsidRPr="0064768A" w:rsidRDefault="0023356C" w:rsidP="0064768A">
      <w:pPr>
        <w:spacing w:after="0" w:line="240" w:lineRule="auto"/>
        <w:jc w:val="both"/>
        <w:rPr>
          <w:rFonts w:cstheme="minorHAnsi"/>
          <w:sz w:val="24"/>
          <w:szCs w:val="24"/>
        </w:rPr>
      </w:pPr>
    </w:p>
    <w:p w14:paraId="793983FC" w14:textId="3C5B6FDD" w:rsidR="00C97370" w:rsidRPr="0064768A" w:rsidRDefault="00C97370" w:rsidP="0064768A">
      <w:pPr>
        <w:pStyle w:val="ListParagraph"/>
        <w:numPr>
          <w:ilvl w:val="0"/>
          <w:numId w:val="2"/>
        </w:numPr>
        <w:shd w:val="clear" w:color="auto" w:fill="FFFFFF"/>
        <w:spacing w:after="0" w:line="240" w:lineRule="auto"/>
        <w:contextualSpacing w:val="0"/>
        <w:jc w:val="both"/>
        <w:textAlignment w:val="baseline"/>
        <w:rPr>
          <w:rFonts w:cstheme="minorHAnsi"/>
          <w:b/>
          <w:bCs/>
          <w:sz w:val="24"/>
          <w:szCs w:val="24"/>
        </w:rPr>
      </w:pPr>
      <w:r w:rsidRPr="0064768A">
        <w:rPr>
          <w:rFonts w:cstheme="minorHAnsi"/>
          <w:b/>
          <w:bCs/>
          <w:sz w:val="24"/>
          <w:szCs w:val="24"/>
        </w:rPr>
        <w:t>Objective</w:t>
      </w:r>
    </w:p>
    <w:p w14:paraId="277ADC87" w14:textId="77777777" w:rsidR="00C97370" w:rsidRPr="0064768A" w:rsidRDefault="00C97370" w:rsidP="0064768A">
      <w:pPr>
        <w:pStyle w:val="ListParagraph"/>
        <w:shd w:val="clear" w:color="auto" w:fill="FFFFFF"/>
        <w:spacing w:after="0" w:line="240" w:lineRule="auto"/>
        <w:contextualSpacing w:val="0"/>
        <w:jc w:val="both"/>
        <w:textAlignment w:val="baseline"/>
        <w:rPr>
          <w:rFonts w:cstheme="minorHAnsi"/>
          <w:b/>
          <w:bCs/>
          <w:sz w:val="24"/>
          <w:szCs w:val="24"/>
        </w:rPr>
      </w:pPr>
    </w:p>
    <w:p w14:paraId="5DF38C39" w14:textId="4ACC6C0E" w:rsidR="005579EA" w:rsidRPr="0064768A" w:rsidRDefault="00D503B1" w:rsidP="0064768A">
      <w:pPr>
        <w:spacing w:after="0" w:line="240" w:lineRule="auto"/>
        <w:jc w:val="both"/>
        <w:rPr>
          <w:rFonts w:cstheme="minorHAnsi"/>
          <w:sz w:val="24"/>
          <w:szCs w:val="24"/>
        </w:rPr>
      </w:pPr>
      <w:r w:rsidRPr="0064768A">
        <w:rPr>
          <w:rFonts w:cstheme="minorHAnsi"/>
          <w:sz w:val="24"/>
          <w:szCs w:val="24"/>
        </w:rPr>
        <w:t xml:space="preserve">The main purpose of this </w:t>
      </w:r>
      <w:r w:rsidR="002731D4">
        <w:rPr>
          <w:rFonts w:cstheme="minorHAnsi"/>
          <w:sz w:val="24"/>
          <w:szCs w:val="24"/>
        </w:rPr>
        <w:t>F</w:t>
      </w:r>
      <w:r w:rsidRPr="0064768A">
        <w:rPr>
          <w:rFonts w:cstheme="minorHAnsi"/>
          <w:sz w:val="24"/>
          <w:szCs w:val="24"/>
        </w:rPr>
        <w:t>ina</w:t>
      </w:r>
      <w:r w:rsidR="00910AB9" w:rsidRPr="0064768A">
        <w:rPr>
          <w:rFonts w:cstheme="minorHAnsi"/>
          <w:sz w:val="24"/>
          <w:szCs w:val="24"/>
        </w:rPr>
        <w:t>l</w:t>
      </w:r>
      <w:r w:rsidRPr="0064768A">
        <w:rPr>
          <w:rFonts w:cstheme="minorHAnsi"/>
          <w:sz w:val="24"/>
          <w:szCs w:val="24"/>
        </w:rPr>
        <w:t xml:space="preserve"> </w:t>
      </w:r>
      <w:r w:rsidR="002731D4">
        <w:rPr>
          <w:rFonts w:cstheme="minorHAnsi"/>
          <w:sz w:val="24"/>
          <w:szCs w:val="24"/>
        </w:rPr>
        <w:t>E</w:t>
      </w:r>
      <w:r w:rsidRPr="0064768A">
        <w:rPr>
          <w:rFonts w:cstheme="minorHAnsi"/>
          <w:sz w:val="24"/>
          <w:szCs w:val="24"/>
        </w:rPr>
        <w:t>valuation is to</w:t>
      </w:r>
      <w:r w:rsidR="00A96C4A" w:rsidRPr="0064768A">
        <w:rPr>
          <w:rFonts w:cstheme="minorHAnsi"/>
          <w:sz w:val="24"/>
          <w:szCs w:val="24"/>
        </w:rPr>
        <w:t xml:space="preserve"> systematic</w:t>
      </w:r>
      <w:r w:rsidR="007342DD" w:rsidRPr="0064768A">
        <w:rPr>
          <w:rFonts w:cstheme="minorHAnsi"/>
          <w:sz w:val="24"/>
          <w:szCs w:val="24"/>
        </w:rPr>
        <w:t>ally</w:t>
      </w:r>
      <w:r w:rsidR="00A96C4A" w:rsidRPr="0064768A">
        <w:rPr>
          <w:rFonts w:cstheme="minorHAnsi"/>
          <w:sz w:val="24"/>
          <w:szCs w:val="24"/>
        </w:rPr>
        <w:t xml:space="preserve"> and objective</w:t>
      </w:r>
      <w:r w:rsidR="007342DD" w:rsidRPr="0064768A">
        <w:rPr>
          <w:rFonts w:cstheme="minorHAnsi"/>
          <w:sz w:val="24"/>
          <w:szCs w:val="24"/>
        </w:rPr>
        <w:t>ly</w:t>
      </w:r>
      <w:r w:rsidR="00A96C4A" w:rsidRPr="0064768A">
        <w:rPr>
          <w:rFonts w:cstheme="minorHAnsi"/>
          <w:sz w:val="24"/>
          <w:szCs w:val="24"/>
        </w:rPr>
        <w:t xml:space="preserve"> assess </w:t>
      </w:r>
      <w:r w:rsidR="003107B4" w:rsidRPr="0064768A">
        <w:rPr>
          <w:rFonts w:cstheme="minorHAnsi"/>
          <w:sz w:val="24"/>
          <w:szCs w:val="24"/>
        </w:rPr>
        <w:t>the GCP Collective Action Initiative</w:t>
      </w:r>
      <w:r w:rsidR="00D5435C" w:rsidRPr="0064768A">
        <w:rPr>
          <w:rFonts w:cstheme="minorHAnsi"/>
          <w:sz w:val="24"/>
          <w:szCs w:val="24"/>
        </w:rPr>
        <w:t xml:space="preserve"> for </w:t>
      </w:r>
      <w:r w:rsidR="00623A04" w:rsidRPr="0064768A">
        <w:rPr>
          <w:rFonts w:cstheme="minorHAnsi"/>
          <w:sz w:val="24"/>
          <w:szCs w:val="24"/>
        </w:rPr>
        <w:t>Responsible Use of Agro-inputs</w:t>
      </w:r>
      <w:r w:rsidR="550993D1" w:rsidRPr="0064768A">
        <w:rPr>
          <w:rFonts w:cstheme="minorHAnsi"/>
          <w:sz w:val="24"/>
          <w:szCs w:val="24"/>
        </w:rPr>
        <w:t xml:space="preserve"> for Coffee</w:t>
      </w:r>
      <w:r w:rsidR="00415C44" w:rsidRPr="0064768A">
        <w:rPr>
          <w:rFonts w:cstheme="minorHAnsi"/>
          <w:sz w:val="24"/>
          <w:szCs w:val="24"/>
        </w:rPr>
        <w:t xml:space="preserve"> in Vietnam</w:t>
      </w:r>
      <w:r w:rsidR="00623A04" w:rsidRPr="0064768A">
        <w:rPr>
          <w:rFonts w:cstheme="minorHAnsi"/>
          <w:sz w:val="24"/>
          <w:szCs w:val="24"/>
        </w:rPr>
        <w:t>,</w:t>
      </w:r>
      <w:r w:rsidR="003107B4" w:rsidRPr="0064768A">
        <w:rPr>
          <w:rFonts w:cstheme="minorHAnsi"/>
          <w:sz w:val="24"/>
          <w:szCs w:val="24"/>
        </w:rPr>
        <w:t xml:space="preserve"> including </w:t>
      </w:r>
      <w:r w:rsidR="00A96C4A" w:rsidRPr="0064768A">
        <w:rPr>
          <w:rFonts w:cstheme="minorHAnsi"/>
          <w:sz w:val="24"/>
          <w:szCs w:val="24"/>
        </w:rPr>
        <w:t>its</w:t>
      </w:r>
      <w:r w:rsidR="003107B4" w:rsidRPr="0064768A">
        <w:rPr>
          <w:rFonts w:cstheme="minorHAnsi"/>
          <w:sz w:val="24"/>
          <w:szCs w:val="24"/>
        </w:rPr>
        <w:t xml:space="preserve"> </w:t>
      </w:r>
      <w:r w:rsidR="00A96C4A" w:rsidRPr="0064768A">
        <w:rPr>
          <w:rFonts w:cstheme="minorHAnsi"/>
          <w:sz w:val="24"/>
          <w:szCs w:val="24"/>
        </w:rPr>
        <w:t>design, implementation and results</w:t>
      </w:r>
      <w:r w:rsidR="006D6C86" w:rsidRPr="0064768A">
        <w:rPr>
          <w:rFonts w:cstheme="minorHAnsi"/>
          <w:sz w:val="24"/>
          <w:szCs w:val="24"/>
        </w:rPr>
        <w:t>, as it approaches its scheduled conclusion</w:t>
      </w:r>
      <w:r w:rsidR="00A96C4A" w:rsidRPr="0064768A">
        <w:rPr>
          <w:rFonts w:cstheme="minorHAnsi"/>
          <w:sz w:val="24"/>
          <w:szCs w:val="24"/>
        </w:rPr>
        <w:t xml:space="preserve">. </w:t>
      </w:r>
      <w:r w:rsidR="000517ED" w:rsidRPr="0064768A">
        <w:rPr>
          <w:rFonts w:cstheme="minorHAnsi"/>
          <w:sz w:val="24"/>
          <w:szCs w:val="24"/>
        </w:rPr>
        <w:t>With</w:t>
      </w:r>
      <w:r w:rsidR="00B75C32" w:rsidRPr="0064768A">
        <w:rPr>
          <w:rFonts w:cstheme="minorHAnsi"/>
          <w:sz w:val="24"/>
          <w:szCs w:val="24"/>
        </w:rPr>
        <w:t xml:space="preserve"> a</w:t>
      </w:r>
      <w:r w:rsidR="000517ED" w:rsidRPr="0064768A">
        <w:rPr>
          <w:rFonts w:cstheme="minorHAnsi"/>
          <w:sz w:val="24"/>
          <w:szCs w:val="24"/>
        </w:rPr>
        <w:t xml:space="preserve"> focus on </w:t>
      </w:r>
      <w:r w:rsidR="005579EA" w:rsidRPr="0064768A">
        <w:rPr>
          <w:rFonts w:cstheme="minorHAnsi"/>
          <w:sz w:val="24"/>
          <w:szCs w:val="24"/>
        </w:rPr>
        <w:t>both learning and accountability, this evaluation aims to provide a comprehensive review to validate progress, derive actionable insights, and shape future initiatives.</w:t>
      </w:r>
      <w:r w:rsidR="00EA7AE3" w:rsidRPr="0064768A">
        <w:rPr>
          <w:rFonts w:cstheme="minorHAnsi"/>
          <w:sz w:val="24"/>
          <w:szCs w:val="24"/>
        </w:rPr>
        <w:t xml:space="preserve"> More specifically, the evaluation will cover:</w:t>
      </w:r>
    </w:p>
    <w:p w14:paraId="069A8D44" w14:textId="77777777" w:rsidR="00D503B1" w:rsidRPr="0064768A" w:rsidRDefault="00D503B1" w:rsidP="0064768A">
      <w:pPr>
        <w:spacing w:after="0" w:line="240" w:lineRule="auto"/>
        <w:jc w:val="both"/>
        <w:rPr>
          <w:rFonts w:cstheme="minorHAnsi"/>
          <w:sz w:val="24"/>
          <w:szCs w:val="24"/>
        </w:rPr>
      </w:pPr>
    </w:p>
    <w:p w14:paraId="10E87497" w14:textId="392C6256" w:rsidR="0022559B" w:rsidRPr="0064768A" w:rsidRDefault="00D503B1" w:rsidP="0064768A">
      <w:pPr>
        <w:pStyle w:val="BodyText"/>
        <w:ind w:left="0"/>
        <w:jc w:val="both"/>
        <w:rPr>
          <w:rFonts w:asciiTheme="minorHAnsi" w:hAnsiTheme="minorHAnsi" w:cstheme="minorHAnsi"/>
          <w:b/>
          <w:bCs/>
          <w:sz w:val="24"/>
          <w:szCs w:val="24"/>
        </w:rPr>
      </w:pPr>
      <w:r w:rsidRPr="0064768A">
        <w:rPr>
          <w:rFonts w:asciiTheme="minorHAnsi" w:hAnsiTheme="minorHAnsi" w:cstheme="minorHAnsi"/>
          <w:b/>
          <w:bCs/>
          <w:sz w:val="24"/>
          <w:szCs w:val="24"/>
        </w:rPr>
        <w:t>P</w:t>
      </w:r>
      <w:r w:rsidR="00910AB9" w:rsidRPr="0064768A">
        <w:rPr>
          <w:rFonts w:asciiTheme="minorHAnsi" w:hAnsiTheme="minorHAnsi" w:cstheme="minorHAnsi"/>
          <w:b/>
          <w:bCs/>
          <w:sz w:val="24"/>
          <w:szCs w:val="24"/>
        </w:rPr>
        <w:t>erformance</w:t>
      </w:r>
      <w:r w:rsidR="00EA7AE3" w:rsidRPr="0064768A">
        <w:rPr>
          <w:rFonts w:asciiTheme="minorHAnsi" w:hAnsiTheme="minorHAnsi" w:cstheme="minorHAnsi"/>
          <w:b/>
          <w:bCs/>
          <w:sz w:val="24"/>
          <w:szCs w:val="24"/>
        </w:rPr>
        <w:t xml:space="preserve"> Assessment</w:t>
      </w:r>
      <w:r w:rsidR="00910AB9" w:rsidRPr="0064768A">
        <w:rPr>
          <w:rFonts w:asciiTheme="minorHAnsi" w:hAnsiTheme="minorHAnsi" w:cstheme="minorHAnsi"/>
          <w:b/>
          <w:bCs/>
          <w:sz w:val="24"/>
          <w:szCs w:val="24"/>
        </w:rPr>
        <w:t xml:space="preserve">: </w:t>
      </w:r>
      <w:r w:rsidR="0022559B" w:rsidRPr="0064768A">
        <w:rPr>
          <w:rFonts w:asciiTheme="minorHAnsi" w:hAnsiTheme="minorHAnsi" w:cstheme="minorHAnsi"/>
          <w:sz w:val="24"/>
          <w:szCs w:val="24"/>
        </w:rPr>
        <w:t>The evaluation will assess the Initiative’s overall performance</w:t>
      </w:r>
      <w:r w:rsidR="00E022A3" w:rsidRPr="0064768A">
        <w:rPr>
          <w:rFonts w:asciiTheme="minorHAnsi" w:hAnsiTheme="minorHAnsi" w:cstheme="minorHAnsi"/>
          <w:sz w:val="24"/>
          <w:szCs w:val="24"/>
        </w:rPr>
        <w:t xml:space="preserve"> by determining the relevance, effectiveness, coherence, efficiency, impact and sustainability</w:t>
      </w:r>
      <w:r w:rsidR="002C063E" w:rsidRPr="0064768A">
        <w:rPr>
          <w:rFonts w:asciiTheme="minorHAnsi" w:hAnsiTheme="minorHAnsi" w:cstheme="minorHAnsi"/>
          <w:sz w:val="24"/>
          <w:szCs w:val="24"/>
        </w:rPr>
        <w:t>.</w:t>
      </w:r>
    </w:p>
    <w:p w14:paraId="690B44B7" w14:textId="77777777" w:rsidR="00D503B1" w:rsidRPr="0064768A" w:rsidRDefault="00D503B1" w:rsidP="0064768A">
      <w:pPr>
        <w:pStyle w:val="BodyText"/>
        <w:ind w:left="0"/>
        <w:jc w:val="both"/>
        <w:rPr>
          <w:rFonts w:asciiTheme="minorHAnsi" w:hAnsiTheme="minorHAnsi" w:cstheme="minorHAnsi"/>
          <w:sz w:val="24"/>
          <w:szCs w:val="24"/>
        </w:rPr>
      </w:pPr>
    </w:p>
    <w:p w14:paraId="7FFECA56" w14:textId="06813536" w:rsidR="00D503B1" w:rsidRPr="0064768A" w:rsidRDefault="00D503B1" w:rsidP="0064768A">
      <w:pPr>
        <w:pStyle w:val="BodyText"/>
        <w:ind w:left="0"/>
        <w:jc w:val="both"/>
        <w:rPr>
          <w:rFonts w:asciiTheme="minorHAnsi" w:hAnsiTheme="minorHAnsi" w:cstheme="minorHAnsi"/>
          <w:sz w:val="24"/>
          <w:szCs w:val="24"/>
        </w:rPr>
      </w:pPr>
      <w:r w:rsidRPr="0064768A">
        <w:rPr>
          <w:rFonts w:asciiTheme="minorHAnsi" w:hAnsiTheme="minorHAnsi" w:cstheme="minorHAnsi"/>
          <w:b/>
          <w:bCs/>
          <w:sz w:val="24"/>
          <w:szCs w:val="24"/>
        </w:rPr>
        <w:t>L</w:t>
      </w:r>
      <w:r w:rsidR="00910AB9" w:rsidRPr="0064768A">
        <w:rPr>
          <w:rFonts w:asciiTheme="minorHAnsi" w:hAnsiTheme="minorHAnsi" w:cstheme="minorHAnsi"/>
          <w:b/>
          <w:bCs/>
          <w:sz w:val="24"/>
          <w:szCs w:val="24"/>
        </w:rPr>
        <w:t xml:space="preserve">essons Learned: </w:t>
      </w:r>
      <w:r w:rsidRPr="0064768A">
        <w:rPr>
          <w:rFonts w:asciiTheme="minorHAnsi" w:hAnsiTheme="minorHAnsi" w:cstheme="minorHAnsi"/>
          <w:sz w:val="24"/>
          <w:szCs w:val="24"/>
        </w:rPr>
        <w:t>T</w:t>
      </w:r>
      <w:r w:rsidR="004A737E" w:rsidRPr="0064768A">
        <w:rPr>
          <w:rFonts w:asciiTheme="minorHAnsi" w:hAnsiTheme="minorHAnsi" w:cstheme="minorHAnsi"/>
          <w:sz w:val="24"/>
          <w:szCs w:val="24"/>
        </w:rPr>
        <w:t>he evaluation</w:t>
      </w:r>
      <w:r w:rsidRPr="0064768A">
        <w:rPr>
          <w:rFonts w:asciiTheme="minorHAnsi" w:hAnsiTheme="minorHAnsi" w:cstheme="minorHAnsi"/>
          <w:sz w:val="24"/>
          <w:szCs w:val="24"/>
        </w:rPr>
        <w:t xml:space="preserve"> </w:t>
      </w:r>
      <w:r w:rsidR="00373997" w:rsidRPr="0064768A">
        <w:rPr>
          <w:rFonts w:asciiTheme="minorHAnsi" w:hAnsiTheme="minorHAnsi" w:cstheme="minorHAnsi"/>
          <w:sz w:val="24"/>
          <w:szCs w:val="24"/>
        </w:rPr>
        <w:t xml:space="preserve">will </w:t>
      </w:r>
      <w:r w:rsidRPr="0064768A">
        <w:rPr>
          <w:rFonts w:asciiTheme="minorHAnsi" w:hAnsiTheme="minorHAnsi" w:cstheme="minorHAnsi"/>
          <w:sz w:val="24"/>
          <w:szCs w:val="24"/>
        </w:rPr>
        <w:t xml:space="preserve">generate lessons learned from the implementation of the </w:t>
      </w:r>
      <w:r w:rsidR="0023356C" w:rsidRPr="0064768A">
        <w:rPr>
          <w:rFonts w:asciiTheme="minorHAnsi" w:hAnsiTheme="minorHAnsi" w:cstheme="minorHAnsi"/>
          <w:sz w:val="24"/>
          <w:szCs w:val="24"/>
        </w:rPr>
        <w:t>Initiative</w:t>
      </w:r>
      <w:r w:rsidRPr="0064768A">
        <w:rPr>
          <w:rFonts w:asciiTheme="minorHAnsi" w:hAnsiTheme="minorHAnsi" w:cstheme="minorHAnsi"/>
          <w:sz w:val="24"/>
          <w:szCs w:val="24"/>
        </w:rPr>
        <w:t>’s activities and the outcomes achieved that will be useful for similar programs/</w:t>
      </w:r>
      <w:r w:rsidR="0023356C" w:rsidRPr="0064768A">
        <w:rPr>
          <w:rFonts w:asciiTheme="minorHAnsi" w:hAnsiTheme="minorHAnsi" w:cstheme="minorHAnsi"/>
          <w:sz w:val="24"/>
          <w:szCs w:val="24"/>
        </w:rPr>
        <w:t>initiative</w:t>
      </w:r>
      <w:r w:rsidRPr="0064768A">
        <w:rPr>
          <w:rFonts w:asciiTheme="minorHAnsi" w:hAnsiTheme="minorHAnsi" w:cstheme="minorHAnsi"/>
          <w:sz w:val="24"/>
          <w:szCs w:val="24"/>
        </w:rPr>
        <w:t>s in the future.</w:t>
      </w:r>
    </w:p>
    <w:p w14:paraId="6CA54E95" w14:textId="77777777" w:rsidR="00D503B1" w:rsidRPr="0064768A" w:rsidRDefault="00D503B1" w:rsidP="0064768A">
      <w:pPr>
        <w:pStyle w:val="BodyText"/>
        <w:ind w:left="0"/>
        <w:jc w:val="both"/>
        <w:rPr>
          <w:rFonts w:asciiTheme="minorHAnsi" w:hAnsiTheme="minorHAnsi" w:cstheme="minorHAnsi"/>
          <w:sz w:val="24"/>
          <w:szCs w:val="24"/>
        </w:rPr>
      </w:pPr>
    </w:p>
    <w:p w14:paraId="3F7C93FD" w14:textId="06DECF93" w:rsidR="00D503B1" w:rsidRPr="0064768A" w:rsidRDefault="00D503B1" w:rsidP="0064768A">
      <w:pPr>
        <w:pStyle w:val="BodyText"/>
        <w:ind w:left="0"/>
        <w:jc w:val="both"/>
        <w:rPr>
          <w:rFonts w:asciiTheme="minorHAnsi" w:hAnsiTheme="minorHAnsi" w:cstheme="minorHAnsi"/>
          <w:sz w:val="24"/>
          <w:szCs w:val="24"/>
        </w:rPr>
      </w:pPr>
      <w:r w:rsidRPr="0064768A">
        <w:rPr>
          <w:rFonts w:asciiTheme="minorHAnsi" w:hAnsiTheme="minorHAnsi" w:cstheme="minorHAnsi"/>
          <w:b/>
          <w:bCs/>
          <w:sz w:val="24"/>
          <w:szCs w:val="24"/>
        </w:rPr>
        <w:t>R</w:t>
      </w:r>
      <w:r w:rsidR="00910AB9" w:rsidRPr="0064768A">
        <w:rPr>
          <w:rFonts w:asciiTheme="minorHAnsi" w:hAnsiTheme="minorHAnsi" w:cstheme="minorHAnsi"/>
          <w:b/>
          <w:bCs/>
          <w:sz w:val="24"/>
          <w:szCs w:val="24"/>
        </w:rPr>
        <w:t xml:space="preserve">ecommendations: </w:t>
      </w:r>
      <w:r w:rsidR="004D2CC4" w:rsidRPr="0064768A">
        <w:rPr>
          <w:rFonts w:asciiTheme="minorHAnsi" w:hAnsiTheme="minorHAnsi" w:cstheme="minorHAnsi"/>
          <w:sz w:val="24"/>
          <w:szCs w:val="24"/>
        </w:rPr>
        <w:t xml:space="preserve">The evaluation will propose recommendations, which helps GCP to focus on how achievements and lessons of the Initiative will be taken forward to better formulate and implement the GCP Vietnam Collective </w:t>
      </w:r>
      <w:r w:rsidR="00E94A5C" w:rsidRPr="0064768A">
        <w:rPr>
          <w:rFonts w:asciiTheme="minorHAnsi" w:hAnsiTheme="minorHAnsi" w:cstheme="minorHAnsi"/>
          <w:sz w:val="24"/>
          <w:szCs w:val="24"/>
        </w:rPr>
        <w:t>Action</w:t>
      </w:r>
      <w:r w:rsidR="004D2CC4" w:rsidRPr="0064768A">
        <w:rPr>
          <w:rFonts w:asciiTheme="minorHAnsi" w:hAnsiTheme="minorHAnsi" w:cstheme="minorHAnsi"/>
          <w:sz w:val="24"/>
          <w:szCs w:val="24"/>
        </w:rPr>
        <w:t xml:space="preserve"> Plan in its </w:t>
      </w:r>
      <w:r w:rsidR="00E94A5C" w:rsidRPr="0064768A">
        <w:rPr>
          <w:rFonts w:asciiTheme="minorHAnsi" w:hAnsiTheme="minorHAnsi" w:cstheme="minorHAnsi"/>
          <w:sz w:val="24"/>
          <w:szCs w:val="24"/>
        </w:rPr>
        <w:t>strategic</w:t>
      </w:r>
      <w:r w:rsidR="004D2CC4" w:rsidRPr="0064768A">
        <w:rPr>
          <w:rFonts w:asciiTheme="minorHAnsi" w:hAnsiTheme="minorHAnsi" w:cstheme="minorHAnsi"/>
          <w:sz w:val="24"/>
          <w:szCs w:val="24"/>
        </w:rPr>
        <w:t xml:space="preserve"> framework toward 2030.</w:t>
      </w:r>
      <w:r w:rsidR="004D2CC4" w:rsidRPr="0064768A" w:rsidDel="004D2CC4">
        <w:rPr>
          <w:rFonts w:asciiTheme="minorHAnsi" w:hAnsiTheme="minorHAnsi" w:cstheme="minorHAnsi"/>
          <w:sz w:val="24"/>
          <w:szCs w:val="24"/>
        </w:rPr>
        <w:t xml:space="preserve"> </w:t>
      </w:r>
    </w:p>
    <w:p w14:paraId="29462954" w14:textId="77777777" w:rsidR="00D503B1" w:rsidRPr="0064768A" w:rsidRDefault="00D503B1" w:rsidP="0064768A">
      <w:pPr>
        <w:spacing w:after="0" w:line="240" w:lineRule="auto"/>
        <w:jc w:val="both"/>
        <w:rPr>
          <w:rFonts w:cstheme="minorHAnsi"/>
          <w:sz w:val="24"/>
          <w:szCs w:val="24"/>
        </w:rPr>
      </w:pPr>
    </w:p>
    <w:p w14:paraId="24D7E777" w14:textId="51146510" w:rsidR="003757C4" w:rsidRPr="0064768A" w:rsidRDefault="003757C4" w:rsidP="0064768A">
      <w:pPr>
        <w:pStyle w:val="ListParagraph"/>
        <w:numPr>
          <w:ilvl w:val="0"/>
          <w:numId w:val="2"/>
        </w:numPr>
        <w:spacing w:after="0" w:line="240" w:lineRule="auto"/>
        <w:contextualSpacing w:val="0"/>
        <w:jc w:val="both"/>
        <w:rPr>
          <w:rFonts w:cstheme="minorHAnsi"/>
          <w:b/>
          <w:bCs/>
          <w:sz w:val="24"/>
          <w:szCs w:val="24"/>
        </w:rPr>
      </w:pPr>
      <w:r w:rsidRPr="0064768A">
        <w:rPr>
          <w:rFonts w:cstheme="minorHAnsi"/>
          <w:b/>
          <w:bCs/>
          <w:sz w:val="24"/>
          <w:szCs w:val="24"/>
        </w:rPr>
        <w:t xml:space="preserve">Target </w:t>
      </w:r>
      <w:r w:rsidR="00AC0ED4" w:rsidRPr="0064768A">
        <w:rPr>
          <w:rFonts w:cstheme="minorHAnsi"/>
          <w:b/>
          <w:bCs/>
          <w:sz w:val="24"/>
          <w:szCs w:val="24"/>
        </w:rPr>
        <w:t>A</w:t>
      </w:r>
      <w:r w:rsidRPr="0064768A">
        <w:rPr>
          <w:rFonts w:cstheme="minorHAnsi"/>
          <w:b/>
          <w:bCs/>
          <w:sz w:val="24"/>
          <w:szCs w:val="24"/>
        </w:rPr>
        <w:t xml:space="preserve">udience </w:t>
      </w:r>
    </w:p>
    <w:p w14:paraId="39003A31" w14:textId="77777777" w:rsidR="00910AB9" w:rsidRPr="0064768A" w:rsidRDefault="00910AB9" w:rsidP="0064768A">
      <w:pPr>
        <w:spacing w:after="0" w:line="240" w:lineRule="auto"/>
        <w:jc w:val="both"/>
        <w:rPr>
          <w:rFonts w:cstheme="minorHAnsi"/>
          <w:sz w:val="24"/>
          <w:szCs w:val="24"/>
        </w:rPr>
      </w:pPr>
    </w:p>
    <w:p w14:paraId="25F88472" w14:textId="2A71F139" w:rsidR="003757C4" w:rsidRPr="0064768A" w:rsidRDefault="00F54347" w:rsidP="0064768A">
      <w:pPr>
        <w:spacing w:after="0" w:line="240" w:lineRule="auto"/>
        <w:jc w:val="both"/>
        <w:rPr>
          <w:rFonts w:cstheme="minorHAnsi"/>
          <w:sz w:val="24"/>
          <w:szCs w:val="24"/>
        </w:rPr>
      </w:pPr>
      <w:r w:rsidRPr="0064768A">
        <w:rPr>
          <w:rFonts w:cstheme="minorHAnsi"/>
          <w:sz w:val="24"/>
          <w:szCs w:val="24"/>
        </w:rPr>
        <w:t xml:space="preserve">The </w:t>
      </w:r>
      <w:r w:rsidR="007F0456" w:rsidRPr="0064768A">
        <w:rPr>
          <w:rFonts w:cstheme="minorHAnsi"/>
          <w:sz w:val="24"/>
          <w:szCs w:val="24"/>
        </w:rPr>
        <w:t>primary audience</w:t>
      </w:r>
      <w:r w:rsidRPr="0064768A">
        <w:rPr>
          <w:rFonts w:cstheme="minorHAnsi"/>
          <w:sz w:val="24"/>
          <w:szCs w:val="24"/>
        </w:rPr>
        <w:t xml:space="preserve"> </w:t>
      </w:r>
      <w:r w:rsidR="00AE1049" w:rsidRPr="0064768A">
        <w:rPr>
          <w:rFonts w:cstheme="minorHAnsi"/>
          <w:sz w:val="24"/>
          <w:szCs w:val="24"/>
        </w:rPr>
        <w:t xml:space="preserve">of this </w:t>
      </w:r>
      <w:r w:rsidR="4CEA60EB" w:rsidRPr="0064768A">
        <w:rPr>
          <w:rFonts w:cstheme="minorHAnsi"/>
          <w:sz w:val="24"/>
          <w:szCs w:val="24"/>
        </w:rPr>
        <w:t>F</w:t>
      </w:r>
      <w:r w:rsidR="00AE1049" w:rsidRPr="0064768A">
        <w:rPr>
          <w:rFonts w:cstheme="minorHAnsi"/>
          <w:sz w:val="24"/>
          <w:szCs w:val="24"/>
        </w:rPr>
        <w:t xml:space="preserve">inal </w:t>
      </w:r>
      <w:r w:rsidR="44BD54FD" w:rsidRPr="0064768A">
        <w:rPr>
          <w:rFonts w:cstheme="minorHAnsi"/>
          <w:sz w:val="24"/>
          <w:szCs w:val="24"/>
        </w:rPr>
        <w:t>E</w:t>
      </w:r>
      <w:r w:rsidR="00AE1049" w:rsidRPr="0064768A">
        <w:rPr>
          <w:rFonts w:cstheme="minorHAnsi"/>
          <w:sz w:val="24"/>
          <w:szCs w:val="24"/>
        </w:rPr>
        <w:t>valuation includes</w:t>
      </w:r>
      <w:r w:rsidRPr="0064768A">
        <w:rPr>
          <w:rFonts w:cstheme="minorHAnsi"/>
          <w:sz w:val="24"/>
          <w:szCs w:val="24"/>
        </w:rPr>
        <w:t xml:space="preserve"> </w:t>
      </w:r>
      <w:r w:rsidR="00AE1049" w:rsidRPr="0064768A">
        <w:rPr>
          <w:rFonts w:cstheme="minorHAnsi"/>
          <w:sz w:val="24"/>
          <w:szCs w:val="24"/>
        </w:rPr>
        <w:t xml:space="preserve">the </w:t>
      </w:r>
      <w:r w:rsidRPr="0064768A">
        <w:rPr>
          <w:rFonts w:cstheme="minorHAnsi"/>
          <w:sz w:val="24"/>
          <w:szCs w:val="24"/>
        </w:rPr>
        <w:t>GCP</w:t>
      </w:r>
      <w:r w:rsidR="00B42E77" w:rsidRPr="0064768A">
        <w:rPr>
          <w:rFonts w:cstheme="minorHAnsi"/>
          <w:sz w:val="24"/>
          <w:szCs w:val="24"/>
        </w:rPr>
        <w:t xml:space="preserve"> Vietnam</w:t>
      </w:r>
      <w:r w:rsidR="00AE1049" w:rsidRPr="0064768A">
        <w:rPr>
          <w:rFonts w:cstheme="minorHAnsi"/>
          <w:sz w:val="24"/>
          <w:szCs w:val="24"/>
        </w:rPr>
        <w:t xml:space="preserve"> team</w:t>
      </w:r>
      <w:r w:rsidR="00B42E77" w:rsidRPr="0064768A">
        <w:rPr>
          <w:rFonts w:cstheme="minorHAnsi"/>
          <w:sz w:val="24"/>
          <w:szCs w:val="24"/>
        </w:rPr>
        <w:t>,</w:t>
      </w:r>
      <w:r w:rsidR="00AE1049" w:rsidRPr="0064768A">
        <w:rPr>
          <w:rFonts w:cstheme="minorHAnsi"/>
          <w:sz w:val="24"/>
          <w:szCs w:val="24"/>
        </w:rPr>
        <w:t xml:space="preserve"> the</w:t>
      </w:r>
      <w:r w:rsidR="007F0456" w:rsidRPr="0064768A">
        <w:rPr>
          <w:rFonts w:cstheme="minorHAnsi"/>
          <w:sz w:val="24"/>
          <w:szCs w:val="24"/>
        </w:rPr>
        <w:t xml:space="preserve"> GCP </w:t>
      </w:r>
      <w:r w:rsidR="00AE1049" w:rsidRPr="0064768A">
        <w:rPr>
          <w:rFonts w:cstheme="minorHAnsi"/>
          <w:sz w:val="24"/>
          <w:szCs w:val="24"/>
        </w:rPr>
        <w:t xml:space="preserve">global </w:t>
      </w:r>
      <w:r w:rsidR="007F0456" w:rsidRPr="0064768A">
        <w:rPr>
          <w:rFonts w:cstheme="minorHAnsi"/>
          <w:sz w:val="24"/>
          <w:szCs w:val="24"/>
        </w:rPr>
        <w:t>Secretariat,</w:t>
      </w:r>
      <w:r w:rsidR="00B42E77" w:rsidRPr="0064768A">
        <w:rPr>
          <w:rFonts w:cstheme="minorHAnsi"/>
          <w:sz w:val="24"/>
          <w:szCs w:val="24"/>
        </w:rPr>
        <w:t xml:space="preserve"> </w:t>
      </w:r>
      <w:r w:rsidR="00AE1049" w:rsidRPr="0064768A">
        <w:rPr>
          <w:rFonts w:cstheme="minorHAnsi"/>
          <w:sz w:val="24"/>
          <w:szCs w:val="24"/>
        </w:rPr>
        <w:t xml:space="preserve">and the </w:t>
      </w:r>
      <w:r w:rsidR="007F0456" w:rsidRPr="0064768A">
        <w:rPr>
          <w:rFonts w:cstheme="minorHAnsi"/>
          <w:sz w:val="24"/>
          <w:szCs w:val="24"/>
        </w:rPr>
        <w:t>Initiative</w:t>
      </w:r>
      <w:r w:rsidR="00AE1049" w:rsidRPr="0064768A">
        <w:rPr>
          <w:rFonts w:cstheme="minorHAnsi"/>
          <w:sz w:val="24"/>
          <w:szCs w:val="24"/>
        </w:rPr>
        <w:t>’s</w:t>
      </w:r>
      <w:r w:rsidR="007F0456" w:rsidRPr="0064768A">
        <w:rPr>
          <w:rFonts w:cstheme="minorHAnsi"/>
          <w:sz w:val="24"/>
          <w:szCs w:val="24"/>
        </w:rPr>
        <w:t xml:space="preserve"> </w:t>
      </w:r>
      <w:r w:rsidR="00F41971" w:rsidRPr="0064768A">
        <w:rPr>
          <w:rFonts w:cstheme="minorHAnsi"/>
          <w:sz w:val="24"/>
          <w:szCs w:val="24"/>
        </w:rPr>
        <w:t>c</w:t>
      </w:r>
      <w:r w:rsidR="00B42E77" w:rsidRPr="0064768A">
        <w:rPr>
          <w:rFonts w:cstheme="minorHAnsi"/>
          <w:sz w:val="24"/>
          <w:szCs w:val="24"/>
        </w:rPr>
        <w:t>o-investors</w:t>
      </w:r>
      <w:r w:rsidR="00AE1049" w:rsidRPr="0064768A">
        <w:rPr>
          <w:rFonts w:cstheme="minorHAnsi"/>
          <w:sz w:val="24"/>
          <w:szCs w:val="24"/>
        </w:rPr>
        <w:t>.</w:t>
      </w:r>
      <w:r w:rsidR="007F0456" w:rsidRPr="0064768A">
        <w:rPr>
          <w:rFonts w:cstheme="minorHAnsi"/>
          <w:sz w:val="24"/>
          <w:szCs w:val="24"/>
        </w:rPr>
        <w:t xml:space="preserve"> </w:t>
      </w:r>
      <w:r w:rsidR="00AE1049" w:rsidRPr="0064768A">
        <w:rPr>
          <w:rFonts w:cstheme="minorHAnsi"/>
          <w:sz w:val="24"/>
          <w:szCs w:val="24"/>
        </w:rPr>
        <w:t>T</w:t>
      </w:r>
      <w:r w:rsidR="007F0456" w:rsidRPr="0064768A">
        <w:rPr>
          <w:rFonts w:cstheme="minorHAnsi"/>
          <w:sz w:val="24"/>
          <w:szCs w:val="24"/>
        </w:rPr>
        <w:t>he secondary audience</w:t>
      </w:r>
      <w:r w:rsidR="00B42E77" w:rsidRPr="0064768A">
        <w:rPr>
          <w:rFonts w:cstheme="minorHAnsi"/>
          <w:sz w:val="24"/>
          <w:szCs w:val="24"/>
        </w:rPr>
        <w:t xml:space="preserve"> </w:t>
      </w:r>
      <w:r w:rsidR="00AE1049" w:rsidRPr="0064768A">
        <w:rPr>
          <w:rFonts w:cstheme="minorHAnsi"/>
          <w:sz w:val="24"/>
          <w:szCs w:val="24"/>
        </w:rPr>
        <w:t xml:space="preserve">to use the findings are </w:t>
      </w:r>
      <w:r w:rsidR="00971B9A" w:rsidRPr="0064768A">
        <w:rPr>
          <w:rFonts w:cstheme="minorHAnsi"/>
          <w:sz w:val="24"/>
          <w:szCs w:val="24"/>
        </w:rPr>
        <w:t xml:space="preserve">other </w:t>
      </w:r>
      <w:r w:rsidR="00B42E77" w:rsidRPr="0064768A">
        <w:rPr>
          <w:rFonts w:cstheme="minorHAnsi"/>
          <w:sz w:val="24"/>
          <w:szCs w:val="24"/>
        </w:rPr>
        <w:t>GCP</w:t>
      </w:r>
      <w:r w:rsidRPr="0064768A">
        <w:rPr>
          <w:rFonts w:cstheme="minorHAnsi"/>
          <w:sz w:val="24"/>
          <w:szCs w:val="24"/>
        </w:rPr>
        <w:t xml:space="preserve"> members, implementing partners,</w:t>
      </w:r>
      <w:r w:rsidR="007F0456" w:rsidRPr="0064768A">
        <w:rPr>
          <w:rFonts w:cstheme="minorHAnsi"/>
          <w:sz w:val="24"/>
          <w:szCs w:val="24"/>
        </w:rPr>
        <w:t xml:space="preserve"> government, farmers and other stakeholders</w:t>
      </w:r>
      <w:r w:rsidR="00AE1049" w:rsidRPr="0064768A">
        <w:rPr>
          <w:rFonts w:cstheme="minorHAnsi"/>
          <w:sz w:val="24"/>
          <w:szCs w:val="24"/>
        </w:rPr>
        <w:t xml:space="preserve"> in the Vietnamese coffee sector</w:t>
      </w:r>
      <w:r w:rsidR="00F41971" w:rsidRPr="0064768A">
        <w:rPr>
          <w:rFonts w:cstheme="minorHAnsi"/>
          <w:sz w:val="24"/>
          <w:szCs w:val="24"/>
        </w:rPr>
        <w:t>.</w:t>
      </w:r>
    </w:p>
    <w:p w14:paraId="64686A27" w14:textId="77777777" w:rsidR="003C705F" w:rsidRDefault="003C705F" w:rsidP="0064768A">
      <w:pPr>
        <w:spacing w:after="0" w:line="240" w:lineRule="auto"/>
        <w:jc w:val="both"/>
        <w:rPr>
          <w:rFonts w:cstheme="minorHAnsi"/>
          <w:sz w:val="24"/>
          <w:szCs w:val="24"/>
        </w:rPr>
      </w:pPr>
    </w:p>
    <w:p w14:paraId="36F09989" w14:textId="16DAA2D2" w:rsidR="00AC69FC" w:rsidRDefault="00AC69FC" w:rsidP="0064768A">
      <w:pPr>
        <w:spacing w:after="0" w:line="240" w:lineRule="auto"/>
        <w:jc w:val="both"/>
        <w:rPr>
          <w:rFonts w:cstheme="minorHAnsi"/>
          <w:sz w:val="24"/>
          <w:szCs w:val="24"/>
        </w:rPr>
      </w:pPr>
      <w:r w:rsidRPr="00AC69FC">
        <w:rPr>
          <w:rFonts w:cstheme="minorHAnsi"/>
          <w:sz w:val="24"/>
          <w:szCs w:val="24"/>
        </w:rPr>
        <w:t xml:space="preserve">The key findings from the Final Evaluation will be presented at the Initiative’s Wrap-up Workshop, and the final report will be shared </w:t>
      </w:r>
      <w:r w:rsidR="006018D4">
        <w:rPr>
          <w:rFonts w:cstheme="minorHAnsi"/>
          <w:sz w:val="24"/>
          <w:szCs w:val="24"/>
        </w:rPr>
        <w:t>publicly</w:t>
      </w:r>
      <w:r w:rsidRPr="00AC69FC">
        <w:rPr>
          <w:rFonts w:cstheme="minorHAnsi"/>
          <w:sz w:val="24"/>
          <w:szCs w:val="24"/>
        </w:rPr>
        <w:t xml:space="preserve"> to support learning and future planning</w:t>
      </w:r>
      <w:r>
        <w:rPr>
          <w:rFonts w:cstheme="minorHAnsi"/>
          <w:sz w:val="24"/>
          <w:szCs w:val="24"/>
        </w:rPr>
        <w:t>.</w:t>
      </w:r>
    </w:p>
    <w:p w14:paraId="15E6C020" w14:textId="77777777" w:rsidR="00AC69FC" w:rsidRPr="0064768A" w:rsidRDefault="00AC69FC" w:rsidP="0064768A">
      <w:pPr>
        <w:spacing w:after="0" w:line="240" w:lineRule="auto"/>
        <w:jc w:val="both"/>
        <w:rPr>
          <w:rFonts w:cstheme="minorHAnsi"/>
          <w:sz w:val="24"/>
          <w:szCs w:val="24"/>
        </w:rPr>
      </w:pPr>
    </w:p>
    <w:p w14:paraId="7E2300EA" w14:textId="46FCB890" w:rsidR="00547860" w:rsidRPr="0064768A" w:rsidRDefault="00547860" w:rsidP="0064768A">
      <w:pPr>
        <w:pStyle w:val="ListParagraph"/>
        <w:numPr>
          <w:ilvl w:val="0"/>
          <w:numId w:val="2"/>
        </w:numPr>
        <w:shd w:val="clear" w:color="auto" w:fill="FFFFFF"/>
        <w:spacing w:after="0" w:line="240" w:lineRule="auto"/>
        <w:contextualSpacing w:val="0"/>
        <w:jc w:val="both"/>
        <w:textAlignment w:val="baseline"/>
        <w:rPr>
          <w:rFonts w:cstheme="minorHAnsi"/>
          <w:b/>
          <w:bCs/>
          <w:sz w:val="24"/>
          <w:szCs w:val="24"/>
        </w:rPr>
      </w:pPr>
      <w:r w:rsidRPr="0064768A">
        <w:rPr>
          <w:rFonts w:cstheme="minorHAnsi"/>
          <w:b/>
          <w:bCs/>
          <w:sz w:val="24"/>
          <w:szCs w:val="24"/>
        </w:rPr>
        <w:t>E</w:t>
      </w:r>
      <w:r w:rsidR="003757C4" w:rsidRPr="0064768A">
        <w:rPr>
          <w:rFonts w:cstheme="minorHAnsi"/>
          <w:b/>
          <w:bCs/>
          <w:sz w:val="24"/>
          <w:szCs w:val="24"/>
        </w:rPr>
        <w:t xml:space="preserve">valuation </w:t>
      </w:r>
      <w:r w:rsidR="00AC0ED4" w:rsidRPr="0064768A">
        <w:rPr>
          <w:rFonts w:cstheme="minorHAnsi"/>
          <w:b/>
          <w:bCs/>
          <w:sz w:val="24"/>
          <w:szCs w:val="24"/>
        </w:rPr>
        <w:t>C</w:t>
      </w:r>
      <w:r w:rsidR="003757C4" w:rsidRPr="0064768A">
        <w:rPr>
          <w:rFonts w:cstheme="minorHAnsi"/>
          <w:b/>
          <w:bCs/>
          <w:sz w:val="24"/>
          <w:szCs w:val="24"/>
        </w:rPr>
        <w:t xml:space="preserve">riteria </w:t>
      </w:r>
    </w:p>
    <w:p w14:paraId="0324471A" w14:textId="77777777" w:rsidR="00B515AF" w:rsidRPr="0064768A" w:rsidRDefault="00B515AF" w:rsidP="0064768A">
      <w:pPr>
        <w:pStyle w:val="ListParagraph"/>
        <w:shd w:val="clear" w:color="auto" w:fill="FFFFFF"/>
        <w:spacing w:after="0" w:line="240" w:lineRule="auto"/>
        <w:contextualSpacing w:val="0"/>
        <w:jc w:val="both"/>
        <w:textAlignment w:val="baseline"/>
        <w:rPr>
          <w:rFonts w:cstheme="minorHAnsi"/>
          <w:b/>
          <w:bCs/>
          <w:sz w:val="24"/>
          <w:szCs w:val="24"/>
        </w:rPr>
      </w:pPr>
    </w:p>
    <w:p w14:paraId="55BA8EA8" w14:textId="5E0F5FCC" w:rsidR="003757C4" w:rsidRPr="0064768A" w:rsidRDefault="003757C4" w:rsidP="0064768A">
      <w:pPr>
        <w:pStyle w:val="ListParagraph"/>
        <w:numPr>
          <w:ilvl w:val="1"/>
          <w:numId w:val="2"/>
        </w:numPr>
        <w:spacing w:after="0" w:line="240" w:lineRule="auto"/>
        <w:ind w:left="0" w:firstLine="0"/>
        <w:contextualSpacing w:val="0"/>
        <w:jc w:val="both"/>
        <w:rPr>
          <w:rFonts w:cstheme="minorHAnsi"/>
          <w:sz w:val="24"/>
          <w:szCs w:val="24"/>
        </w:rPr>
      </w:pPr>
      <w:r w:rsidRPr="0064768A">
        <w:rPr>
          <w:rFonts w:cstheme="minorHAnsi"/>
          <w:b/>
          <w:sz w:val="24"/>
          <w:szCs w:val="24"/>
        </w:rPr>
        <w:t>Relevance</w:t>
      </w:r>
      <w:r w:rsidR="00CB27EF" w:rsidRPr="0064768A">
        <w:rPr>
          <w:rFonts w:cstheme="minorHAnsi"/>
          <w:sz w:val="24"/>
          <w:szCs w:val="24"/>
        </w:rPr>
        <w:t>:</w:t>
      </w:r>
      <w:r w:rsidRPr="0064768A">
        <w:rPr>
          <w:rFonts w:cstheme="minorHAnsi"/>
          <w:sz w:val="24"/>
          <w:szCs w:val="24"/>
        </w:rPr>
        <w:t xml:space="preserve"> </w:t>
      </w:r>
    </w:p>
    <w:p w14:paraId="4DD7B992" w14:textId="088BE3F8" w:rsidR="00C659FB" w:rsidRPr="0064768A" w:rsidRDefault="00C659FB" w:rsidP="0064768A">
      <w:pPr>
        <w:widowControl w:val="0"/>
        <w:tabs>
          <w:tab w:val="left" w:pos="821"/>
        </w:tabs>
        <w:autoSpaceDE w:val="0"/>
        <w:autoSpaceDN w:val="0"/>
        <w:spacing w:after="0" w:line="240" w:lineRule="auto"/>
        <w:jc w:val="both"/>
        <w:rPr>
          <w:rFonts w:cstheme="minorHAnsi"/>
          <w:sz w:val="24"/>
          <w:szCs w:val="24"/>
        </w:rPr>
      </w:pPr>
      <w:r w:rsidRPr="0064768A">
        <w:rPr>
          <w:rFonts w:cstheme="minorHAnsi"/>
          <w:sz w:val="24"/>
          <w:szCs w:val="24"/>
        </w:rPr>
        <w:t>Suggested Evaluation Questions for Relevance:</w:t>
      </w:r>
    </w:p>
    <w:p w14:paraId="75055FB8" w14:textId="4A1A2A8A" w:rsidR="00213199" w:rsidRPr="0064768A" w:rsidRDefault="00213199" w:rsidP="0064768A">
      <w:pPr>
        <w:pStyle w:val="BodyText"/>
        <w:numPr>
          <w:ilvl w:val="0"/>
          <w:numId w:val="6"/>
        </w:numPr>
        <w:jc w:val="both"/>
        <w:rPr>
          <w:rFonts w:asciiTheme="minorHAnsi" w:hAnsiTheme="minorHAnsi" w:cstheme="minorHAnsi"/>
          <w:sz w:val="24"/>
          <w:szCs w:val="24"/>
        </w:rPr>
      </w:pPr>
      <w:r w:rsidRPr="0064768A">
        <w:rPr>
          <w:rFonts w:asciiTheme="minorHAnsi" w:hAnsiTheme="minorHAnsi" w:cstheme="minorHAnsi"/>
          <w:sz w:val="24"/>
          <w:szCs w:val="24"/>
        </w:rPr>
        <w:t xml:space="preserve">To what extent does the </w:t>
      </w:r>
      <w:r w:rsidR="00052956" w:rsidRPr="0064768A">
        <w:rPr>
          <w:rFonts w:asciiTheme="minorHAnsi" w:hAnsiTheme="minorHAnsi" w:cstheme="minorHAnsi"/>
          <w:sz w:val="24"/>
          <w:szCs w:val="24"/>
        </w:rPr>
        <w:t>Initiative</w:t>
      </w:r>
      <w:r w:rsidRPr="0064768A">
        <w:rPr>
          <w:rFonts w:asciiTheme="minorHAnsi" w:hAnsiTheme="minorHAnsi" w:cstheme="minorHAnsi"/>
          <w:sz w:val="24"/>
          <w:szCs w:val="24"/>
        </w:rPr>
        <w:t xml:space="preserve"> align with the needs and priorities of Vietnamese coffee farmers, stakeholders, and international coffee markets?</w:t>
      </w:r>
    </w:p>
    <w:p w14:paraId="6A361C90" w14:textId="77777777" w:rsidR="00213199" w:rsidRPr="0064768A" w:rsidRDefault="00213199" w:rsidP="0064768A">
      <w:pPr>
        <w:pStyle w:val="BodyText"/>
        <w:numPr>
          <w:ilvl w:val="0"/>
          <w:numId w:val="6"/>
        </w:numPr>
        <w:jc w:val="both"/>
        <w:rPr>
          <w:rFonts w:asciiTheme="minorHAnsi" w:hAnsiTheme="minorHAnsi" w:cstheme="minorHAnsi"/>
          <w:sz w:val="24"/>
          <w:szCs w:val="24"/>
        </w:rPr>
      </w:pPr>
      <w:r w:rsidRPr="0064768A">
        <w:rPr>
          <w:rFonts w:asciiTheme="minorHAnsi" w:hAnsiTheme="minorHAnsi" w:cstheme="minorHAnsi"/>
          <w:sz w:val="24"/>
          <w:szCs w:val="24"/>
        </w:rPr>
        <w:t>How relevant is the focus on agro-inputs (particularly herbicides) to the sustainability challenges faced by the Vietnamese coffee sector?</w:t>
      </w:r>
    </w:p>
    <w:p w14:paraId="38F2B0EE" w14:textId="68F91F34" w:rsidR="00213199" w:rsidRPr="0064768A" w:rsidRDefault="00213199" w:rsidP="0064768A">
      <w:pPr>
        <w:pStyle w:val="BodyText"/>
        <w:numPr>
          <w:ilvl w:val="0"/>
          <w:numId w:val="6"/>
        </w:numPr>
        <w:jc w:val="both"/>
        <w:rPr>
          <w:rFonts w:asciiTheme="minorHAnsi" w:hAnsiTheme="minorHAnsi" w:cstheme="minorHAnsi"/>
          <w:sz w:val="24"/>
          <w:szCs w:val="24"/>
        </w:rPr>
      </w:pPr>
      <w:r w:rsidRPr="0064768A">
        <w:rPr>
          <w:rFonts w:asciiTheme="minorHAnsi" w:hAnsiTheme="minorHAnsi" w:cstheme="minorHAnsi"/>
          <w:sz w:val="24"/>
          <w:szCs w:val="24"/>
        </w:rPr>
        <w:lastRenderedPageBreak/>
        <w:t xml:space="preserve">In what ways has the </w:t>
      </w:r>
      <w:r w:rsidR="00052956" w:rsidRPr="0064768A">
        <w:rPr>
          <w:rFonts w:asciiTheme="minorHAnsi" w:hAnsiTheme="minorHAnsi" w:cstheme="minorHAnsi"/>
          <w:sz w:val="24"/>
          <w:szCs w:val="24"/>
        </w:rPr>
        <w:t>Initiative</w:t>
      </w:r>
      <w:r w:rsidRPr="0064768A">
        <w:rPr>
          <w:rFonts w:asciiTheme="minorHAnsi" w:hAnsiTheme="minorHAnsi" w:cstheme="minorHAnsi"/>
          <w:sz w:val="24"/>
          <w:szCs w:val="24"/>
        </w:rPr>
        <w:t xml:space="preserve"> been able to align with Vietnam's policy frameworks and international market requirements, </w:t>
      </w:r>
      <w:r w:rsidR="00856EF1" w:rsidRPr="0064768A">
        <w:rPr>
          <w:rFonts w:asciiTheme="minorHAnsi" w:hAnsiTheme="minorHAnsi" w:cstheme="minorHAnsi"/>
          <w:sz w:val="24"/>
          <w:szCs w:val="24"/>
        </w:rPr>
        <w:t>including</w:t>
      </w:r>
      <w:r w:rsidR="00102CB6" w:rsidRPr="0064768A">
        <w:rPr>
          <w:rFonts w:asciiTheme="minorHAnsi" w:hAnsiTheme="minorHAnsi" w:cstheme="minorHAnsi"/>
          <w:sz w:val="24"/>
          <w:szCs w:val="24"/>
        </w:rPr>
        <w:t xml:space="preserve"> the</w:t>
      </w:r>
      <w:r w:rsidRPr="0064768A">
        <w:rPr>
          <w:rFonts w:asciiTheme="minorHAnsi" w:hAnsiTheme="minorHAnsi" w:cstheme="minorHAnsi"/>
          <w:sz w:val="24"/>
          <w:szCs w:val="24"/>
        </w:rPr>
        <w:t xml:space="preserve"> European</w:t>
      </w:r>
      <w:r w:rsidR="00856EF1" w:rsidRPr="0064768A">
        <w:rPr>
          <w:rFonts w:asciiTheme="minorHAnsi" w:hAnsiTheme="minorHAnsi" w:cstheme="minorHAnsi"/>
          <w:sz w:val="24"/>
          <w:szCs w:val="24"/>
        </w:rPr>
        <w:t>, US and Japanese market</w:t>
      </w:r>
      <w:r w:rsidR="00102CB6" w:rsidRPr="0064768A">
        <w:rPr>
          <w:rFonts w:asciiTheme="minorHAnsi" w:hAnsiTheme="minorHAnsi" w:cstheme="minorHAnsi"/>
          <w:sz w:val="24"/>
          <w:szCs w:val="24"/>
        </w:rPr>
        <w:t>s</w:t>
      </w:r>
      <w:r w:rsidRPr="0064768A">
        <w:rPr>
          <w:rFonts w:asciiTheme="minorHAnsi" w:hAnsiTheme="minorHAnsi" w:cstheme="minorHAnsi"/>
          <w:sz w:val="24"/>
          <w:szCs w:val="24"/>
        </w:rPr>
        <w:t>?</w:t>
      </w:r>
    </w:p>
    <w:p w14:paraId="7FB17B06" w14:textId="4FA37D4B" w:rsidR="009B04DF" w:rsidRPr="0064768A" w:rsidRDefault="009B04DF" w:rsidP="0064768A">
      <w:pPr>
        <w:pStyle w:val="BodyText"/>
        <w:numPr>
          <w:ilvl w:val="0"/>
          <w:numId w:val="6"/>
        </w:numPr>
        <w:jc w:val="both"/>
        <w:rPr>
          <w:rFonts w:asciiTheme="minorHAnsi" w:hAnsiTheme="minorHAnsi" w:cstheme="minorHAnsi"/>
          <w:sz w:val="24"/>
          <w:szCs w:val="24"/>
        </w:rPr>
      </w:pPr>
      <w:r w:rsidRPr="0064768A">
        <w:rPr>
          <w:rFonts w:asciiTheme="minorHAnsi" w:hAnsiTheme="minorHAnsi" w:cstheme="minorHAnsi"/>
          <w:sz w:val="24"/>
          <w:szCs w:val="24"/>
        </w:rPr>
        <w:t xml:space="preserve">Were there any design limitations or gaps that have affected the </w:t>
      </w:r>
      <w:r w:rsidR="001A1124" w:rsidRPr="0064768A">
        <w:rPr>
          <w:rFonts w:asciiTheme="minorHAnsi" w:hAnsiTheme="minorHAnsi" w:cstheme="minorHAnsi"/>
          <w:sz w:val="24"/>
          <w:szCs w:val="24"/>
        </w:rPr>
        <w:t>Initiative’s</w:t>
      </w:r>
      <w:r w:rsidRPr="0064768A">
        <w:rPr>
          <w:rFonts w:asciiTheme="minorHAnsi" w:hAnsiTheme="minorHAnsi" w:cstheme="minorHAnsi"/>
          <w:sz w:val="24"/>
          <w:szCs w:val="24"/>
        </w:rPr>
        <w:t xml:space="preserve"> ability to address the specific challenges related to the responsible use of agro-inputs?</w:t>
      </w:r>
    </w:p>
    <w:p w14:paraId="3485CF0E" w14:textId="77777777" w:rsidR="00BF6BAD" w:rsidRPr="0064768A" w:rsidRDefault="00BF6BAD" w:rsidP="0064768A">
      <w:pPr>
        <w:pStyle w:val="BodyText"/>
        <w:ind w:left="720"/>
        <w:jc w:val="both"/>
        <w:rPr>
          <w:rFonts w:asciiTheme="minorHAnsi" w:hAnsiTheme="minorHAnsi" w:cstheme="minorHAnsi"/>
          <w:sz w:val="24"/>
          <w:szCs w:val="24"/>
        </w:rPr>
      </w:pPr>
    </w:p>
    <w:p w14:paraId="231BD975" w14:textId="611F5FA8" w:rsidR="003757C4" w:rsidRPr="0064768A" w:rsidRDefault="003757C4" w:rsidP="0064768A">
      <w:pPr>
        <w:pStyle w:val="ListParagraph"/>
        <w:numPr>
          <w:ilvl w:val="1"/>
          <w:numId w:val="2"/>
        </w:numPr>
        <w:spacing w:after="0" w:line="240" w:lineRule="auto"/>
        <w:ind w:left="0" w:firstLine="0"/>
        <w:contextualSpacing w:val="0"/>
        <w:jc w:val="both"/>
        <w:rPr>
          <w:rFonts w:cstheme="minorHAnsi"/>
          <w:bCs/>
          <w:strike/>
          <w:sz w:val="24"/>
          <w:szCs w:val="24"/>
        </w:rPr>
      </w:pPr>
      <w:r w:rsidRPr="0064768A">
        <w:rPr>
          <w:rFonts w:cstheme="minorHAnsi"/>
          <w:b/>
          <w:sz w:val="24"/>
          <w:szCs w:val="24"/>
        </w:rPr>
        <w:t>Efficiency</w:t>
      </w:r>
      <w:r w:rsidR="00CB27EF" w:rsidRPr="0064768A">
        <w:rPr>
          <w:rFonts w:cstheme="minorHAnsi"/>
          <w:b/>
          <w:sz w:val="24"/>
          <w:szCs w:val="24"/>
        </w:rPr>
        <w:t>:</w:t>
      </w:r>
    </w:p>
    <w:p w14:paraId="417E7924" w14:textId="21C641DC" w:rsidR="00C63FC3" w:rsidRPr="0064768A" w:rsidRDefault="00C63FC3" w:rsidP="0064768A">
      <w:pPr>
        <w:widowControl w:val="0"/>
        <w:tabs>
          <w:tab w:val="left" w:pos="821"/>
        </w:tabs>
        <w:autoSpaceDE w:val="0"/>
        <w:autoSpaceDN w:val="0"/>
        <w:spacing w:after="0" w:line="240" w:lineRule="auto"/>
        <w:jc w:val="both"/>
        <w:rPr>
          <w:rFonts w:cstheme="minorHAnsi"/>
          <w:sz w:val="24"/>
          <w:szCs w:val="24"/>
        </w:rPr>
      </w:pPr>
      <w:r w:rsidRPr="0064768A">
        <w:rPr>
          <w:rFonts w:cstheme="minorHAnsi"/>
          <w:sz w:val="24"/>
          <w:szCs w:val="24"/>
        </w:rPr>
        <w:t>Suggested Evaluation Questions for Efficiency:</w:t>
      </w:r>
    </w:p>
    <w:p w14:paraId="278D2533" w14:textId="3A0E4763" w:rsidR="00193E7D" w:rsidRPr="0064768A" w:rsidRDefault="00193E7D" w:rsidP="0064768A">
      <w:pPr>
        <w:pStyle w:val="ListParagraph"/>
        <w:widowControl w:val="0"/>
        <w:numPr>
          <w:ilvl w:val="0"/>
          <w:numId w:val="7"/>
        </w:numPr>
        <w:tabs>
          <w:tab w:val="left" w:pos="821"/>
        </w:tabs>
        <w:autoSpaceDE w:val="0"/>
        <w:autoSpaceDN w:val="0"/>
        <w:spacing w:after="0" w:line="240" w:lineRule="auto"/>
        <w:ind w:right="115"/>
        <w:jc w:val="both"/>
        <w:rPr>
          <w:rFonts w:cstheme="minorHAnsi"/>
          <w:sz w:val="24"/>
          <w:szCs w:val="24"/>
        </w:rPr>
      </w:pPr>
      <w:r w:rsidRPr="0064768A">
        <w:rPr>
          <w:rFonts w:cstheme="minorHAnsi"/>
          <w:sz w:val="24"/>
          <w:szCs w:val="24"/>
        </w:rPr>
        <w:t xml:space="preserve">Has the </w:t>
      </w:r>
      <w:r w:rsidR="001A1124" w:rsidRPr="0064768A">
        <w:rPr>
          <w:rFonts w:cstheme="minorHAnsi"/>
          <w:sz w:val="24"/>
          <w:szCs w:val="24"/>
        </w:rPr>
        <w:t>Initiative</w:t>
      </w:r>
      <w:r w:rsidRPr="0064768A">
        <w:rPr>
          <w:rFonts w:cstheme="minorHAnsi"/>
          <w:sz w:val="24"/>
          <w:szCs w:val="24"/>
        </w:rPr>
        <w:t xml:space="preserve"> been implemented efficiently, cost-effectively, and adapted to any changing conditions?</w:t>
      </w:r>
    </w:p>
    <w:p w14:paraId="529889FD" w14:textId="1C74151D" w:rsidR="00C63FC3" w:rsidRPr="0064768A" w:rsidRDefault="002E6723" w:rsidP="0064768A">
      <w:pPr>
        <w:pStyle w:val="ListParagraph"/>
        <w:widowControl w:val="0"/>
        <w:numPr>
          <w:ilvl w:val="0"/>
          <w:numId w:val="7"/>
        </w:numPr>
        <w:tabs>
          <w:tab w:val="left" w:pos="821"/>
        </w:tabs>
        <w:autoSpaceDE w:val="0"/>
        <w:autoSpaceDN w:val="0"/>
        <w:spacing w:after="0" w:line="240" w:lineRule="auto"/>
        <w:ind w:right="115"/>
        <w:jc w:val="both"/>
        <w:rPr>
          <w:rFonts w:cstheme="minorHAnsi"/>
          <w:sz w:val="24"/>
          <w:szCs w:val="24"/>
        </w:rPr>
      </w:pPr>
      <w:r w:rsidRPr="0064768A">
        <w:rPr>
          <w:rFonts w:cstheme="minorHAnsi"/>
          <w:sz w:val="24"/>
          <w:szCs w:val="24"/>
        </w:rPr>
        <w:t>Were the interventions well-coordinated among the different stakeholders?</w:t>
      </w:r>
    </w:p>
    <w:p w14:paraId="448C26A6" w14:textId="703FF2D1" w:rsidR="00BB4B30" w:rsidRPr="0064768A" w:rsidRDefault="00BB4B30" w:rsidP="0064768A">
      <w:pPr>
        <w:pStyle w:val="ListParagraph"/>
        <w:numPr>
          <w:ilvl w:val="0"/>
          <w:numId w:val="7"/>
        </w:numPr>
        <w:spacing w:after="0" w:line="240" w:lineRule="auto"/>
        <w:jc w:val="both"/>
        <w:rPr>
          <w:rFonts w:cstheme="minorHAnsi"/>
          <w:sz w:val="24"/>
          <w:szCs w:val="24"/>
        </w:rPr>
      </w:pPr>
      <w:r w:rsidRPr="0064768A">
        <w:rPr>
          <w:rFonts w:cstheme="minorHAnsi"/>
          <w:sz w:val="24"/>
          <w:szCs w:val="24"/>
        </w:rPr>
        <w:t>Were the management and operational structures within the I</w:t>
      </w:r>
      <w:r w:rsidR="0005458F" w:rsidRPr="0064768A">
        <w:rPr>
          <w:rFonts w:cstheme="minorHAnsi"/>
          <w:sz w:val="24"/>
          <w:szCs w:val="24"/>
        </w:rPr>
        <w:t>nitiative</w:t>
      </w:r>
      <w:r w:rsidRPr="0064768A">
        <w:rPr>
          <w:rFonts w:cstheme="minorHAnsi"/>
          <w:sz w:val="24"/>
          <w:szCs w:val="24"/>
        </w:rPr>
        <w:t xml:space="preserve"> conducive to timely and cost-effective project delivery?</w:t>
      </w:r>
    </w:p>
    <w:p w14:paraId="089DDFB5" w14:textId="42108C44" w:rsidR="00BB4B30" w:rsidRPr="006B5CC2" w:rsidRDefault="0031202A" w:rsidP="0064768A">
      <w:pPr>
        <w:pStyle w:val="ListParagraph"/>
        <w:numPr>
          <w:ilvl w:val="0"/>
          <w:numId w:val="7"/>
        </w:numPr>
        <w:spacing w:after="0" w:line="240" w:lineRule="auto"/>
        <w:jc w:val="both"/>
        <w:rPr>
          <w:rFonts w:cstheme="minorHAnsi"/>
          <w:sz w:val="24"/>
          <w:szCs w:val="24"/>
        </w:rPr>
      </w:pPr>
      <w:r w:rsidRPr="006B5CC2">
        <w:rPr>
          <w:rFonts w:cstheme="minorHAnsi"/>
          <w:sz w:val="24"/>
          <w:szCs w:val="24"/>
        </w:rPr>
        <w:t xml:space="preserve">To what extent </w:t>
      </w:r>
      <w:r w:rsidR="006E0689" w:rsidRPr="006B5CC2">
        <w:rPr>
          <w:rFonts w:cstheme="minorHAnsi"/>
          <w:sz w:val="24"/>
          <w:szCs w:val="24"/>
        </w:rPr>
        <w:t>do</w:t>
      </w:r>
      <w:r w:rsidRPr="006B5CC2">
        <w:rPr>
          <w:rFonts w:cstheme="minorHAnsi"/>
          <w:sz w:val="24"/>
          <w:szCs w:val="24"/>
        </w:rPr>
        <w:t xml:space="preserve"> </w:t>
      </w:r>
      <w:r w:rsidR="00CF6EF3" w:rsidRPr="006B5CC2">
        <w:rPr>
          <w:rFonts w:cstheme="minorHAnsi"/>
          <w:sz w:val="24"/>
          <w:szCs w:val="24"/>
        </w:rPr>
        <w:t>Initiative’s</w:t>
      </w:r>
      <w:r w:rsidRPr="006B5CC2">
        <w:rPr>
          <w:rFonts w:cstheme="minorHAnsi"/>
          <w:sz w:val="24"/>
          <w:szCs w:val="24"/>
        </w:rPr>
        <w:t xml:space="preserve"> monitoring and evaluation systems, reporting, and project communications support the project’s implementation and achievements of results?</w:t>
      </w:r>
    </w:p>
    <w:p w14:paraId="4610586E" w14:textId="77777777" w:rsidR="003757C4" w:rsidRPr="0064768A" w:rsidRDefault="003757C4" w:rsidP="0064768A">
      <w:pPr>
        <w:pStyle w:val="BodyText"/>
        <w:ind w:left="0"/>
        <w:jc w:val="both"/>
        <w:rPr>
          <w:rFonts w:asciiTheme="minorHAnsi" w:hAnsiTheme="minorHAnsi" w:cstheme="minorHAnsi"/>
          <w:sz w:val="24"/>
          <w:szCs w:val="24"/>
        </w:rPr>
      </w:pPr>
    </w:p>
    <w:p w14:paraId="5DB84F59" w14:textId="77777777" w:rsidR="0040013B" w:rsidRPr="0064768A" w:rsidRDefault="003757C4" w:rsidP="0064768A">
      <w:pPr>
        <w:pStyle w:val="ListParagraph"/>
        <w:numPr>
          <w:ilvl w:val="1"/>
          <w:numId w:val="2"/>
        </w:numPr>
        <w:spacing w:after="0" w:line="240" w:lineRule="auto"/>
        <w:ind w:left="0" w:firstLine="0"/>
        <w:contextualSpacing w:val="0"/>
        <w:jc w:val="both"/>
        <w:rPr>
          <w:rFonts w:cstheme="minorHAnsi"/>
          <w:b/>
          <w:sz w:val="24"/>
          <w:szCs w:val="24"/>
        </w:rPr>
      </w:pPr>
      <w:r w:rsidRPr="0064768A">
        <w:rPr>
          <w:rFonts w:cstheme="minorHAnsi"/>
          <w:b/>
          <w:sz w:val="24"/>
          <w:szCs w:val="24"/>
        </w:rPr>
        <w:t>Effectiveness</w:t>
      </w:r>
      <w:r w:rsidR="00CB27EF" w:rsidRPr="0064768A">
        <w:rPr>
          <w:rFonts w:cstheme="minorHAnsi"/>
          <w:b/>
          <w:sz w:val="24"/>
          <w:szCs w:val="24"/>
        </w:rPr>
        <w:t xml:space="preserve">: </w:t>
      </w:r>
    </w:p>
    <w:p w14:paraId="74F34B67" w14:textId="78EAAB3E" w:rsidR="006D2431" w:rsidRPr="0064768A" w:rsidRDefault="006D2431" w:rsidP="0064768A">
      <w:pPr>
        <w:widowControl w:val="0"/>
        <w:tabs>
          <w:tab w:val="left" w:pos="821"/>
        </w:tabs>
        <w:autoSpaceDE w:val="0"/>
        <w:autoSpaceDN w:val="0"/>
        <w:spacing w:after="0" w:line="240" w:lineRule="auto"/>
        <w:jc w:val="both"/>
        <w:rPr>
          <w:rFonts w:cstheme="minorHAnsi"/>
          <w:sz w:val="24"/>
          <w:szCs w:val="24"/>
        </w:rPr>
      </w:pPr>
      <w:r w:rsidRPr="0064768A">
        <w:rPr>
          <w:rFonts w:cstheme="minorHAnsi"/>
          <w:sz w:val="24"/>
          <w:szCs w:val="24"/>
        </w:rPr>
        <w:t>Suggested Evaluation Questions for Effectiveness:</w:t>
      </w:r>
    </w:p>
    <w:p w14:paraId="0603B7B4" w14:textId="4B1C852D" w:rsidR="00752F26" w:rsidRPr="0064768A" w:rsidRDefault="00752F26" w:rsidP="0064768A">
      <w:pPr>
        <w:pStyle w:val="ListParagraph"/>
        <w:widowControl w:val="0"/>
        <w:numPr>
          <w:ilvl w:val="0"/>
          <w:numId w:val="8"/>
        </w:numPr>
        <w:tabs>
          <w:tab w:val="left" w:pos="821"/>
        </w:tabs>
        <w:autoSpaceDE w:val="0"/>
        <w:autoSpaceDN w:val="0"/>
        <w:spacing w:after="0" w:line="240" w:lineRule="auto"/>
        <w:ind w:right="113"/>
        <w:jc w:val="both"/>
        <w:rPr>
          <w:rFonts w:cstheme="minorHAnsi"/>
          <w:sz w:val="24"/>
          <w:szCs w:val="24"/>
        </w:rPr>
      </w:pPr>
      <w:r w:rsidRPr="0064768A">
        <w:rPr>
          <w:rFonts w:cstheme="minorHAnsi"/>
          <w:sz w:val="24"/>
          <w:szCs w:val="24"/>
        </w:rPr>
        <w:t xml:space="preserve">To what extent has the </w:t>
      </w:r>
      <w:r w:rsidR="006A6153" w:rsidRPr="0064768A">
        <w:rPr>
          <w:rFonts w:cstheme="minorHAnsi"/>
          <w:sz w:val="24"/>
          <w:szCs w:val="24"/>
        </w:rPr>
        <w:t>Initiative</w:t>
      </w:r>
      <w:r w:rsidRPr="0064768A">
        <w:rPr>
          <w:rFonts w:cstheme="minorHAnsi"/>
          <w:sz w:val="24"/>
          <w:szCs w:val="24"/>
        </w:rPr>
        <w:t xml:space="preserve"> achieved its intended outcomes </w:t>
      </w:r>
      <w:r w:rsidR="00682D35" w:rsidRPr="0064768A">
        <w:rPr>
          <w:rFonts w:cstheme="minorHAnsi"/>
          <w:sz w:val="24"/>
          <w:szCs w:val="24"/>
        </w:rPr>
        <w:t xml:space="preserve">and </w:t>
      </w:r>
      <w:r w:rsidRPr="0064768A">
        <w:rPr>
          <w:rFonts w:cstheme="minorHAnsi"/>
          <w:sz w:val="24"/>
          <w:szCs w:val="24"/>
        </w:rPr>
        <w:t xml:space="preserve">outputs, </w:t>
      </w:r>
      <w:r w:rsidR="001B09C6" w:rsidRPr="0064768A">
        <w:rPr>
          <w:rFonts w:cstheme="minorHAnsi"/>
          <w:sz w:val="24"/>
          <w:szCs w:val="24"/>
        </w:rPr>
        <w:t>towards</w:t>
      </w:r>
      <w:r w:rsidRPr="0064768A">
        <w:rPr>
          <w:rFonts w:cstheme="minorHAnsi"/>
          <w:sz w:val="24"/>
          <w:szCs w:val="24"/>
        </w:rPr>
        <w:t xml:space="preserve"> reducing the use of banned agrochemicals in coffee production?</w:t>
      </w:r>
    </w:p>
    <w:p w14:paraId="57AB2A90" w14:textId="202DDDCD" w:rsidR="00752F26" w:rsidRPr="0064768A" w:rsidRDefault="00752F26" w:rsidP="0064768A">
      <w:pPr>
        <w:pStyle w:val="ListParagraph"/>
        <w:widowControl w:val="0"/>
        <w:numPr>
          <w:ilvl w:val="0"/>
          <w:numId w:val="8"/>
        </w:numPr>
        <w:tabs>
          <w:tab w:val="left" w:pos="821"/>
        </w:tabs>
        <w:autoSpaceDE w:val="0"/>
        <w:autoSpaceDN w:val="0"/>
        <w:spacing w:after="0" w:line="240" w:lineRule="auto"/>
        <w:ind w:right="113"/>
        <w:jc w:val="both"/>
        <w:rPr>
          <w:rFonts w:cstheme="minorHAnsi"/>
          <w:sz w:val="24"/>
          <w:szCs w:val="24"/>
        </w:rPr>
      </w:pPr>
      <w:r w:rsidRPr="0064768A">
        <w:rPr>
          <w:rFonts w:cstheme="minorHAnsi"/>
          <w:sz w:val="24"/>
          <w:szCs w:val="24"/>
        </w:rPr>
        <w:t xml:space="preserve">How effective has the </w:t>
      </w:r>
      <w:r w:rsidR="006A6153" w:rsidRPr="0064768A">
        <w:rPr>
          <w:rFonts w:cstheme="minorHAnsi"/>
          <w:sz w:val="24"/>
          <w:szCs w:val="24"/>
        </w:rPr>
        <w:t>Initiative</w:t>
      </w:r>
      <w:r w:rsidRPr="0064768A">
        <w:rPr>
          <w:rFonts w:cstheme="minorHAnsi"/>
          <w:sz w:val="24"/>
          <w:szCs w:val="24"/>
        </w:rPr>
        <w:t xml:space="preserve"> been in improving farmer knowledge and practices related to responsible agro-input management?</w:t>
      </w:r>
    </w:p>
    <w:p w14:paraId="5C8CBCAA" w14:textId="1AA2BBC5" w:rsidR="00752F26" w:rsidRPr="0064768A" w:rsidRDefault="00752F26" w:rsidP="0064768A">
      <w:pPr>
        <w:pStyle w:val="ListParagraph"/>
        <w:widowControl w:val="0"/>
        <w:numPr>
          <w:ilvl w:val="0"/>
          <w:numId w:val="8"/>
        </w:numPr>
        <w:tabs>
          <w:tab w:val="left" w:pos="821"/>
        </w:tabs>
        <w:autoSpaceDE w:val="0"/>
        <w:autoSpaceDN w:val="0"/>
        <w:spacing w:after="0" w:line="240" w:lineRule="auto"/>
        <w:ind w:right="113"/>
        <w:jc w:val="both"/>
        <w:rPr>
          <w:rFonts w:cstheme="minorHAnsi"/>
          <w:sz w:val="24"/>
          <w:szCs w:val="24"/>
        </w:rPr>
      </w:pPr>
      <w:r w:rsidRPr="0064768A">
        <w:rPr>
          <w:rFonts w:cstheme="minorHAnsi"/>
          <w:sz w:val="24"/>
          <w:szCs w:val="24"/>
        </w:rPr>
        <w:t>What role did partnerships with stakeholders (</w:t>
      </w:r>
      <w:r w:rsidR="006A6153" w:rsidRPr="0064768A">
        <w:rPr>
          <w:rFonts w:cstheme="minorHAnsi"/>
          <w:sz w:val="24"/>
          <w:szCs w:val="24"/>
        </w:rPr>
        <w:t>implementing partners, government, private sector</w:t>
      </w:r>
      <w:r w:rsidRPr="0064768A">
        <w:rPr>
          <w:rFonts w:cstheme="minorHAnsi"/>
          <w:sz w:val="24"/>
          <w:szCs w:val="24"/>
        </w:rPr>
        <w:t>) play in achieving the initiative’s outcomes?</w:t>
      </w:r>
    </w:p>
    <w:p w14:paraId="1E2EA43F" w14:textId="5280AAB7" w:rsidR="00752F26" w:rsidRPr="0064768A" w:rsidRDefault="00752F26" w:rsidP="0064768A">
      <w:pPr>
        <w:pStyle w:val="ListParagraph"/>
        <w:widowControl w:val="0"/>
        <w:numPr>
          <w:ilvl w:val="0"/>
          <w:numId w:val="8"/>
        </w:numPr>
        <w:tabs>
          <w:tab w:val="left" w:pos="821"/>
        </w:tabs>
        <w:autoSpaceDE w:val="0"/>
        <w:autoSpaceDN w:val="0"/>
        <w:spacing w:after="0" w:line="240" w:lineRule="auto"/>
        <w:ind w:right="113"/>
        <w:jc w:val="both"/>
        <w:rPr>
          <w:rFonts w:cstheme="minorHAnsi"/>
          <w:sz w:val="24"/>
          <w:szCs w:val="24"/>
        </w:rPr>
      </w:pPr>
      <w:r w:rsidRPr="0064768A">
        <w:rPr>
          <w:rFonts w:cstheme="minorHAnsi"/>
          <w:sz w:val="24"/>
          <w:szCs w:val="24"/>
        </w:rPr>
        <w:t xml:space="preserve">What factors facilitated or hindered the </w:t>
      </w:r>
      <w:r w:rsidR="006A6153" w:rsidRPr="0064768A">
        <w:rPr>
          <w:rFonts w:cstheme="minorHAnsi"/>
          <w:sz w:val="24"/>
          <w:szCs w:val="24"/>
        </w:rPr>
        <w:t>I</w:t>
      </w:r>
      <w:r w:rsidRPr="0064768A">
        <w:rPr>
          <w:rFonts w:cstheme="minorHAnsi"/>
          <w:sz w:val="24"/>
          <w:szCs w:val="24"/>
        </w:rPr>
        <w:t>nitiative’s ability to</w:t>
      </w:r>
      <w:r w:rsidR="006A6153" w:rsidRPr="0064768A">
        <w:rPr>
          <w:rFonts w:cstheme="minorHAnsi"/>
          <w:sz w:val="24"/>
          <w:szCs w:val="24"/>
        </w:rPr>
        <w:t xml:space="preserve"> achieve the Initiative’s results, including the</w:t>
      </w:r>
      <w:r w:rsidRPr="0064768A">
        <w:rPr>
          <w:rFonts w:cstheme="minorHAnsi"/>
          <w:sz w:val="24"/>
          <w:szCs w:val="24"/>
        </w:rPr>
        <w:t xml:space="preserve"> advoca</w:t>
      </w:r>
      <w:r w:rsidR="006A6153" w:rsidRPr="0064768A">
        <w:rPr>
          <w:rFonts w:cstheme="minorHAnsi"/>
          <w:sz w:val="24"/>
          <w:szCs w:val="24"/>
        </w:rPr>
        <w:t>cy</w:t>
      </w:r>
      <w:r w:rsidRPr="0064768A">
        <w:rPr>
          <w:rFonts w:cstheme="minorHAnsi"/>
          <w:sz w:val="24"/>
          <w:szCs w:val="24"/>
        </w:rPr>
        <w:t xml:space="preserve"> for policy changes in agrochemical use?</w:t>
      </w:r>
    </w:p>
    <w:p w14:paraId="635F442D" w14:textId="77777777" w:rsidR="00752F26" w:rsidRPr="0064768A" w:rsidRDefault="00752F26" w:rsidP="0064768A">
      <w:pPr>
        <w:pStyle w:val="ListParagraph"/>
        <w:widowControl w:val="0"/>
        <w:tabs>
          <w:tab w:val="left" w:pos="821"/>
        </w:tabs>
        <w:autoSpaceDE w:val="0"/>
        <w:autoSpaceDN w:val="0"/>
        <w:spacing w:after="0" w:line="240" w:lineRule="auto"/>
        <w:ind w:right="113"/>
        <w:jc w:val="both"/>
        <w:rPr>
          <w:rFonts w:cstheme="minorHAnsi"/>
          <w:sz w:val="24"/>
          <w:szCs w:val="24"/>
        </w:rPr>
      </w:pPr>
    </w:p>
    <w:p w14:paraId="1690EE12" w14:textId="11045CAB" w:rsidR="003757C4" w:rsidRPr="0064768A" w:rsidRDefault="00752F26" w:rsidP="0064768A">
      <w:pPr>
        <w:pStyle w:val="BodyText"/>
        <w:numPr>
          <w:ilvl w:val="1"/>
          <w:numId w:val="2"/>
        </w:numPr>
        <w:jc w:val="both"/>
        <w:rPr>
          <w:rFonts w:asciiTheme="minorHAnsi" w:hAnsiTheme="minorHAnsi" w:cstheme="minorHAnsi"/>
          <w:sz w:val="24"/>
          <w:szCs w:val="24"/>
        </w:rPr>
      </w:pPr>
      <w:r w:rsidRPr="0064768A">
        <w:rPr>
          <w:rFonts w:asciiTheme="minorHAnsi" w:hAnsiTheme="minorHAnsi" w:cstheme="minorHAnsi"/>
          <w:b/>
          <w:bCs/>
          <w:sz w:val="24"/>
          <w:szCs w:val="24"/>
        </w:rPr>
        <w:t>Coherence:</w:t>
      </w:r>
      <w:r w:rsidRPr="0064768A">
        <w:rPr>
          <w:rFonts w:asciiTheme="minorHAnsi" w:hAnsiTheme="minorHAnsi" w:cstheme="minorHAnsi"/>
          <w:sz w:val="24"/>
          <w:szCs w:val="24"/>
        </w:rPr>
        <w:t xml:space="preserve"> </w:t>
      </w:r>
    </w:p>
    <w:p w14:paraId="2F31FE85" w14:textId="2ACFEBEB" w:rsidR="000444D7" w:rsidRPr="0064768A" w:rsidRDefault="000444D7" w:rsidP="0064768A">
      <w:pPr>
        <w:pStyle w:val="BodyText"/>
        <w:ind w:left="-180"/>
        <w:jc w:val="both"/>
        <w:rPr>
          <w:rFonts w:asciiTheme="minorHAnsi" w:hAnsiTheme="minorHAnsi" w:cstheme="minorHAnsi"/>
          <w:sz w:val="24"/>
          <w:szCs w:val="24"/>
        </w:rPr>
      </w:pPr>
      <w:r w:rsidRPr="0064768A">
        <w:rPr>
          <w:rFonts w:asciiTheme="minorHAnsi" w:hAnsiTheme="minorHAnsi" w:cstheme="minorHAnsi"/>
          <w:sz w:val="24"/>
          <w:szCs w:val="24"/>
        </w:rPr>
        <w:t>Suggested</w:t>
      </w:r>
      <w:r w:rsidR="006A6153" w:rsidRPr="0064768A">
        <w:rPr>
          <w:rFonts w:asciiTheme="minorHAnsi" w:hAnsiTheme="minorHAnsi" w:cstheme="minorHAnsi"/>
          <w:sz w:val="24"/>
          <w:szCs w:val="24"/>
        </w:rPr>
        <w:t xml:space="preserve"> Evaluation</w:t>
      </w:r>
      <w:r w:rsidRPr="0064768A">
        <w:rPr>
          <w:rFonts w:asciiTheme="minorHAnsi" w:hAnsiTheme="minorHAnsi" w:cstheme="minorHAnsi"/>
          <w:sz w:val="24"/>
          <w:szCs w:val="24"/>
        </w:rPr>
        <w:t xml:space="preserve"> Questions</w:t>
      </w:r>
      <w:r w:rsidR="006A6153" w:rsidRPr="0064768A">
        <w:rPr>
          <w:rFonts w:asciiTheme="minorHAnsi" w:hAnsiTheme="minorHAnsi" w:cstheme="minorHAnsi"/>
          <w:sz w:val="24"/>
          <w:szCs w:val="24"/>
        </w:rPr>
        <w:t xml:space="preserve"> for Coherence</w:t>
      </w:r>
      <w:r w:rsidRPr="0064768A">
        <w:rPr>
          <w:rFonts w:asciiTheme="minorHAnsi" w:hAnsiTheme="minorHAnsi" w:cstheme="minorHAnsi"/>
          <w:sz w:val="24"/>
          <w:szCs w:val="24"/>
        </w:rPr>
        <w:t>:</w:t>
      </w:r>
    </w:p>
    <w:p w14:paraId="349221ED" w14:textId="6F63B674" w:rsidR="00405931" w:rsidRPr="0064768A" w:rsidRDefault="00405931" w:rsidP="0064768A">
      <w:pPr>
        <w:pStyle w:val="ListParagraph"/>
        <w:widowControl w:val="0"/>
        <w:numPr>
          <w:ilvl w:val="0"/>
          <w:numId w:val="8"/>
        </w:numPr>
        <w:tabs>
          <w:tab w:val="left" w:pos="821"/>
        </w:tabs>
        <w:autoSpaceDE w:val="0"/>
        <w:autoSpaceDN w:val="0"/>
        <w:spacing w:after="0" w:line="240" w:lineRule="auto"/>
        <w:ind w:right="113"/>
        <w:jc w:val="both"/>
        <w:rPr>
          <w:rFonts w:cstheme="minorHAnsi"/>
          <w:sz w:val="24"/>
          <w:szCs w:val="24"/>
        </w:rPr>
      </w:pPr>
      <w:r w:rsidRPr="0064768A">
        <w:rPr>
          <w:rFonts w:cstheme="minorHAnsi"/>
          <w:sz w:val="24"/>
          <w:szCs w:val="24"/>
        </w:rPr>
        <w:t xml:space="preserve">How well did the </w:t>
      </w:r>
      <w:r w:rsidR="006A6153" w:rsidRPr="0064768A">
        <w:rPr>
          <w:rFonts w:cstheme="minorHAnsi"/>
          <w:sz w:val="24"/>
          <w:szCs w:val="24"/>
        </w:rPr>
        <w:t>Initiative</w:t>
      </w:r>
      <w:r w:rsidRPr="0064768A">
        <w:rPr>
          <w:rFonts w:cstheme="minorHAnsi"/>
          <w:sz w:val="24"/>
          <w:szCs w:val="24"/>
        </w:rPr>
        <w:t xml:space="preserve"> integrate with other GCP activities and other sustainability initiatives</w:t>
      </w:r>
      <w:r w:rsidR="006A6153" w:rsidRPr="0064768A">
        <w:rPr>
          <w:rFonts w:cstheme="minorHAnsi"/>
          <w:sz w:val="24"/>
          <w:szCs w:val="24"/>
        </w:rPr>
        <w:t>/programs</w:t>
      </w:r>
      <w:r w:rsidRPr="0064768A">
        <w:rPr>
          <w:rFonts w:cstheme="minorHAnsi"/>
          <w:sz w:val="24"/>
          <w:szCs w:val="24"/>
        </w:rPr>
        <w:t xml:space="preserve"> in Vietnam?</w:t>
      </w:r>
    </w:p>
    <w:p w14:paraId="60E3E47D" w14:textId="5F5B7208" w:rsidR="00405931" w:rsidRPr="0064768A" w:rsidRDefault="00405931" w:rsidP="0064768A">
      <w:pPr>
        <w:pStyle w:val="ListParagraph"/>
        <w:widowControl w:val="0"/>
        <w:numPr>
          <w:ilvl w:val="0"/>
          <w:numId w:val="8"/>
        </w:numPr>
        <w:tabs>
          <w:tab w:val="left" w:pos="821"/>
        </w:tabs>
        <w:autoSpaceDE w:val="0"/>
        <w:autoSpaceDN w:val="0"/>
        <w:spacing w:after="0" w:line="240" w:lineRule="auto"/>
        <w:ind w:right="113"/>
        <w:jc w:val="both"/>
        <w:rPr>
          <w:rFonts w:cstheme="minorHAnsi"/>
          <w:sz w:val="24"/>
          <w:szCs w:val="24"/>
        </w:rPr>
      </w:pPr>
      <w:r w:rsidRPr="0064768A">
        <w:rPr>
          <w:rFonts w:cstheme="minorHAnsi"/>
          <w:sz w:val="24"/>
          <w:szCs w:val="24"/>
        </w:rPr>
        <w:t xml:space="preserve">Are there lessons from the </w:t>
      </w:r>
      <w:r w:rsidR="006A6153" w:rsidRPr="0064768A">
        <w:rPr>
          <w:rFonts w:cstheme="minorHAnsi"/>
          <w:sz w:val="24"/>
          <w:szCs w:val="24"/>
        </w:rPr>
        <w:t>Initiative</w:t>
      </w:r>
      <w:r w:rsidRPr="0064768A">
        <w:rPr>
          <w:rFonts w:cstheme="minorHAnsi"/>
          <w:sz w:val="24"/>
          <w:szCs w:val="24"/>
        </w:rPr>
        <w:t xml:space="preserve"> that could strengthen coherence among different coffee sector sustainability efforts?</w:t>
      </w:r>
    </w:p>
    <w:p w14:paraId="7DA0149F" w14:textId="77777777" w:rsidR="00752F26" w:rsidRPr="0064768A" w:rsidRDefault="00752F26" w:rsidP="0064768A">
      <w:pPr>
        <w:pStyle w:val="BodyText"/>
        <w:ind w:left="0"/>
        <w:jc w:val="both"/>
        <w:rPr>
          <w:rFonts w:asciiTheme="minorHAnsi" w:hAnsiTheme="minorHAnsi" w:cstheme="minorHAnsi"/>
          <w:sz w:val="24"/>
          <w:szCs w:val="24"/>
        </w:rPr>
      </w:pPr>
    </w:p>
    <w:p w14:paraId="5109DCEA" w14:textId="52327A57" w:rsidR="003757C4" w:rsidRPr="0064768A" w:rsidRDefault="003757C4" w:rsidP="0064768A">
      <w:pPr>
        <w:pStyle w:val="ListParagraph"/>
        <w:numPr>
          <w:ilvl w:val="1"/>
          <w:numId w:val="2"/>
        </w:numPr>
        <w:spacing w:after="0" w:line="240" w:lineRule="auto"/>
        <w:ind w:left="0" w:firstLine="0"/>
        <w:contextualSpacing w:val="0"/>
        <w:jc w:val="both"/>
        <w:rPr>
          <w:rFonts w:cstheme="minorHAnsi"/>
          <w:bCs/>
          <w:sz w:val="24"/>
          <w:szCs w:val="24"/>
        </w:rPr>
      </w:pPr>
      <w:r w:rsidRPr="0064768A">
        <w:rPr>
          <w:rFonts w:cstheme="minorHAnsi"/>
          <w:b/>
          <w:sz w:val="24"/>
          <w:szCs w:val="24"/>
        </w:rPr>
        <w:t>Impact</w:t>
      </w:r>
      <w:r w:rsidR="00CB27EF" w:rsidRPr="0064768A">
        <w:rPr>
          <w:rFonts w:cstheme="minorHAnsi"/>
          <w:b/>
          <w:sz w:val="24"/>
          <w:szCs w:val="24"/>
        </w:rPr>
        <w:t>:</w:t>
      </w:r>
      <w:r w:rsidRPr="0064768A">
        <w:rPr>
          <w:rFonts w:cstheme="minorHAnsi"/>
          <w:b/>
          <w:sz w:val="24"/>
          <w:szCs w:val="24"/>
        </w:rPr>
        <w:t xml:space="preserve"> </w:t>
      </w:r>
    </w:p>
    <w:p w14:paraId="14FC487A" w14:textId="1B6C5BBC" w:rsidR="00D47280" w:rsidRPr="0064768A" w:rsidRDefault="00D47280" w:rsidP="0064768A">
      <w:pPr>
        <w:widowControl w:val="0"/>
        <w:tabs>
          <w:tab w:val="left" w:pos="821"/>
        </w:tabs>
        <w:autoSpaceDE w:val="0"/>
        <w:autoSpaceDN w:val="0"/>
        <w:spacing w:after="0" w:line="240" w:lineRule="auto"/>
        <w:jc w:val="both"/>
        <w:rPr>
          <w:rFonts w:cstheme="minorHAnsi"/>
          <w:sz w:val="24"/>
          <w:szCs w:val="24"/>
        </w:rPr>
      </w:pPr>
      <w:r w:rsidRPr="0064768A">
        <w:rPr>
          <w:rFonts w:cstheme="minorHAnsi"/>
          <w:sz w:val="24"/>
          <w:szCs w:val="24"/>
        </w:rPr>
        <w:t>Suggested Evaluation Questions for Impact:</w:t>
      </w:r>
    </w:p>
    <w:p w14:paraId="64F9CAFC" w14:textId="2FA72884" w:rsidR="00E56539" w:rsidRPr="0064768A" w:rsidRDefault="00E56539" w:rsidP="0064768A">
      <w:pPr>
        <w:pStyle w:val="ListParagraph"/>
        <w:widowControl w:val="0"/>
        <w:numPr>
          <w:ilvl w:val="0"/>
          <w:numId w:val="8"/>
        </w:numPr>
        <w:tabs>
          <w:tab w:val="left" w:pos="821"/>
        </w:tabs>
        <w:autoSpaceDE w:val="0"/>
        <w:autoSpaceDN w:val="0"/>
        <w:spacing w:after="0" w:line="240" w:lineRule="auto"/>
        <w:ind w:right="113"/>
        <w:jc w:val="both"/>
        <w:rPr>
          <w:rFonts w:cstheme="minorHAnsi"/>
          <w:sz w:val="24"/>
          <w:szCs w:val="24"/>
        </w:rPr>
      </w:pPr>
      <w:r w:rsidRPr="0064768A">
        <w:rPr>
          <w:rFonts w:cstheme="minorHAnsi"/>
          <w:sz w:val="24"/>
          <w:szCs w:val="24"/>
        </w:rPr>
        <w:t xml:space="preserve">What have been the most significant outcomes and impacts of the </w:t>
      </w:r>
      <w:r w:rsidR="001D45AE" w:rsidRPr="0064768A">
        <w:rPr>
          <w:rFonts w:cstheme="minorHAnsi"/>
          <w:sz w:val="24"/>
          <w:szCs w:val="24"/>
        </w:rPr>
        <w:t>Initiative</w:t>
      </w:r>
      <w:r w:rsidRPr="0064768A">
        <w:rPr>
          <w:rFonts w:cstheme="minorHAnsi"/>
          <w:sz w:val="24"/>
          <w:szCs w:val="24"/>
        </w:rPr>
        <w:t xml:space="preserve"> on the use of agro-inputs and on the sustainability of the Vietnamese coffee sector?</w:t>
      </w:r>
    </w:p>
    <w:p w14:paraId="5DED20F4" w14:textId="3ACA1FC1" w:rsidR="00E56539" w:rsidRPr="0064768A" w:rsidRDefault="00E56539" w:rsidP="0064768A">
      <w:pPr>
        <w:pStyle w:val="ListParagraph"/>
        <w:widowControl w:val="0"/>
        <w:numPr>
          <w:ilvl w:val="0"/>
          <w:numId w:val="8"/>
        </w:numPr>
        <w:tabs>
          <w:tab w:val="left" w:pos="821"/>
        </w:tabs>
        <w:autoSpaceDE w:val="0"/>
        <w:autoSpaceDN w:val="0"/>
        <w:spacing w:after="0" w:line="240" w:lineRule="auto"/>
        <w:ind w:right="113"/>
        <w:jc w:val="both"/>
        <w:rPr>
          <w:rFonts w:cstheme="minorHAnsi"/>
          <w:sz w:val="24"/>
          <w:szCs w:val="24"/>
        </w:rPr>
      </w:pPr>
      <w:r w:rsidRPr="0064768A">
        <w:rPr>
          <w:rFonts w:cstheme="minorHAnsi"/>
          <w:sz w:val="24"/>
          <w:szCs w:val="24"/>
        </w:rPr>
        <w:t xml:space="preserve">How has the </w:t>
      </w:r>
      <w:r w:rsidR="001D45AE" w:rsidRPr="0064768A">
        <w:rPr>
          <w:rFonts w:cstheme="minorHAnsi"/>
          <w:sz w:val="24"/>
          <w:szCs w:val="24"/>
        </w:rPr>
        <w:t>Initiative</w:t>
      </w:r>
      <w:r w:rsidRPr="0064768A">
        <w:rPr>
          <w:rFonts w:cstheme="minorHAnsi"/>
          <w:sz w:val="24"/>
          <w:szCs w:val="24"/>
        </w:rPr>
        <w:t xml:space="preserve"> impacted farmers’ practices and awareness regarding safe and sustainable agrochemical use?</w:t>
      </w:r>
    </w:p>
    <w:p w14:paraId="6D1610B2" w14:textId="2925A979" w:rsidR="00E56539" w:rsidRPr="0064768A" w:rsidRDefault="00E56539" w:rsidP="0064768A">
      <w:pPr>
        <w:pStyle w:val="ListParagraph"/>
        <w:widowControl w:val="0"/>
        <w:numPr>
          <w:ilvl w:val="0"/>
          <w:numId w:val="8"/>
        </w:numPr>
        <w:tabs>
          <w:tab w:val="left" w:pos="821"/>
        </w:tabs>
        <w:autoSpaceDE w:val="0"/>
        <w:autoSpaceDN w:val="0"/>
        <w:spacing w:after="0" w:line="240" w:lineRule="auto"/>
        <w:ind w:right="113"/>
        <w:jc w:val="both"/>
        <w:rPr>
          <w:rFonts w:cstheme="minorHAnsi"/>
          <w:sz w:val="24"/>
          <w:szCs w:val="24"/>
        </w:rPr>
      </w:pPr>
      <w:r w:rsidRPr="0064768A">
        <w:rPr>
          <w:rFonts w:cstheme="minorHAnsi"/>
          <w:sz w:val="24"/>
          <w:szCs w:val="24"/>
        </w:rPr>
        <w:t xml:space="preserve">What influence, if any, has the </w:t>
      </w:r>
      <w:r w:rsidR="001D45AE" w:rsidRPr="0064768A">
        <w:rPr>
          <w:rFonts w:cstheme="minorHAnsi"/>
          <w:sz w:val="24"/>
          <w:szCs w:val="24"/>
        </w:rPr>
        <w:t>I</w:t>
      </w:r>
      <w:r w:rsidRPr="0064768A">
        <w:rPr>
          <w:rFonts w:cstheme="minorHAnsi"/>
          <w:sz w:val="24"/>
          <w:szCs w:val="24"/>
        </w:rPr>
        <w:t>nitiative had on market access, particularly concerning meeting European market criteria?</w:t>
      </w:r>
    </w:p>
    <w:p w14:paraId="01414714" w14:textId="77777777" w:rsidR="00D47280" w:rsidRPr="0064768A" w:rsidRDefault="00D47280" w:rsidP="0064768A">
      <w:pPr>
        <w:pStyle w:val="BodyText"/>
        <w:ind w:left="0"/>
        <w:jc w:val="both"/>
        <w:rPr>
          <w:rFonts w:asciiTheme="minorHAnsi" w:hAnsiTheme="minorHAnsi" w:cstheme="minorHAnsi"/>
          <w:sz w:val="24"/>
          <w:szCs w:val="24"/>
        </w:rPr>
      </w:pPr>
    </w:p>
    <w:p w14:paraId="0064F95C" w14:textId="3DB1C870" w:rsidR="003757C4" w:rsidRPr="0064768A" w:rsidRDefault="003757C4" w:rsidP="0064768A">
      <w:pPr>
        <w:pStyle w:val="ListParagraph"/>
        <w:numPr>
          <w:ilvl w:val="1"/>
          <w:numId w:val="2"/>
        </w:numPr>
        <w:spacing w:after="0" w:line="240" w:lineRule="auto"/>
        <w:ind w:left="0" w:firstLine="0"/>
        <w:contextualSpacing w:val="0"/>
        <w:jc w:val="both"/>
        <w:rPr>
          <w:rFonts w:cstheme="minorHAnsi"/>
          <w:strike/>
          <w:sz w:val="24"/>
          <w:szCs w:val="24"/>
        </w:rPr>
      </w:pPr>
      <w:r w:rsidRPr="0064768A">
        <w:rPr>
          <w:rFonts w:cstheme="minorHAnsi"/>
          <w:b/>
          <w:sz w:val="24"/>
          <w:szCs w:val="24"/>
        </w:rPr>
        <w:t>Sustainability</w:t>
      </w:r>
      <w:r w:rsidR="00CB27EF" w:rsidRPr="0064768A">
        <w:rPr>
          <w:rFonts w:cstheme="minorHAnsi"/>
          <w:b/>
          <w:sz w:val="24"/>
          <w:szCs w:val="24"/>
        </w:rPr>
        <w:t>:</w:t>
      </w:r>
      <w:r w:rsidRPr="0064768A">
        <w:rPr>
          <w:rFonts w:cstheme="minorHAnsi"/>
          <w:b/>
          <w:sz w:val="24"/>
          <w:szCs w:val="24"/>
        </w:rPr>
        <w:t xml:space="preserve"> </w:t>
      </w:r>
    </w:p>
    <w:p w14:paraId="49856983" w14:textId="0019F478" w:rsidR="00E56539" w:rsidRPr="0064768A" w:rsidRDefault="00E56539" w:rsidP="0064768A">
      <w:pPr>
        <w:widowControl w:val="0"/>
        <w:tabs>
          <w:tab w:val="left" w:pos="821"/>
        </w:tabs>
        <w:autoSpaceDE w:val="0"/>
        <w:autoSpaceDN w:val="0"/>
        <w:spacing w:after="0" w:line="240" w:lineRule="auto"/>
        <w:jc w:val="both"/>
        <w:rPr>
          <w:rFonts w:cstheme="minorHAnsi"/>
          <w:sz w:val="24"/>
          <w:szCs w:val="24"/>
        </w:rPr>
      </w:pPr>
      <w:r w:rsidRPr="0064768A">
        <w:rPr>
          <w:rFonts w:cstheme="minorHAnsi"/>
          <w:sz w:val="24"/>
          <w:szCs w:val="24"/>
        </w:rPr>
        <w:t>Suggested Evaluation Questions for Sustainability:</w:t>
      </w:r>
    </w:p>
    <w:p w14:paraId="0690BC1F" w14:textId="77777777" w:rsidR="000034E8" w:rsidRPr="0064768A" w:rsidRDefault="000034E8"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 xml:space="preserve">How sustainable are the changes in policies and practices related to agrochemical use </w:t>
      </w:r>
      <w:r w:rsidRPr="0064768A">
        <w:rPr>
          <w:rFonts w:asciiTheme="minorHAnsi" w:hAnsiTheme="minorHAnsi" w:cstheme="minorHAnsi"/>
          <w:sz w:val="24"/>
          <w:szCs w:val="24"/>
        </w:rPr>
        <w:lastRenderedPageBreak/>
        <w:t>in the Vietnamese coffee sector?</w:t>
      </w:r>
    </w:p>
    <w:p w14:paraId="798DA64F" w14:textId="16217C83" w:rsidR="000034E8" w:rsidRDefault="000034E8"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 xml:space="preserve">What mechanisms (e.g., continued partnerships, policy frameworks) are in place </w:t>
      </w:r>
      <w:r w:rsidR="00B03291">
        <w:rPr>
          <w:rFonts w:asciiTheme="minorHAnsi" w:hAnsiTheme="minorHAnsi" w:cstheme="minorHAnsi"/>
          <w:sz w:val="24"/>
          <w:szCs w:val="24"/>
        </w:rPr>
        <w:t>and h</w:t>
      </w:r>
      <w:r w:rsidR="00B03291" w:rsidRPr="00B03291">
        <w:rPr>
          <w:rFonts w:asciiTheme="minorHAnsi" w:hAnsiTheme="minorHAnsi" w:cstheme="minorHAnsi"/>
          <w:sz w:val="24"/>
          <w:szCs w:val="24"/>
        </w:rPr>
        <w:t xml:space="preserve">ave been designed, developed </w:t>
      </w:r>
      <w:r w:rsidR="00B03291">
        <w:rPr>
          <w:rFonts w:asciiTheme="minorHAnsi" w:hAnsiTheme="minorHAnsi" w:cstheme="minorHAnsi"/>
          <w:sz w:val="24"/>
          <w:szCs w:val="24"/>
        </w:rPr>
        <w:t xml:space="preserve">and </w:t>
      </w:r>
      <w:r w:rsidR="00B03291" w:rsidRPr="00B03291">
        <w:rPr>
          <w:rFonts w:asciiTheme="minorHAnsi" w:hAnsiTheme="minorHAnsi" w:cstheme="minorHAnsi"/>
          <w:sz w:val="24"/>
          <w:szCs w:val="24"/>
        </w:rPr>
        <w:t xml:space="preserve">implemented </w:t>
      </w:r>
      <w:r w:rsidRPr="0064768A">
        <w:rPr>
          <w:rFonts w:asciiTheme="minorHAnsi" w:hAnsiTheme="minorHAnsi" w:cstheme="minorHAnsi"/>
          <w:sz w:val="24"/>
          <w:szCs w:val="24"/>
        </w:rPr>
        <w:t xml:space="preserve">to ensure the </w:t>
      </w:r>
      <w:r w:rsidR="00AC69FC">
        <w:rPr>
          <w:rFonts w:asciiTheme="minorHAnsi" w:hAnsiTheme="minorHAnsi" w:cstheme="minorHAnsi"/>
          <w:sz w:val="24"/>
          <w:szCs w:val="24"/>
        </w:rPr>
        <w:t>I</w:t>
      </w:r>
      <w:r w:rsidRPr="0064768A">
        <w:rPr>
          <w:rFonts w:asciiTheme="minorHAnsi" w:hAnsiTheme="minorHAnsi" w:cstheme="minorHAnsi"/>
          <w:sz w:val="24"/>
          <w:szCs w:val="24"/>
        </w:rPr>
        <w:t>nitiative’s practices and learnings are upheld and scaled by local stakeholders?</w:t>
      </w:r>
    </w:p>
    <w:p w14:paraId="47770D50" w14:textId="77C6B56F" w:rsidR="00F5170F" w:rsidRPr="00F5170F" w:rsidRDefault="00F5170F" w:rsidP="00F5170F">
      <w:pPr>
        <w:pStyle w:val="BodyText"/>
        <w:numPr>
          <w:ilvl w:val="0"/>
          <w:numId w:val="9"/>
        </w:numPr>
        <w:jc w:val="both"/>
        <w:rPr>
          <w:rFonts w:asciiTheme="minorHAnsi" w:hAnsiTheme="minorHAnsi" w:cstheme="minorHAnsi"/>
          <w:sz w:val="24"/>
          <w:szCs w:val="24"/>
        </w:rPr>
      </w:pPr>
      <w:r>
        <w:rPr>
          <w:rFonts w:asciiTheme="minorHAnsi" w:hAnsiTheme="minorHAnsi" w:cstheme="minorHAnsi"/>
          <w:sz w:val="24"/>
          <w:szCs w:val="24"/>
        </w:rPr>
        <w:t>What are the most pressing issues in the coffee sector in Vietnam to further work on after this Collective Action Initiative?</w:t>
      </w:r>
    </w:p>
    <w:p w14:paraId="71CCAC0E" w14:textId="77777777" w:rsidR="00905558" w:rsidRPr="0064768A" w:rsidRDefault="00905558" w:rsidP="0064768A">
      <w:pPr>
        <w:pStyle w:val="BodyText"/>
        <w:ind w:left="720"/>
        <w:jc w:val="both"/>
        <w:rPr>
          <w:rFonts w:asciiTheme="minorHAnsi" w:hAnsiTheme="minorHAnsi" w:cstheme="minorHAnsi"/>
          <w:sz w:val="24"/>
          <w:szCs w:val="24"/>
        </w:rPr>
      </w:pPr>
    </w:p>
    <w:p w14:paraId="3FC10B4A" w14:textId="77777777" w:rsidR="00AD671F" w:rsidRPr="0064768A" w:rsidRDefault="00AD671F" w:rsidP="0064768A">
      <w:pPr>
        <w:pStyle w:val="ListParagraph"/>
        <w:numPr>
          <w:ilvl w:val="1"/>
          <w:numId w:val="2"/>
        </w:numPr>
        <w:spacing w:after="0" w:line="240" w:lineRule="auto"/>
        <w:ind w:left="0" w:firstLine="0"/>
        <w:contextualSpacing w:val="0"/>
        <w:jc w:val="both"/>
        <w:rPr>
          <w:rFonts w:cstheme="minorHAnsi"/>
          <w:b/>
          <w:sz w:val="24"/>
          <w:szCs w:val="24"/>
        </w:rPr>
      </w:pPr>
      <w:r w:rsidRPr="0064768A">
        <w:rPr>
          <w:rFonts w:cstheme="minorHAnsi"/>
          <w:b/>
          <w:sz w:val="24"/>
          <w:szCs w:val="24"/>
        </w:rPr>
        <w:t xml:space="preserve">Lessons Learnt: </w:t>
      </w:r>
    </w:p>
    <w:p w14:paraId="72E84EF3" w14:textId="730AF14E" w:rsidR="006A6153" w:rsidRPr="0064768A" w:rsidRDefault="006A6153" w:rsidP="0064768A">
      <w:pPr>
        <w:widowControl w:val="0"/>
        <w:tabs>
          <w:tab w:val="left" w:pos="821"/>
        </w:tabs>
        <w:autoSpaceDE w:val="0"/>
        <w:autoSpaceDN w:val="0"/>
        <w:spacing w:after="0" w:line="240" w:lineRule="auto"/>
        <w:jc w:val="both"/>
        <w:rPr>
          <w:rFonts w:cstheme="minorHAnsi"/>
          <w:bCs/>
          <w:sz w:val="24"/>
          <w:szCs w:val="24"/>
        </w:rPr>
      </w:pPr>
      <w:r w:rsidRPr="0064768A">
        <w:rPr>
          <w:rFonts w:cstheme="minorHAnsi"/>
          <w:bCs/>
          <w:sz w:val="24"/>
          <w:szCs w:val="24"/>
        </w:rPr>
        <w:t>Suggested Evaluation Questions for Lesson Learnt:</w:t>
      </w:r>
    </w:p>
    <w:p w14:paraId="4687DC45" w14:textId="60533755" w:rsidR="00AD671F" w:rsidRPr="0064768A" w:rsidRDefault="00AD671F"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 xml:space="preserve">What </w:t>
      </w:r>
      <w:r w:rsidR="00531041" w:rsidRPr="0064768A">
        <w:rPr>
          <w:rFonts w:asciiTheme="minorHAnsi" w:hAnsiTheme="minorHAnsi" w:cstheme="minorHAnsi"/>
          <w:sz w:val="24"/>
          <w:szCs w:val="24"/>
        </w:rPr>
        <w:t>have been</w:t>
      </w:r>
      <w:r w:rsidRPr="0064768A">
        <w:rPr>
          <w:rFonts w:asciiTheme="minorHAnsi" w:hAnsiTheme="minorHAnsi" w:cstheme="minorHAnsi"/>
          <w:sz w:val="24"/>
          <w:szCs w:val="24"/>
        </w:rPr>
        <w:t xml:space="preserve"> done or </w:t>
      </w:r>
      <w:r w:rsidR="02AE4AD9" w:rsidRPr="0064768A">
        <w:rPr>
          <w:rFonts w:asciiTheme="minorHAnsi" w:hAnsiTheme="minorHAnsi" w:cstheme="minorHAnsi"/>
          <w:sz w:val="24"/>
          <w:szCs w:val="24"/>
        </w:rPr>
        <w:t>are</w:t>
      </w:r>
      <w:r w:rsidR="00F8381B" w:rsidRPr="0064768A">
        <w:rPr>
          <w:rFonts w:asciiTheme="minorHAnsi" w:hAnsiTheme="minorHAnsi" w:cstheme="minorHAnsi"/>
          <w:sz w:val="24"/>
          <w:szCs w:val="24"/>
        </w:rPr>
        <w:t xml:space="preserve"> </w:t>
      </w:r>
      <w:r w:rsidRPr="0064768A">
        <w:rPr>
          <w:rFonts w:asciiTheme="minorHAnsi" w:hAnsiTheme="minorHAnsi" w:cstheme="minorHAnsi"/>
          <w:sz w:val="24"/>
          <w:szCs w:val="24"/>
        </w:rPr>
        <w:t>work</w:t>
      </w:r>
      <w:r w:rsidR="00531041" w:rsidRPr="0064768A">
        <w:rPr>
          <w:rFonts w:asciiTheme="minorHAnsi" w:hAnsiTheme="minorHAnsi" w:cstheme="minorHAnsi"/>
          <w:sz w:val="24"/>
          <w:szCs w:val="24"/>
        </w:rPr>
        <w:t>ing</w:t>
      </w:r>
      <w:r w:rsidRPr="0064768A">
        <w:rPr>
          <w:rFonts w:asciiTheme="minorHAnsi" w:hAnsiTheme="minorHAnsi" w:cstheme="minorHAnsi"/>
          <w:sz w:val="24"/>
          <w:szCs w:val="24"/>
        </w:rPr>
        <w:t xml:space="preserve"> well</w:t>
      </w:r>
      <w:r w:rsidR="00531041" w:rsidRPr="0064768A">
        <w:rPr>
          <w:rFonts w:asciiTheme="minorHAnsi" w:hAnsiTheme="minorHAnsi" w:cstheme="minorHAnsi"/>
          <w:sz w:val="24"/>
          <w:szCs w:val="24"/>
        </w:rPr>
        <w:t xml:space="preserve"> versus not well enough</w:t>
      </w:r>
      <w:r w:rsidRPr="0064768A">
        <w:rPr>
          <w:rFonts w:asciiTheme="minorHAnsi" w:hAnsiTheme="minorHAnsi" w:cstheme="minorHAnsi"/>
          <w:sz w:val="24"/>
          <w:szCs w:val="24"/>
        </w:rPr>
        <w:t xml:space="preserve"> and why?</w:t>
      </w:r>
    </w:p>
    <w:p w14:paraId="372CB26F" w14:textId="688CD1B5" w:rsidR="00AD671F" w:rsidRPr="0064768A" w:rsidRDefault="00AD671F"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 xml:space="preserve">What are some of the key programmatic and operational lessons learned </w:t>
      </w:r>
      <w:r w:rsidR="006E0689" w:rsidRPr="0064768A">
        <w:rPr>
          <w:rFonts w:asciiTheme="minorHAnsi" w:hAnsiTheme="minorHAnsi" w:cstheme="minorHAnsi"/>
          <w:sz w:val="24"/>
          <w:szCs w:val="24"/>
        </w:rPr>
        <w:t>as</w:t>
      </w:r>
      <w:r w:rsidRPr="0064768A">
        <w:rPr>
          <w:rFonts w:asciiTheme="minorHAnsi" w:hAnsiTheme="minorHAnsi" w:cstheme="minorHAnsi"/>
          <w:sz w:val="24"/>
          <w:szCs w:val="24"/>
        </w:rPr>
        <w:t xml:space="preserve"> a result of this project that can be shared and replicated? </w:t>
      </w:r>
    </w:p>
    <w:p w14:paraId="70BD8833" w14:textId="52719CD2" w:rsidR="00AD671F" w:rsidRPr="0064768A" w:rsidRDefault="00AD671F"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 xml:space="preserve">What are the recommendations for future interventions? </w:t>
      </w:r>
    </w:p>
    <w:p w14:paraId="25E34CC1" w14:textId="77777777" w:rsidR="002C08BC" w:rsidRPr="0064768A" w:rsidRDefault="002C08BC" w:rsidP="0064768A">
      <w:pPr>
        <w:pStyle w:val="ListParagraph"/>
        <w:shd w:val="clear" w:color="auto" w:fill="FFFFFF"/>
        <w:spacing w:after="0" w:line="240" w:lineRule="auto"/>
        <w:contextualSpacing w:val="0"/>
        <w:jc w:val="both"/>
        <w:textAlignment w:val="baseline"/>
        <w:rPr>
          <w:rFonts w:cstheme="minorHAnsi"/>
          <w:b/>
          <w:bCs/>
          <w:sz w:val="24"/>
          <w:szCs w:val="24"/>
        </w:rPr>
      </w:pPr>
    </w:p>
    <w:p w14:paraId="67879631" w14:textId="1E21C1F0" w:rsidR="00547860" w:rsidRPr="0064768A" w:rsidRDefault="00547860" w:rsidP="0064768A">
      <w:pPr>
        <w:pStyle w:val="ListParagraph"/>
        <w:numPr>
          <w:ilvl w:val="0"/>
          <w:numId w:val="2"/>
        </w:numPr>
        <w:shd w:val="clear" w:color="auto" w:fill="FFFFFF"/>
        <w:spacing w:after="0" w:line="240" w:lineRule="auto"/>
        <w:contextualSpacing w:val="0"/>
        <w:jc w:val="both"/>
        <w:textAlignment w:val="baseline"/>
        <w:rPr>
          <w:rFonts w:cstheme="minorHAnsi"/>
          <w:b/>
          <w:bCs/>
          <w:sz w:val="24"/>
          <w:szCs w:val="24"/>
        </w:rPr>
      </w:pPr>
      <w:r w:rsidRPr="0064768A">
        <w:rPr>
          <w:rFonts w:cstheme="minorHAnsi"/>
          <w:b/>
          <w:bCs/>
          <w:sz w:val="24"/>
          <w:szCs w:val="24"/>
        </w:rPr>
        <w:t>Proposed Methodology</w:t>
      </w:r>
    </w:p>
    <w:p w14:paraId="0B425B38" w14:textId="77777777" w:rsidR="00D42473" w:rsidRPr="0064768A" w:rsidRDefault="00D42473" w:rsidP="0064768A">
      <w:pPr>
        <w:pStyle w:val="ListParagraph"/>
        <w:shd w:val="clear" w:color="auto" w:fill="FFFFFF"/>
        <w:spacing w:after="0" w:line="240" w:lineRule="auto"/>
        <w:ind w:left="360"/>
        <w:contextualSpacing w:val="0"/>
        <w:jc w:val="both"/>
        <w:textAlignment w:val="baseline"/>
        <w:rPr>
          <w:rFonts w:cstheme="minorHAnsi"/>
          <w:sz w:val="24"/>
          <w:szCs w:val="24"/>
        </w:rPr>
      </w:pPr>
    </w:p>
    <w:p w14:paraId="73456573" w14:textId="13E84816" w:rsidR="006F35D9" w:rsidRDefault="002B4677" w:rsidP="0064768A">
      <w:pPr>
        <w:shd w:val="clear" w:color="auto" w:fill="FFFFFF"/>
        <w:spacing w:after="0" w:line="240" w:lineRule="auto"/>
        <w:jc w:val="both"/>
        <w:textAlignment w:val="baseline"/>
        <w:rPr>
          <w:rFonts w:cstheme="minorHAnsi"/>
          <w:sz w:val="24"/>
          <w:szCs w:val="24"/>
        </w:rPr>
      </w:pPr>
      <w:r w:rsidRPr="0064768A">
        <w:rPr>
          <w:rFonts w:cstheme="minorHAnsi"/>
          <w:sz w:val="24"/>
          <w:szCs w:val="24"/>
        </w:rPr>
        <w:t>T</w:t>
      </w:r>
      <w:r w:rsidR="00D42473" w:rsidRPr="0064768A">
        <w:rPr>
          <w:rFonts w:cstheme="minorHAnsi"/>
          <w:sz w:val="24"/>
          <w:szCs w:val="24"/>
        </w:rPr>
        <w:t>he evaluation consultant</w:t>
      </w:r>
      <w:r w:rsidRPr="0064768A">
        <w:rPr>
          <w:rFonts w:cstheme="minorHAnsi"/>
          <w:sz w:val="24"/>
          <w:szCs w:val="24"/>
        </w:rPr>
        <w:t xml:space="preserve"> or consulting firm is expected</w:t>
      </w:r>
      <w:r w:rsidR="00D42473" w:rsidRPr="0064768A">
        <w:rPr>
          <w:rFonts w:cstheme="minorHAnsi"/>
          <w:sz w:val="24"/>
          <w:szCs w:val="24"/>
        </w:rPr>
        <w:t xml:space="preserve"> to develop an evaluation framework (approach, design, and method</w:t>
      </w:r>
      <w:r w:rsidR="005E3B18" w:rsidRPr="0064768A">
        <w:rPr>
          <w:rFonts w:cstheme="minorHAnsi"/>
          <w:sz w:val="24"/>
          <w:szCs w:val="24"/>
        </w:rPr>
        <w:t>ology</w:t>
      </w:r>
      <w:r w:rsidR="00D42473" w:rsidRPr="0064768A">
        <w:rPr>
          <w:rFonts w:cstheme="minorHAnsi"/>
          <w:sz w:val="24"/>
          <w:szCs w:val="24"/>
        </w:rPr>
        <w:t>) based on the evaluation purposes and suggested key evaluation questions above, but the consultant</w:t>
      </w:r>
      <w:r w:rsidR="00585B97" w:rsidRPr="0064768A">
        <w:rPr>
          <w:rFonts w:cstheme="minorHAnsi"/>
          <w:sz w:val="24"/>
          <w:szCs w:val="24"/>
        </w:rPr>
        <w:t>(s)</w:t>
      </w:r>
      <w:r w:rsidR="00D42473" w:rsidRPr="0064768A">
        <w:rPr>
          <w:rFonts w:cstheme="minorHAnsi"/>
          <w:sz w:val="24"/>
          <w:szCs w:val="24"/>
        </w:rPr>
        <w:t xml:space="preserve"> may also suggest additional questions or modifications. The consultant</w:t>
      </w:r>
      <w:r w:rsidR="00585B97" w:rsidRPr="0064768A">
        <w:rPr>
          <w:rFonts w:cstheme="minorHAnsi"/>
          <w:sz w:val="24"/>
          <w:szCs w:val="24"/>
        </w:rPr>
        <w:t>(s)</w:t>
      </w:r>
      <w:r w:rsidR="00D42473" w:rsidRPr="0064768A">
        <w:rPr>
          <w:rFonts w:cstheme="minorHAnsi"/>
          <w:sz w:val="24"/>
          <w:szCs w:val="24"/>
        </w:rPr>
        <w:t xml:space="preserve"> </w:t>
      </w:r>
      <w:r w:rsidR="00895D89" w:rsidRPr="0064768A">
        <w:rPr>
          <w:rFonts w:cstheme="minorHAnsi"/>
          <w:sz w:val="24"/>
          <w:szCs w:val="24"/>
        </w:rPr>
        <w:t xml:space="preserve">or firm </w:t>
      </w:r>
      <w:r w:rsidR="00D42473" w:rsidRPr="0064768A">
        <w:rPr>
          <w:rFonts w:cstheme="minorHAnsi"/>
          <w:sz w:val="24"/>
          <w:szCs w:val="24"/>
        </w:rPr>
        <w:t xml:space="preserve">should also provide justification for proposing a particular approach and methodology with detailed discussion in their proposal. The final decision on the evaluation approach and methodology to be used will be done in consultation with the GCP </w:t>
      </w:r>
      <w:r w:rsidR="00531041" w:rsidRPr="0064768A">
        <w:rPr>
          <w:rFonts w:cstheme="minorHAnsi"/>
          <w:sz w:val="24"/>
          <w:szCs w:val="24"/>
        </w:rPr>
        <w:t xml:space="preserve">Vietnam and GCP Secretariat </w:t>
      </w:r>
      <w:r w:rsidR="00D42473" w:rsidRPr="0064768A">
        <w:rPr>
          <w:rFonts w:cstheme="minorHAnsi"/>
          <w:sz w:val="24"/>
          <w:szCs w:val="24"/>
        </w:rPr>
        <w:t>team</w:t>
      </w:r>
      <w:r w:rsidR="00E63427" w:rsidRPr="0064768A">
        <w:rPr>
          <w:rFonts w:cstheme="minorHAnsi"/>
          <w:sz w:val="24"/>
          <w:szCs w:val="24"/>
        </w:rPr>
        <w:t>s</w:t>
      </w:r>
      <w:r w:rsidR="00D42473" w:rsidRPr="0064768A">
        <w:rPr>
          <w:rFonts w:cstheme="minorHAnsi"/>
          <w:sz w:val="24"/>
          <w:szCs w:val="24"/>
        </w:rPr>
        <w:t>.</w:t>
      </w:r>
    </w:p>
    <w:p w14:paraId="2839A248" w14:textId="77777777" w:rsidR="00F35202" w:rsidRPr="0064768A" w:rsidRDefault="00F35202" w:rsidP="0064768A">
      <w:pPr>
        <w:shd w:val="clear" w:color="auto" w:fill="FFFFFF"/>
        <w:spacing w:after="0" w:line="240" w:lineRule="auto"/>
        <w:jc w:val="both"/>
        <w:textAlignment w:val="baseline"/>
        <w:rPr>
          <w:rFonts w:cstheme="minorHAnsi"/>
          <w:sz w:val="24"/>
          <w:szCs w:val="24"/>
        </w:rPr>
      </w:pPr>
    </w:p>
    <w:p w14:paraId="6F31D615" w14:textId="737E9802" w:rsidR="00BE6690" w:rsidRPr="0064768A" w:rsidRDefault="00BE6690" w:rsidP="0064768A">
      <w:pPr>
        <w:shd w:val="clear" w:color="auto" w:fill="FFFFFF"/>
        <w:spacing w:after="0" w:line="240" w:lineRule="auto"/>
        <w:jc w:val="both"/>
        <w:textAlignment w:val="baseline"/>
        <w:rPr>
          <w:rFonts w:cstheme="minorHAnsi"/>
          <w:sz w:val="24"/>
          <w:szCs w:val="24"/>
        </w:rPr>
      </w:pPr>
      <w:r w:rsidRPr="0064768A">
        <w:rPr>
          <w:rFonts w:cstheme="minorHAnsi"/>
          <w:sz w:val="24"/>
          <w:szCs w:val="24"/>
        </w:rPr>
        <w:t>The consultant</w:t>
      </w:r>
      <w:r w:rsidR="00585B97" w:rsidRPr="0064768A">
        <w:rPr>
          <w:rFonts w:cstheme="minorHAnsi"/>
          <w:sz w:val="24"/>
          <w:szCs w:val="24"/>
        </w:rPr>
        <w:t>(s)</w:t>
      </w:r>
      <w:r w:rsidRPr="0064768A">
        <w:rPr>
          <w:rFonts w:cstheme="minorHAnsi"/>
          <w:sz w:val="24"/>
          <w:szCs w:val="24"/>
        </w:rPr>
        <w:t xml:space="preserve"> is expected to use </w:t>
      </w:r>
      <w:r w:rsidR="00A97567" w:rsidRPr="0064768A">
        <w:rPr>
          <w:rFonts w:cstheme="minorHAnsi"/>
          <w:sz w:val="24"/>
          <w:szCs w:val="24"/>
        </w:rPr>
        <w:t xml:space="preserve">the following </w:t>
      </w:r>
      <w:r w:rsidRPr="0064768A">
        <w:rPr>
          <w:rFonts w:cstheme="minorHAnsi"/>
          <w:sz w:val="24"/>
          <w:szCs w:val="24"/>
        </w:rPr>
        <w:t>methods, including but not limited to:</w:t>
      </w:r>
    </w:p>
    <w:p w14:paraId="3ECB8E8D" w14:textId="0BAA0933" w:rsidR="00547860" w:rsidRPr="0064768A" w:rsidRDefault="00547860"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Briefing</w:t>
      </w:r>
      <w:r w:rsidR="000D76FE" w:rsidRPr="0064768A">
        <w:rPr>
          <w:rFonts w:asciiTheme="minorHAnsi" w:hAnsiTheme="minorHAnsi" w:cstheme="minorHAnsi"/>
          <w:sz w:val="24"/>
          <w:szCs w:val="24"/>
        </w:rPr>
        <w:t>/preparatory working</w:t>
      </w:r>
      <w:r w:rsidRPr="0064768A">
        <w:rPr>
          <w:rFonts w:asciiTheme="minorHAnsi" w:hAnsiTheme="minorHAnsi" w:cstheme="minorHAnsi"/>
          <w:sz w:val="24"/>
          <w:szCs w:val="24"/>
        </w:rPr>
        <w:t xml:space="preserve"> session with </w:t>
      </w:r>
      <w:r w:rsidR="00CE265F" w:rsidRPr="0064768A">
        <w:rPr>
          <w:rFonts w:asciiTheme="minorHAnsi" w:hAnsiTheme="minorHAnsi" w:cstheme="minorHAnsi"/>
          <w:sz w:val="24"/>
          <w:szCs w:val="24"/>
        </w:rPr>
        <w:t>GCP Vietnam</w:t>
      </w:r>
      <w:r w:rsidRPr="0064768A">
        <w:rPr>
          <w:rFonts w:asciiTheme="minorHAnsi" w:hAnsiTheme="minorHAnsi" w:cstheme="minorHAnsi"/>
          <w:sz w:val="24"/>
          <w:szCs w:val="24"/>
        </w:rPr>
        <w:t>;</w:t>
      </w:r>
    </w:p>
    <w:p w14:paraId="5885A1AC" w14:textId="4364A15C" w:rsidR="0024525F" w:rsidRPr="0064768A" w:rsidRDefault="00547860"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Desk review of the existing project documents</w:t>
      </w:r>
      <w:r w:rsidR="00F35202">
        <w:rPr>
          <w:rFonts w:asciiTheme="minorHAnsi" w:hAnsiTheme="minorHAnsi" w:cstheme="minorHAnsi"/>
          <w:sz w:val="24"/>
          <w:szCs w:val="24"/>
        </w:rPr>
        <w:t>;</w:t>
      </w:r>
    </w:p>
    <w:p w14:paraId="589EE345" w14:textId="265FE3FF" w:rsidR="0024525F" w:rsidRPr="00BB4405" w:rsidRDefault="005E6CE2"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Primary data collection</w:t>
      </w:r>
      <w:r w:rsidR="00547860" w:rsidRPr="0064768A">
        <w:rPr>
          <w:rFonts w:asciiTheme="minorHAnsi" w:hAnsiTheme="minorHAnsi" w:cstheme="minorHAnsi"/>
          <w:sz w:val="24"/>
          <w:szCs w:val="24"/>
        </w:rPr>
        <w:t xml:space="preserve"> mixed methods including semi-structured interviews of key informants (including </w:t>
      </w:r>
      <w:r w:rsidR="00CE265F" w:rsidRPr="0064768A">
        <w:rPr>
          <w:rFonts w:asciiTheme="minorHAnsi" w:hAnsiTheme="minorHAnsi" w:cstheme="minorHAnsi"/>
          <w:sz w:val="24"/>
          <w:szCs w:val="24"/>
        </w:rPr>
        <w:t>GCP Vietnam</w:t>
      </w:r>
      <w:r w:rsidR="00547860" w:rsidRPr="0064768A">
        <w:rPr>
          <w:rFonts w:asciiTheme="minorHAnsi" w:hAnsiTheme="minorHAnsi" w:cstheme="minorHAnsi"/>
          <w:sz w:val="24"/>
          <w:szCs w:val="24"/>
        </w:rPr>
        <w:t xml:space="preserve">, funding partners, NGOs working on similar issues and national or subnational authorities, etc.) and focus group discussions with </w:t>
      </w:r>
      <w:r w:rsidR="005E3B18" w:rsidRPr="0064768A">
        <w:rPr>
          <w:rFonts w:asciiTheme="minorHAnsi" w:hAnsiTheme="minorHAnsi" w:cstheme="minorHAnsi"/>
          <w:sz w:val="24"/>
          <w:szCs w:val="24"/>
        </w:rPr>
        <w:t>farmers</w:t>
      </w:r>
      <w:r w:rsidR="00547860" w:rsidRPr="0064768A">
        <w:rPr>
          <w:rFonts w:asciiTheme="minorHAnsi" w:hAnsiTheme="minorHAnsi" w:cstheme="minorHAnsi"/>
          <w:sz w:val="24"/>
          <w:szCs w:val="24"/>
        </w:rPr>
        <w:t xml:space="preserve"> and communities targeted by the </w:t>
      </w:r>
      <w:r w:rsidR="0023356C" w:rsidRPr="00BB4405">
        <w:rPr>
          <w:rFonts w:asciiTheme="minorHAnsi" w:hAnsiTheme="minorHAnsi" w:cstheme="minorHAnsi"/>
          <w:sz w:val="24"/>
          <w:szCs w:val="24"/>
        </w:rPr>
        <w:t>Initiative</w:t>
      </w:r>
      <w:r w:rsidR="00E677A8" w:rsidRPr="00BB4405">
        <w:rPr>
          <w:rFonts w:asciiTheme="minorHAnsi" w:hAnsiTheme="minorHAnsi" w:cstheme="minorHAnsi"/>
          <w:sz w:val="24"/>
          <w:szCs w:val="24"/>
        </w:rPr>
        <w:t>.</w:t>
      </w:r>
      <w:r w:rsidR="00BB4405" w:rsidRPr="00BB4405">
        <w:rPr>
          <w:rFonts w:asciiTheme="minorHAnsi" w:hAnsiTheme="minorHAnsi" w:cstheme="minorHAnsi"/>
          <w:sz w:val="24"/>
          <w:szCs w:val="24"/>
        </w:rPr>
        <w:t xml:space="preserve"> A sample survey of </w:t>
      </w:r>
      <w:r w:rsidR="00BB4405">
        <w:rPr>
          <w:rFonts w:asciiTheme="minorHAnsi" w:hAnsiTheme="minorHAnsi" w:cstheme="minorHAnsi"/>
          <w:sz w:val="24"/>
          <w:szCs w:val="24"/>
        </w:rPr>
        <w:t xml:space="preserve">the </w:t>
      </w:r>
      <w:r w:rsidR="00BB4405" w:rsidRPr="00BB4405">
        <w:rPr>
          <w:rFonts w:asciiTheme="minorHAnsi" w:hAnsiTheme="minorHAnsi" w:cstheme="minorHAnsi"/>
          <w:sz w:val="24"/>
          <w:szCs w:val="24"/>
        </w:rPr>
        <w:t xml:space="preserve">supported farmers </w:t>
      </w:r>
      <w:r w:rsidR="00106A87">
        <w:rPr>
          <w:rFonts w:asciiTheme="minorHAnsi" w:hAnsiTheme="minorHAnsi" w:cstheme="minorHAnsi"/>
          <w:sz w:val="24"/>
          <w:szCs w:val="24"/>
        </w:rPr>
        <w:t xml:space="preserve">and/or quantitative data collection to inform case studies </w:t>
      </w:r>
      <w:r w:rsidR="00BB4405" w:rsidRPr="00BB4405">
        <w:rPr>
          <w:rFonts w:asciiTheme="minorHAnsi" w:hAnsiTheme="minorHAnsi" w:cstheme="minorHAnsi"/>
          <w:sz w:val="24"/>
          <w:szCs w:val="24"/>
        </w:rPr>
        <w:t>may</w:t>
      </w:r>
      <w:r w:rsidR="00B015D4">
        <w:rPr>
          <w:rFonts w:asciiTheme="minorHAnsi" w:hAnsiTheme="minorHAnsi" w:cstheme="minorHAnsi"/>
          <w:sz w:val="24"/>
          <w:szCs w:val="24"/>
        </w:rPr>
        <w:t xml:space="preserve"> also</w:t>
      </w:r>
      <w:r w:rsidR="00BB4405" w:rsidRPr="00BB4405">
        <w:rPr>
          <w:rFonts w:asciiTheme="minorHAnsi" w:hAnsiTheme="minorHAnsi" w:cstheme="minorHAnsi"/>
          <w:sz w:val="24"/>
          <w:szCs w:val="24"/>
        </w:rPr>
        <w:t xml:space="preserve"> be conducted to assess the Initiative’s outcomes and impacts on agro-input use, particularly the adoption rate of </w:t>
      </w:r>
      <w:r w:rsidR="00BB4405">
        <w:rPr>
          <w:rFonts w:asciiTheme="minorHAnsi" w:hAnsiTheme="minorHAnsi" w:cstheme="minorHAnsi"/>
          <w:sz w:val="24"/>
          <w:szCs w:val="24"/>
        </w:rPr>
        <w:t xml:space="preserve">the </w:t>
      </w:r>
      <w:r w:rsidR="00BB4405" w:rsidRPr="00BB4405">
        <w:rPr>
          <w:rFonts w:asciiTheme="minorHAnsi" w:hAnsiTheme="minorHAnsi" w:cstheme="minorHAnsi"/>
          <w:sz w:val="24"/>
          <w:szCs w:val="24"/>
        </w:rPr>
        <w:t>innovative and good practices.</w:t>
      </w:r>
    </w:p>
    <w:p w14:paraId="59CF18B9" w14:textId="77777777" w:rsidR="0040013B" w:rsidRPr="0064768A" w:rsidRDefault="0040013B" w:rsidP="0064768A">
      <w:pPr>
        <w:widowControl w:val="0"/>
        <w:tabs>
          <w:tab w:val="left" w:pos="821"/>
        </w:tabs>
        <w:autoSpaceDE w:val="0"/>
        <w:autoSpaceDN w:val="0"/>
        <w:spacing w:after="0" w:line="240" w:lineRule="auto"/>
        <w:jc w:val="both"/>
        <w:rPr>
          <w:rFonts w:cstheme="minorHAnsi"/>
          <w:sz w:val="24"/>
          <w:szCs w:val="24"/>
        </w:rPr>
      </w:pPr>
    </w:p>
    <w:p w14:paraId="2BBC178D" w14:textId="752C8D4E" w:rsidR="006F35D9" w:rsidRPr="0064768A" w:rsidRDefault="006F35D9" w:rsidP="0064768A">
      <w:pPr>
        <w:widowControl w:val="0"/>
        <w:tabs>
          <w:tab w:val="left" w:pos="821"/>
        </w:tabs>
        <w:autoSpaceDE w:val="0"/>
        <w:autoSpaceDN w:val="0"/>
        <w:spacing w:after="0" w:line="240" w:lineRule="auto"/>
        <w:jc w:val="both"/>
        <w:rPr>
          <w:rFonts w:cstheme="minorHAnsi"/>
          <w:sz w:val="24"/>
          <w:szCs w:val="24"/>
        </w:rPr>
      </w:pPr>
      <w:r w:rsidRPr="0064768A">
        <w:rPr>
          <w:rFonts w:cstheme="minorHAnsi"/>
          <w:sz w:val="24"/>
          <w:szCs w:val="24"/>
        </w:rPr>
        <w:t xml:space="preserve">A participatory methodology is highly recommended in order to take into account the opinion of </w:t>
      </w:r>
      <w:r w:rsidR="00EF0928" w:rsidRPr="0064768A">
        <w:rPr>
          <w:rFonts w:cstheme="minorHAnsi"/>
          <w:sz w:val="24"/>
          <w:szCs w:val="24"/>
        </w:rPr>
        <w:t xml:space="preserve">relevant </w:t>
      </w:r>
      <w:r w:rsidRPr="0064768A">
        <w:rPr>
          <w:rFonts w:cstheme="minorHAnsi"/>
          <w:sz w:val="24"/>
          <w:szCs w:val="24"/>
        </w:rPr>
        <w:t>partners and stakeholders.</w:t>
      </w:r>
    </w:p>
    <w:p w14:paraId="0D83F70F" w14:textId="77777777" w:rsidR="001769A8" w:rsidRPr="0064768A" w:rsidRDefault="001769A8" w:rsidP="0064768A">
      <w:pPr>
        <w:spacing w:after="0" w:line="240" w:lineRule="auto"/>
        <w:jc w:val="both"/>
        <w:rPr>
          <w:rFonts w:eastAsia="Times New Roman" w:cstheme="minorHAnsi"/>
          <w:sz w:val="24"/>
          <w:szCs w:val="24"/>
        </w:rPr>
      </w:pPr>
    </w:p>
    <w:p w14:paraId="3FADD9C2" w14:textId="77777777" w:rsidR="001769A8" w:rsidRPr="0064768A" w:rsidRDefault="001769A8" w:rsidP="0064768A">
      <w:pPr>
        <w:pStyle w:val="ListParagraph"/>
        <w:numPr>
          <w:ilvl w:val="0"/>
          <w:numId w:val="2"/>
        </w:numPr>
        <w:shd w:val="clear" w:color="auto" w:fill="FFFFFF"/>
        <w:spacing w:after="0" w:line="240" w:lineRule="auto"/>
        <w:contextualSpacing w:val="0"/>
        <w:jc w:val="both"/>
        <w:textAlignment w:val="baseline"/>
        <w:rPr>
          <w:rFonts w:eastAsia="Times New Roman" w:cstheme="minorHAnsi"/>
          <w:b/>
          <w:bCs/>
          <w:sz w:val="24"/>
          <w:szCs w:val="24"/>
          <w:bdr w:val="none" w:sz="0" w:space="0" w:color="auto" w:frame="1"/>
        </w:rPr>
      </w:pPr>
      <w:r w:rsidRPr="0064768A">
        <w:rPr>
          <w:rFonts w:eastAsia="Times New Roman" w:cstheme="minorHAnsi"/>
          <w:b/>
          <w:bCs/>
          <w:sz w:val="24"/>
          <w:szCs w:val="24"/>
          <w:bdr w:val="none" w:sz="0" w:space="0" w:color="auto" w:frame="1"/>
        </w:rPr>
        <w:t>Deliverables</w:t>
      </w:r>
    </w:p>
    <w:p w14:paraId="6CE9F5D0" w14:textId="77777777" w:rsidR="001769A8" w:rsidRPr="0064768A" w:rsidRDefault="001769A8" w:rsidP="0064768A">
      <w:pPr>
        <w:spacing w:after="0" w:line="240" w:lineRule="auto"/>
        <w:jc w:val="both"/>
        <w:rPr>
          <w:rFonts w:cstheme="minorHAnsi"/>
          <w:sz w:val="24"/>
          <w:szCs w:val="24"/>
        </w:rPr>
      </w:pPr>
    </w:p>
    <w:p w14:paraId="23D60B36" w14:textId="6AB490F8" w:rsidR="00252528" w:rsidRPr="0064768A" w:rsidRDefault="001769A8" w:rsidP="0064768A">
      <w:pPr>
        <w:spacing w:after="0" w:line="240" w:lineRule="auto"/>
        <w:jc w:val="both"/>
        <w:rPr>
          <w:rFonts w:cstheme="minorHAnsi"/>
          <w:sz w:val="24"/>
          <w:szCs w:val="24"/>
        </w:rPr>
      </w:pPr>
      <w:r w:rsidRPr="0064768A">
        <w:rPr>
          <w:rFonts w:cstheme="minorHAnsi"/>
          <w:sz w:val="24"/>
          <w:szCs w:val="24"/>
        </w:rPr>
        <w:t>The consultant</w:t>
      </w:r>
      <w:r w:rsidR="000112C0" w:rsidRPr="0064768A">
        <w:rPr>
          <w:rFonts w:cstheme="minorHAnsi"/>
          <w:sz w:val="24"/>
          <w:szCs w:val="24"/>
        </w:rPr>
        <w:t>(s)</w:t>
      </w:r>
      <w:r w:rsidRPr="0064768A">
        <w:rPr>
          <w:rFonts w:cstheme="minorHAnsi"/>
          <w:sz w:val="24"/>
          <w:szCs w:val="24"/>
        </w:rPr>
        <w:t xml:space="preserve"> will be responsible for the following </w:t>
      </w:r>
      <w:r w:rsidR="00252528" w:rsidRPr="0064768A">
        <w:rPr>
          <w:rFonts w:cstheme="minorHAnsi"/>
          <w:sz w:val="24"/>
          <w:szCs w:val="24"/>
        </w:rPr>
        <w:t>deliverables</w:t>
      </w:r>
      <w:r w:rsidR="00E677A8" w:rsidRPr="0064768A">
        <w:rPr>
          <w:rFonts w:cstheme="minorHAnsi"/>
          <w:sz w:val="24"/>
          <w:szCs w:val="24"/>
        </w:rPr>
        <w:t>:</w:t>
      </w:r>
    </w:p>
    <w:p w14:paraId="19BFC7A6" w14:textId="77777777" w:rsidR="00252528" w:rsidRPr="0064768A" w:rsidRDefault="00252528" w:rsidP="0064768A">
      <w:pPr>
        <w:spacing w:after="0" w:line="240" w:lineRule="auto"/>
        <w:jc w:val="both"/>
        <w:rPr>
          <w:rFonts w:cstheme="minorHAnsi"/>
          <w:sz w:val="24"/>
          <w:szCs w:val="24"/>
        </w:rPr>
      </w:pPr>
    </w:p>
    <w:p w14:paraId="15EE07AE" w14:textId="5F203064" w:rsidR="00017A54" w:rsidRPr="0064768A" w:rsidRDefault="00017A54" w:rsidP="0064768A">
      <w:pPr>
        <w:pStyle w:val="ListParagraph"/>
        <w:numPr>
          <w:ilvl w:val="1"/>
          <w:numId w:val="2"/>
        </w:numPr>
        <w:spacing w:after="0" w:line="240" w:lineRule="auto"/>
        <w:ind w:left="0" w:firstLine="0"/>
        <w:contextualSpacing w:val="0"/>
        <w:jc w:val="both"/>
        <w:rPr>
          <w:rFonts w:cstheme="minorHAnsi"/>
          <w:b/>
          <w:sz w:val="24"/>
          <w:szCs w:val="24"/>
        </w:rPr>
      </w:pPr>
      <w:r w:rsidRPr="0064768A">
        <w:rPr>
          <w:rFonts w:cstheme="minorHAnsi"/>
          <w:b/>
          <w:sz w:val="24"/>
          <w:szCs w:val="24"/>
        </w:rPr>
        <w:t>Inception Report</w:t>
      </w:r>
    </w:p>
    <w:p w14:paraId="58A365E7" w14:textId="4935E4F8" w:rsidR="00017A54" w:rsidRPr="0064768A" w:rsidRDefault="00017A54" w:rsidP="0064768A">
      <w:pPr>
        <w:spacing w:after="0" w:line="240" w:lineRule="auto"/>
        <w:jc w:val="both"/>
        <w:rPr>
          <w:rFonts w:cstheme="minorHAnsi"/>
          <w:sz w:val="24"/>
          <w:szCs w:val="24"/>
        </w:rPr>
      </w:pPr>
      <w:r w:rsidRPr="0064768A">
        <w:rPr>
          <w:rFonts w:cstheme="minorHAnsi"/>
          <w:sz w:val="24"/>
          <w:szCs w:val="24"/>
        </w:rPr>
        <w:t xml:space="preserve">Upon the review of available documents and an initial discussion with </w:t>
      </w:r>
      <w:r w:rsidR="003E3783" w:rsidRPr="0064768A">
        <w:rPr>
          <w:rFonts w:cstheme="minorHAnsi"/>
          <w:sz w:val="24"/>
          <w:szCs w:val="24"/>
        </w:rPr>
        <w:t>GCP V</w:t>
      </w:r>
      <w:r w:rsidR="008E396E" w:rsidRPr="0064768A">
        <w:rPr>
          <w:rFonts w:cstheme="minorHAnsi"/>
          <w:sz w:val="24"/>
          <w:szCs w:val="24"/>
        </w:rPr>
        <w:t>ietnam</w:t>
      </w:r>
      <w:r w:rsidRPr="0064768A">
        <w:rPr>
          <w:rFonts w:cstheme="minorHAnsi"/>
          <w:sz w:val="24"/>
          <w:szCs w:val="24"/>
        </w:rPr>
        <w:t>, the</w:t>
      </w:r>
      <w:r w:rsidR="003E3783" w:rsidRPr="0064768A">
        <w:rPr>
          <w:rFonts w:cstheme="minorHAnsi"/>
          <w:sz w:val="24"/>
          <w:szCs w:val="24"/>
        </w:rPr>
        <w:t xml:space="preserve"> </w:t>
      </w:r>
      <w:r w:rsidRPr="0064768A">
        <w:rPr>
          <w:rFonts w:cstheme="minorHAnsi"/>
          <w:sz w:val="24"/>
          <w:szCs w:val="24"/>
        </w:rPr>
        <w:t>consultant</w:t>
      </w:r>
      <w:r w:rsidR="000112C0" w:rsidRPr="0064768A">
        <w:rPr>
          <w:rFonts w:cstheme="minorHAnsi"/>
          <w:sz w:val="24"/>
          <w:szCs w:val="24"/>
        </w:rPr>
        <w:t>(s)</w:t>
      </w:r>
      <w:r w:rsidR="003E3783" w:rsidRPr="0064768A">
        <w:rPr>
          <w:rFonts w:cstheme="minorHAnsi"/>
          <w:sz w:val="24"/>
          <w:szCs w:val="24"/>
        </w:rPr>
        <w:t xml:space="preserve"> </w:t>
      </w:r>
      <w:r w:rsidRPr="0064768A">
        <w:rPr>
          <w:rFonts w:cstheme="minorHAnsi"/>
          <w:sz w:val="24"/>
          <w:szCs w:val="24"/>
        </w:rPr>
        <w:t xml:space="preserve">should submit an inception report and give a presentation to </w:t>
      </w:r>
      <w:r w:rsidR="008E396E" w:rsidRPr="0064768A">
        <w:rPr>
          <w:rFonts w:cstheme="minorHAnsi"/>
          <w:sz w:val="24"/>
          <w:szCs w:val="24"/>
        </w:rPr>
        <w:t>GCP</w:t>
      </w:r>
      <w:r w:rsidR="007E27FE" w:rsidRPr="0064768A">
        <w:rPr>
          <w:rFonts w:cstheme="minorHAnsi"/>
          <w:sz w:val="24"/>
          <w:szCs w:val="24"/>
        </w:rPr>
        <w:t xml:space="preserve"> Vietnam</w:t>
      </w:r>
      <w:r w:rsidR="005972D0" w:rsidRPr="0064768A">
        <w:rPr>
          <w:rFonts w:cstheme="minorHAnsi"/>
          <w:sz w:val="24"/>
          <w:szCs w:val="24"/>
        </w:rPr>
        <w:t>.</w:t>
      </w:r>
      <w:r w:rsidRPr="0064768A">
        <w:rPr>
          <w:rFonts w:cstheme="minorHAnsi"/>
          <w:sz w:val="24"/>
          <w:szCs w:val="24"/>
        </w:rPr>
        <w:t xml:space="preserve"> The</w:t>
      </w:r>
      <w:r w:rsidR="008E396E" w:rsidRPr="0064768A">
        <w:rPr>
          <w:rFonts w:cstheme="minorHAnsi"/>
          <w:sz w:val="24"/>
          <w:szCs w:val="24"/>
        </w:rPr>
        <w:t xml:space="preserve"> </w:t>
      </w:r>
      <w:r w:rsidRPr="0064768A">
        <w:rPr>
          <w:rFonts w:cstheme="minorHAnsi"/>
          <w:sz w:val="24"/>
          <w:szCs w:val="24"/>
        </w:rPr>
        <w:t>inception report and presentation will:</w:t>
      </w:r>
    </w:p>
    <w:p w14:paraId="1AE2182E" w14:textId="5D368A2F" w:rsidR="00017A54" w:rsidRPr="0064768A" w:rsidRDefault="00017A54"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Describe the evaluation approach and methodology that will be used to undertake this</w:t>
      </w:r>
      <w:r w:rsidR="00E677A8" w:rsidRPr="0064768A">
        <w:rPr>
          <w:rFonts w:asciiTheme="minorHAnsi" w:hAnsiTheme="minorHAnsi" w:cstheme="minorHAnsi"/>
          <w:sz w:val="24"/>
          <w:szCs w:val="24"/>
        </w:rPr>
        <w:t xml:space="preserve"> </w:t>
      </w:r>
      <w:r w:rsidRPr="0064768A">
        <w:rPr>
          <w:rFonts w:asciiTheme="minorHAnsi" w:hAnsiTheme="minorHAnsi" w:cstheme="minorHAnsi"/>
          <w:sz w:val="24"/>
          <w:szCs w:val="24"/>
        </w:rPr>
        <w:lastRenderedPageBreak/>
        <w:t>assignment</w:t>
      </w:r>
    </w:p>
    <w:p w14:paraId="48DF7488" w14:textId="376A84E6" w:rsidR="00017A54" w:rsidRPr="0064768A" w:rsidRDefault="008E396E"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S</w:t>
      </w:r>
      <w:r w:rsidR="00017A54" w:rsidRPr="0064768A">
        <w:rPr>
          <w:rFonts w:asciiTheme="minorHAnsi" w:hAnsiTheme="minorHAnsi" w:cstheme="minorHAnsi"/>
          <w:sz w:val="24"/>
          <w:szCs w:val="24"/>
        </w:rPr>
        <w:t>et out in some detail the data and information required to answer the evaluation</w:t>
      </w:r>
      <w:r w:rsidR="00E677A8" w:rsidRPr="0064768A">
        <w:rPr>
          <w:rFonts w:asciiTheme="minorHAnsi" w:hAnsiTheme="minorHAnsi" w:cstheme="minorHAnsi"/>
          <w:sz w:val="24"/>
          <w:szCs w:val="24"/>
        </w:rPr>
        <w:t xml:space="preserve"> </w:t>
      </w:r>
      <w:r w:rsidR="00017A54" w:rsidRPr="0064768A">
        <w:rPr>
          <w:rFonts w:asciiTheme="minorHAnsi" w:hAnsiTheme="minorHAnsi" w:cstheme="minorHAnsi"/>
          <w:sz w:val="24"/>
          <w:szCs w:val="24"/>
        </w:rPr>
        <w:t>questions, data sources, data collection methods, and selection criteria of respondents</w:t>
      </w:r>
    </w:p>
    <w:p w14:paraId="1DDC3EB8" w14:textId="339DCCD8" w:rsidR="00017A54" w:rsidRPr="0064768A" w:rsidRDefault="00017A54"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Detailed work plan and schedule</w:t>
      </w:r>
      <w:r w:rsidR="00E677A8" w:rsidRPr="0064768A">
        <w:rPr>
          <w:rFonts w:asciiTheme="minorHAnsi" w:hAnsiTheme="minorHAnsi" w:cstheme="minorHAnsi"/>
          <w:sz w:val="24"/>
          <w:szCs w:val="24"/>
        </w:rPr>
        <w:t>, i</w:t>
      </w:r>
      <w:r w:rsidRPr="0064768A">
        <w:rPr>
          <w:rFonts w:asciiTheme="minorHAnsi" w:hAnsiTheme="minorHAnsi" w:cstheme="minorHAnsi"/>
          <w:sz w:val="24"/>
          <w:szCs w:val="24"/>
        </w:rPr>
        <w:t>nclud</w:t>
      </w:r>
      <w:r w:rsidR="00E677A8" w:rsidRPr="0064768A">
        <w:rPr>
          <w:rFonts w:asciiTheme="minorHAnsi" w:hAnsiTheme="minorHAnsi" w:cstheme="minorHAnsi"/>
          <w:sz w:val="24"/>
          <w:szCs w:val="24"/>
        </w:rPr>
        <w:t>ing</w:t>
      </w:r>
      <w:r w:rsidRPr="0064768A">
        <w:rPr>
          <w:rFonts w:asciiTheme="minorHAnsi" w:hAnsiTheme="minorHAnsi" w:cstheme="minorHAnsi"/>
          <w:sz w:val="24"/>
          <w:szCs w:val="24"/>
        </w:rPr>
        <w:t xml:space="preserve"> the list of key stakeholders to be interviewed and the tools to be used for interviews and</w:t>
      </w:r>
      <w:r w:rsidR="001050F5" w:rsidRPr="0064768A">
        <w:rPr>
          <w:rFonts w:asciiTheme="minorHAnsi" w:hAnsiTheme="minorHAnsi" w:cstheme="minorHAnsi"/>
          <w:sz w:val="24"/>
          <w:szCs w:val="24"/>
        </w:rPr>
        <w:t xml:space="preserve"> </w:t>
      </w:r>
      <w:r w:rsidRPr="0064768A">
        <w:rPr>
          <w:rFonts w:asciiTheme="minorHAnsi" w:hAnsiTheme="minorHAnsi" w:cstheme="minorHAnsi"/>
          <w:sz w:val="24"/>
          <w:szCs w:val="24"/>
        </w:rPr>
        <w:t>discussions</w:t>
      </w:r>
    </w:p>
    <w:p w14:paraId="62BAFBD3" w14:textId="3AE753DB" w:rsidR="008A0867" w:rsidRDefault="00017A54"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Present an outline for the final evaluation report</w:t>
      </w:r>
      <w:r w:rsidR="001050F5" w:rsidRPr="0064768A">
        <w:rPr>
          <w:rFonts w:asciiTheme="minorHAnsi" w:hAnsiTheme="minorHAnsi" w:cstheme="minorHAnsi"/>
          <w:sz w:val="24"/>
          <w:szCs w:val="24"/>
        </w:rPr>
        <w:t xml:space="preserve"> </w:t>
      </w:r>
    </w:p>
    <w:p w14:paraId="5C4893F2" w14:textId="77777777" w:rsidR="00D332F6" w:rsidRPr="0064768A" w:rsidRDefault="00D332F6" w:rsidP="00D332F6">
      <w:pPr>
        <w:pStyle w:val="BodyText"/>
        <w:ind w:left="720"/>
        <w:jc w:val="both"/>
        <w:rPr>
          <w:rFonts w:asciiTheme="minorHAnsi" w:hAnsiTheme="minorHAnsi" w:cstheme="minorHAnsi"/>
          <w:sz w:val="24"/>
          <w:szCs w:val="24"/>
        </w:rPr>
      </w:pPr>
    </w:p>
    <w:p w14:paraId="1387AD7D" w14:textId="6D700FB1" w:rsidR="00C3758D" w:rsidRPr="0064768A" w:rsidRDefault="00FD663E" w:rsidP="0064768A">
      <w:pPr>
        <w:pStyle w:val="ListParagraph"/>
        <w:numPr>
          <w:ilvl w:val="1"/>
          <w:numId w:val="2"/>
        </w:numPr>
        <w:spacing w:after="0" w:line="240" w:lineRule="auto"/>
        <w:ind w:left="0" w:firstLine="0"/>
        <w:contextualSpacing w:val="0"/>
        <w:jc w:val="both"/>
        <w:rPr>
          <w:rFonts w:cstheme="minorHAnsi"/>
          <w:b/>
          <w:sz w:val="24"/>
          <w:szCs w:val="24"/>
        </w:rPr>
      </w:pPr>
      <w:r w:rsidRPr="0064768A">
        <w:rPr>
          <w:rFonts w:cstheme="minorHAnsi"/>
          <w:b/>
          <w:sz w:val="24"/>
          <w:szCs w:val="24"/>
        </w:rPr>
        <w:t>Questionnaires</w:t>
      </w:r>
    </w:p>
    <w:p w14:paraId="52DFD2D0" w14:textId="58B80697" w:rsidR="00C7164B" w:rsidRPr="0064768A" w:rsidRDefault="00C7164B" w:rsidP="0064768A">
      <w:pPr>
        <w:spacing w:after="0" w:line="240" w:lineRule="auto"/>
        <w:jc w:val="both"/>
        <w:rPr>
          <w:rFonts w:cstheme="minorHAnsi"/>
          <w:sz w:val="24"/>
          <w:szCs w:val="24"/>
        </w:rPr>
      </w:pPr>
      <w:r w:rsidRPr="0064768A">
        <w:rPr>
          <w:rFonts w:cstheme="minorHAnsi"/>
          <w:sz w:val="24"/>
          <w:szCs w:val="24"/>
        </w:rPr>
        <w:t xml:space="preserve">Following approval of the </w:t>
      </w:r>
      <w:r w:rsidR="001A6C59" w:rsidRPr="0064768A">
        <w:rPr>
          <w:rFonts w:cstheme="minorHAnsi"/>
          <w:sz w:val="24"/>
          <w:szCs w:val="24"/>
        </w:rPr>
        <w:t>inception report, the consultant</w:t>
      </w:r>
      <w:r w:rsidR="000112C0" w:rsidRPr="0064768A">
        <w:rPr>
          <w:rFonts w:cstheme="minorHAnsi"/>
          <w:sz w:val="24"/>
          <w:szCs w:val="24"/>
        </w:rPr>
        <w:t>(s)</w:t>
      </w:r>
      <w:r w:rsidR="001A6C59" w:rsidRPr="0064768A">
        <w:rPr>
          <w:rFonts w:cstheme="minorHAnsi"/>
          <w:sz w:val="24"/>
          <w:szCs w:val="24"/>
        </w:rPr>
        <w:t xml:space="preserve"> </w:t>
      </w:r>
      <w:r w:rsidR="002F1020" w:rsidRPr="0064768A">
        <w:rPr>
          <w:rFonts w:cstheme="minorHAnsi"/>
          <w:sz w:val="24"/>
          <w:szCs w:val="24"/>
        </w:rPr>
        <w:t>should develop the questionnaires and</w:t>
      </w:r>
      <w:r w:rsidR="00AA27F6" w:rsidRPr="0064768A">
        <w:rPr>
          <w:rFonts w:cstheme="minorHAnsi"/>
          <w:sz w:val="24"/>
          <w:szCs w:val="24"/>
        </w:rPr>
        <w:t xml:space="preserve"> instruments to collect the data and information identified in the inception report</w:t>
      </w:r>
      <w:r w:rsidR="005E569A" w:rsidRPr="0064768A">
        <w:rPr>
          <w:rFonts w:cstheme="minorHAnsi"/>
          <w:sz w:val="24"/>
          <w:szCs w:val="24"/>
        </w:rPr>
        <w:t xml:space="preserve">. The </w:t>
      </w:r>
      <w:r w:rsidR="0022435E" w:rsidRPr="0064768A">
        <w:rPr>
          <w:rFonts w:cstheme="minorHAnsi"/>
          <w:sz w:val="24"/>
          <w:szCs w:val="24"/>
        </w:rPr>
        <w:t xml:space="preserve">questionnaires should be reviewed </w:t>
      </w:r>
      <w:r w:rsidR="00D21CE1" w:rsidRPr="0064768A">
        <w:rPr>
          <w:rFonts w:cstheme="minorHAnsi"/>
          <w:sz w:val="24"/>
          <w:szCs w:val="24"/>
        </w:rPr>
        <w:t>by</w:t>
      </w:r>
      <w:r w:rsidR="0022435E" w:rsidRPr="0064768A">
        <w:rPr>
          <w:rFonts w:cstheme="minorHAnsi"/>
          <w:sz w:val="24"/>
          <w:szCs w:val="24"/>
        </w:rPr>
        <w:t xml:space="preserve"> GCP</w:t>
      </w:r>
      <w:r w:rsidR="00EE2ECE" w:rsidRPr="0064768A">
        <w:rPr>
          <w:rFonts w:cstheme="minorHAnsi"/>
          <w:sz w:val="24"/>
          <w:szCs w:val="24"/>
        </w:rPr>
        <w:t xml:space="preserve"> Vietnam</w:t>
      </w:r>
      <w:r w:rsidR="00D332F6">
        <w:rPr>
          <w:rFonts w:cstheme="minorHAnsi"/>
          <w:sz w:val="24"/>
          <w:szCs w:val="24"/>
        </w:rPr>
        <w:t>,</w:t>
      </w:r>
      <w:r w:rsidR="00EE2ECE" w:rsidRPr="0064768A">
        <w:rPr>
          <w:rFonts w:cstheme="minorHAnsi"/>
          <w:sz w:val="24"/>
          <w:szCs w:val="24"/>
        </w:rPr>
        <w:t xml:space="preserve"> GCP Secretariat</w:t>
      </w:r>
      <w:r w:rsidR="00D332F6">
        <w:rPr>
          <w:rFonts w:cstheme="minorHAnsi"/>
          <w:sz w:val="24"/>
          <w:szCs w:val="24"/>
        </w:rPr>
        <w:t xml:space="preserve"> and Technical Advisory Group</w:t>
      </w:r>
      <w:r w:rsidR="0022435E" w:rsidRPr="0064768A">
        <w:rPr>
          <w:rFonts w:cstheme="minorHAnsi"/>
          <w:sz w:val="24"/>
          <w:szCs w:val="24"/>
        </w:rPr>
        <w:t xml:space="preserve"> before being used in the field.</w:t>
      </w:r>
    </w:p>
    <w:p w14:paraId="19FD5C8D" w14:textId="77777777" w:rsidR="001050F5" w:rsidRPr="0064768A" w:rsidRDefault="001050F5" w:rsidP="0064768A">
      <w:pPr>
        <w:spacing w:after="0" w:line="240" w:lineRule="auto"/>
        <w:jc w:val="both"/>
        <w:rPr>
          <w:rFonts w:cstheme="minorHAnsi"/>
          <w:sz w:val="24"/>
          <w:szCs w:val="24"/>
        </w:rPr>
      </w:pPr>
    </w:p>
    <w:p w14:paraId="0C3292FE" w14:textId="6F87F213" w:rsidR="00017A54" w:rsidRPr="0064768A" w:rsidRDefault="00017A54" w:rsidP="0064768A">
      <w:pPr>
        <w:pStyle w:val="ListParagraph"/>
        <w:numPr>
          <w:ilvl w:val="1"/>
          <w:numId w:val="2"/>
        </w:numPr>
        <w:spacing w:after="0" w:line="240" w:lineRule="auto"/>
        <w:ind w:left="0" w:firstLine="0"/>
        <w:contextualSpacing w:val="0"/>
        <w:jc w:val="both"/>
        <w:rPr>
          <w:rFonts w:cstheme="minorHAnsi"/>
          <w:b/>
          <w:sz w:val="24"/>
          <w:szCs w:val="24"/>
        </w:rPr>
      </w:pPr>
      <w:r w:rsidRPr="0064768A">
        <w:rPr>
          <w:rFonts w:cstheme="minorHAnsi"/>
          <w:b/>
          <w:sz w:val="24"/>
          <w:szCs w:val="24"/>
        </w:rPr>
        <w:t>Presentation of Preliminary Findings</w:t>
      </w:r>
    </w:p>
    <w:p w14:paraId="5FC2B120" w14:textId="4596A04E" w:rsidR="00017A54" w:rsidRPr="0064768A" w:rsidRDefault="00017A54" w:rsidP="0064768A">
      <w:pPr>
        <w:spacing w:after="0" w:line="240" w:lineRule="auto"/>
        <w:jc w:val="both"/>
        <w:rPr>
          <w:rFonts w:cstheme="minorHAnsi"/>
          <w:sz w:val="24"/>
          <w:szCs w:val="24"/>
        </w:rPr>
      </w:pPr>
      <w:r w:rsidRPr="0064768A">
        <w:rPr>
          <w:rFonts w:cstheme="minorHAnsi"/>
          <w:sz w:val="24"/>
          <w:szCs w:val="24"/>
        </w:rPr>
        <w:t>The consultant</w:t>
      </w:r>
      <w:r w:rsidR="0022722F" w:rsidRPr="0064768A">
        <w:rPr>
          <w:rFonts w:cstheme="minorHAnsi"/>
          <w:sz w:val="24"/>
          <w:szCs w:val="24"/>
        </w:rPr>
        <w:t>(s)</w:t>
      </w:r>
      <w:r w:rsidRPr="0064768A">
        <w:rPr>
          <w:rFonts w:cstheme="minorHAnsi"/>
          <w:sz w:val="24"/>
          <w:szCs w:val="24"/>
        </w:rPr>
        <w:t xml:space="preserve"> is expected to present the preliminary findings </w:t>
      </w:r>
      <w:r w:rsidR="008D2855" w:rsidRPr="0064768A">
        <w:rPr>
          <w:rFonts w:cstheme="minorHAnsi"/>
          <w:sz w:val="24"/>
          <w:szCs w:val="24"/>
        </w:rPr>
        <w:t>to GC</w:t>
      </w:r>
      <w:r w:rsidR="00EE2ECE" w:rsidRPr="0064768A">
        <w:rPr>
          <w:rFonts w:cstheme="minorHAnsi"/>
          <w:sz w:val="24"/>
          <w:szCs w:val="24"/>
        </w:rPr>
        <w:t>P Vietnam</w:t>
      </w:r>
      <w:r w:rsidR="00D332F6">
        <w:rPr>
          <w:rFonts w:cstheme="minorHAnsi"/>
          <w:sz w:val="24"/>
          <w:szCs w:val="24"/>
        </w:rPr>
        <w:t xml:space="preserve"> and Technical Advisory Group</w:t>
      </w:r>
      <w:r w:rsidRPr="0064768A">
        <w:rPr>
          <w:rFonts w:cstheme="minorHAnsi"/>
          <w:sz w:val="24"/>
          <w:szCs w:val="24"/>
        </w:rPr>
        <w:t xml:space="preserve"> based on the initial analysis of the data collected from the different stakeholders.</w:t>
      </w:r>
      <w:r w:rsidR="00AA27F6" w:rsidRPr="0064768A">
        <w:rPr>
          <w:rFonts w:cstheme="minorHAnsi"/>
          <w:sz w:val="24"/>
          <w:szCs w:val="24"/>
        </w:rPr>
        <w:t xml:space="preserve"> The </w:t>
      </w:r>
      <w:r w:rsidR="00D21CE1" w:rsidRPr="0064768A">
        <w:rPr>
          <w:rFonts w:cstheme="minorHAnsi"/>
          <w:sz w:val="24"/>
          <w:szCs w:val="24"/>
        </w:rPr>
        <w:t>PowerPoint</w:t>
      </w:r>
      <w:r w:rsidR="005E569A" w:rsidRPr="0064768A">
        <w:rPr>
          <w:rFonts w:cstheme="minorHAnsi"/>
          <w:sz w:val="24"/>
          <w:szCs w:val="24"/>
        </w:rPr>
        <w:t xml:space="preserve"> should be developed</w:t>
      </w:r>
      <w:r w:rsidR="00AA27F6" w:rsidRPr="0064768A">
        <w:rPr>
          <w:rFonts w:cstheme="minorHAnsi"/>
          <w:sz w:val="24"/>
          <w:szCs w:val="24"/>
        </w:rPr>
        <w:t xml:space="preserve"> in </w:t>
      </w:r>
      <w:r w:rsidR="00D332F6">
        <w:rPr>
          <w:rFonts w:cstheme="minorHAnsi"/>
          <w:sz w:val="24"/>
          <w:szCs w:val="24"/>
        </w:rPr>
        <w:t>English</w:t>
      </w:r>
      <w:r w:rsidR="00AA27F6" w:rsidRPr="0064768A">
        <w:rPr>
          <w:rFonts w:cstheme="minorHAnsi"/>
          <w:sz w:val="24"/>
          <w:szCs w:val="24"/>
        </w:rPr>
        <w:t xml:space="preserve"> summarizing the main findings</w:t>
      </w:r>
      <w:r w:rsidR="00D21CE1" w:rsidRPr="0064768A">
        <w:rPr>
          <w:rFonts w:cstheme="minorHAnsi"/>
          <w:sz w:val="24"/>
          <w:szCs w:val="24"/>
        </w:rPr>
        <w:t>.</w:t>
      </w:r>
    </w:p>
    <w:p w14:paraId="6A7E8CF6" w14:textId="77777777" w:rsidR="008D2855" w:rsidRPr="0064768A" w:rsidRDefault="008D2855" w:rsidP="0064768A">
      <w:pPr>
        <w:spacing w:after="0" w:line="240" w:lineRule="auto"/>
        <w:jc w:val="both"/>
        <w:rPr>
          <w:rFonts w:cstheme="minorHAnsi"/>
          <w:sz w:val="24"/>
          <w:szCs w:val="24"/>
        </w:rPr>
      </w:pPr>
    </w:p>
    <w:p w14:paraId="4B11F22A" w14:textId="7A438FA2" w:rsidR="00017A54" w:rsidRPr="0064768A" w:rsidRDefault="00017A54" w:rsidP="0064768A">
      <w:pPr>
        <w:pStyle w:val="ListParagraph"/>
        <w:numPr>
          <w:ilvl w:val="1"/>
          <w:numId w:val="2"/>
        </w:numPr>
        <w:spacing w:after="0" w:line="240" w:lineRule="auto"/>
        <w:ind w:left="0" w:firstLine="0"/>
        <w:contextualSpacing w:val="0"/>
        <w:jc w:val="both"/>
        <w:rPr>
          <w:rFonts w:cstheme="minorHAnsi"/>
          <w:b/>
          <w:sz w:val="24"/>
          <w:szCs w:val="24"/>
        </w:rPr>
      </w:pPr>
      <w:r w:rsidRPr="0064768A">
        <w:rPr>
          <w:rFonts w:cstheme="minorHAnsi"/>
          <w:b/>
          <w:sz w:val="24"/>
          <w:szCs w:val="24"/>
        </w:rPr>
        <w:t xml:space="preserve">First draft of </w:t>
      </w:r>
      <w:r w:rsidR="008D2855" w:rsidRPr="0064768A">
        <w:rPr>
          <w:rFonts w:cstheme="minorHAnsi"/>
          <w:b/>
          <w:sz w:val="24"/>
          <w:szCs w:val="24"/>
        </w:rPr>
        <w:t>E</w:t>
      </w:r>
      <w:r w:rsidRPr="0064768A">
        <w:rPr>
          <w:rFonts w:cstheme="minorHAnsi"/>
          <w:b/>
          <w:sz w:val="24"/>
          <w:szCs w:val="24"/>
        </w:rPr>
        <w:t xml:space="preserve">valuation </w:t>
      </w:r>
      <w:r w:rsidR="008D2855" w:rsidRPr="0064768A">
        <w:rPr>
          <w:rFonts w:cstheme="minorHAnsi"/>
          <w:b/>
          <w:sz w:val="24"/>
          <w:szCs w:val="24"/>
        </w:rPr>
        <w:t>R</w:t>
      </w:r>
      <w:r w:rsidRPr="0064768A">
        <w:rPr>
          <w:rFonts w:cstheme="minorHAnsi"/>
          <w:b/>
          <w:sz w:val="24"/>
          <w:szCs w:val="24"/>
        </w:rPr>
        <w:t>eport</w:t>
      </w:r>
    </w:p>
    <w:p w14:paraId="3E1D684F" w14:textId="3F2869E0" w:rsidR="00725F09" w:rsidRPr="0064768A" w:rsidRDefault="00017A54" w:rsidP="0064768A">
      <w:pPr>
        <w:spacing w:after="0" w:line="240" w:lineRule="auto"/>
        <w:jc w:val="both"/>
        <w:rPr>
          <w:rFonts w:cstheme="minorHAnsi"/>
          <w:sz w:val="24"/>
          <w:szCs w:val="24"/>
        </w:rPr>
      </w:pPr>
      <w:r w:rsidRPr="0064768A">
        <w:rPr>
          <w:rFonts w:cstheme="minorHAnsi"/>
          <w:sz w:val="24"/>
          <w:szCs w:val="24"/>
        </w:rPr>
        <w:t>The consultant</w:t>
      </w:r>
      <w:r w:rsidR="0022722F" w:rsidRPr="0064768A">
        <w:rPr>
          <w:rFonts w:cstheme="minorHAnsi"/>
          <w:sz w:val="24"/>
          <w:szCs w:val="24"/>
        </w:rPr>
        <w:t>(s)</w:t>
      </w:r>
      <w:r w:rsidRPr="0064768A">
        <w:rPr>
          <w:rFonts w:cstheme="minorHAnsi"/>
          <w:sz w:val="24"/>
          <w:szCs w:val="24"/>
        </w:rPr>
        <w:t xml:space="preserve"> should provide the first draft of the evaluation</w:t>
      </w:r>
      <w:r w:rsidR="008D2855" w:rsidRPr="0064768A">
        <w:rPr>
          <w:rFonts w:cstheme="minorHAnsi"/>
          <w:sz w:val="24"/>
          <w:szCs w:val="24"/>
        </w:rPr>
        <w:t xml:space="preserve"> report</w:t>
      </w:r>
      <w:r w:rsidRPr="0064768A">
        <w:rPr>
          <w:rFonts w:cstheme="minorHAnsi"/>
          <w:sz w:val="24"/>
          <w:szCs w:val="24"/>
        </w:rPr>
        <w:t xml:space="preserve"> following the agreed schedule.</w:t>
      </w:r>
      <w:r w:rsidR="00725F09" w:rsidRPr="0064768A">
        <w:rPr>
          <w:rFonts w:cstheme="minorHAnsi"/>
          <w:sz w:val="24"/>
          <w:szCs w:val="24"/>
        </w:rPr>
        <w:t xml:space="preserve"> </w:t>
      </w:r>
      <w:r w:rsidRPr="0064768A">
        <w:rPr>
          <w:rFonts w:cstheme="minorHAnsi"/>
          <w:sz w:val="24"/>
          <w:szCs w:val="24"/>
        </w:rPr>
        <w:t xml:space="preserve">Draft reports will initially be shared with the </w:t>
      </w:r>
      <w:r w:rsidR="00725F09" w:rsidRPr="0064768A">
        <w:rPr>
          <w:rFonts w:cstheme="minorHAnsi"/>
          <w:sz w:val="24"/>
          <w:szCs w:val="24"/>
        </w:rPr>
        <w:t>GCP</w:t>
      </w:r>
      <w:r w:rsidR="00EE2ECE" w:rsidRPr="0064768A">
        <w:rPr>
          <w:rFonts w:cstheme="minorHAnsi"/>
          <w:sz w:val="24"/>
          <w:szCs w:val="24"/>
        </w:rPr>
        <w:t xml:space="preserve"> Vietnam</w:t>
      </w:r>
      <w:r w:rsidR="00D332F6">
        <w:rPr>
          <w:rFonts w:cstheme="minorHAnsi"/>
          <w:sz w:val="24"/>
          <w:szCs w:val="24"/>
        </w:rPr>
        <w:t xml:space="preserve"> and Technical Advisory Group</w:t>
      </w:r>
      <w:r w:rsidRPr="0064768A">
        <w:rPr>
          <w:rFonts w:cstheme="minorHAnsi"/>
          <w:sz w:val="24"/>
          <w:szCs w:val="24"/>
        </w:rPr>
        <w:t xml:space="preserve"> for review and inputs before being</w:t>
      </w:r>
      <w:r w:rsidR="00725F09" w:rsidRPr="0064768A">
        <w:rPr>
          <w:rFonts w:cstheme="minorHAnsi"/>
          <w:sz w:val="24"/>
          <w:szCs w:val="24"/>
        </w:rPr>
        <w:t xml:space="preserve"> </w:t>
      </w:r>
      <w:r w:rsidRPr="0064768A">
        <w:rPr>
          <w:rFonts w:cstheme="minorHAnsi"/>
          <w:sz w:val="24"/>
          <w:szCs w:val="24"/>
        </w:rPr>
        <w:t xml:space="preserve">revised and then shared with relevant </w:t>
      </w:r>
      <w:r w:rsidR="00D332F6">
        <w:rPr>
          <w:rFonts w:cstheme="minorHAnsi"/>
          <w:sz w:val="24"/>
          <w:szCs w:val="24"/>
        </w:rPr>
        <w:t>implementing partners and government authorities</w:t>
      </w:r>
      <w:r w:rsidRPr="0064768A">
        <w:rPr>
          <w:rFonts w:cstheme="minorHAnsi"/>
          <w:sz w:val="24"/>
          <w:szCs w:val="24"/>
        </w:rPr>
        <w:t xml:space="preserve"> for feedback. Stakeholders will be given a</w:t>
      </w:r>
      <w:r w:rsidR="00725F09" w:rsidRPr="0064768A">
        <w:rPr>
          <w:rFonts w:cstheme="minorHAnsi"/>
          <w:sz w:val="24"/>
          <w:szCs w:val="24"/>
        </w:rPr>
        <w:t xml:space="preserve"> </w:t>
      </w:r>
      <w:r w:rsidRPr="0064768A">
        <w:rPr>
          <w:rFonts w:cstheme="minorHAnsi"/>
          <w:sz w:val="24"/>
          <w:szCs w:val="24"/>
        </w:rPr>
        <w:t>reasonable time</w:t>
      </w:r>
      <w:r w:rsidR="006E0689" w:rsidRPr="0064768A">
        <w:rPr>
          <w:rFonts w:cstheme="minorHAnsi"/>
          <w:sz w:val="24"/>
          <w:szCs w:val="24"/>
        </w:rPr>
        <w:t xml:space="preserve"> </w:t>
      </w:r>
      <w:r w:rsidRPr="0064768A">
        <w:rPr>
          <w:rFonts w:cstheme="minorHAnsi"/>
          <w:sz w:val="24"/>
          <w:szCs w:val="24"/>
        </w:rPr>
        <w:t>frame in which to respond.</w:t>
      </w:r>
    </w:p>
    <w:p w14:paraId="3AB0F348" w14:textId="77777777" w:rsidR="00725F09" w:rsidRPr="0064768A" w:rsidRDefault="00725F09" w:rsidP="0064768A">
      <w:pPr>
        <w:spacing w:after="0" w:line="240" w:lineRule="auto"/>
        <w:jc w:val="both"/>
        <w:rPr>
          <w:rFonts w:cstheme="minorHAnsi"/>
          <w:sz w:val="24"/>
          <w:szCs w:val="24"/>
        </w:rPr>
      </w:pPr>
    </w:p>
    <w:p w14:paraId="7514653F" w14:textId="24DE2A15" w:rsidR="00017A54" w:rsidRPr="0064768A" w:rsidRDefault="00017A54" w:rsidP="0064768A">
      <w:pPr>
        <w:pStyle w:val="ListParagraph"/>
        <w:numPr>
          <w:ilvl w:val="1"/>
          <w:numId w:val="2"/>
        </w:numPr>
        <w:spacing w:after="0" w:line="240" w:lineRule="auto"/>
        <w:ind w:left="0" w:firstLine="0"/>
        <w:contextualSpacing w:val="0"/>
        <w:jc w:val="both"/>
        <w:rPr>
          <w:rFonts w:cstheme="minorHAnsi"/>
          <w:b/>
          <w:sz w:val="24"/>
          <w:szCs w:val="24"/>
        </w:rPr>
      </w:pPr>
      <w:r w:rsidRPr="0064768A">
        <w:rPr>
          <w:rFonts w:cstheme="minorHAnsi"/>
          <w:b/>
          <w:sz w:val="24"/>
          <w:szCs w:val="24"/>
        </w:rPr>
        <w:t>Final reports and presentation</w:t>
      </w:r>
    </w:p>
    <w:p w14:paraId="1BD6F205" w14:textId="50617AE9" w:rsidR="00017A54" w:rsidRPr="0064768A" w:rsidRDefault="00017A54"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The consultant</w:t>
      </w:r>
      <w:r w:rsidR="0022722F" w:rsidRPr="0064768A">
        <w:rPr>
          <w:rFonts w:asciiTheme="minorHAnsi" w:hAnsiTheme="minorHAnsi" w:cstheme="minorHAnsi"/>
          <w:sz w:val="24"/>
          <w:szCs w:val="24"/>
        </w:rPr>
        <w:t>(s)</w:t>
      </w:r>
      <w:r w:rsidRPr="0064768A">
        <w:rPr>
          <w:rFonts w:asciiTheme="minorHAnsi" w:hAnsiTheme="minorHAnsi" w:cstheme="minorHAnsi"/>
          <w:sz w:val="24"/>
          <w:szCs w:val="24"/>
        </w:rPr>
        <w:t xml:space="preserve"> should submit the final reports</w:t>
      </w:r>
      <w:r w:rsidR="00D332F6">
        <w:rPr>
          <w:rFonts w:asciiTheme="minorHAnsi" w:hAnsiTheme="minorHAnsi" w:cstheme="minorHAnsi"/>
          <w:sz w:val="24"/>
          <w:szCs w:val="24"/>
        </w:rPr>
        <w:t>, in English and Vietnamese,</w:t>
      </w:r>
      <w:r w:rsidRPr="0064768A">
        <w:rPr>
          <w:rFonts w:asciiTheme="minorHAnsi" w:hAnsiTheme="minorHAnsi" w:cstheme="minorHAnsi"/>
          <w:sz w:val="24"/>
          <w:szCs w:val="24"/>
        </w:rPr>
        <w:t xml:space="preserve"> incorporating comments from </w:t>
      </w:r>
      <w:r w:rsidR="00725F09" w:rsidRPr="0064768A">
        <w:rPr>
          <w:rFonts w:asciiTheme="minorHAnsi" w:hAnsiTheme="minorHAnsi" w:cstheme="minorHAnsi"/>
          <w:sz w:val="24"/>
          <w:szCs w:val="24"/>
        </w:rPr>
        <w:t>GCP</w:t>
      </w:r>
      <w:r w:rsidRPr="0064768A">
        <w:rPr>
          <w:rFonts w:asciiTheme="minorHAnsi" w:hAnsiTheme="minorHAnsi" w:cstheme="minorHAnsi"/>
          <w:sz w:val="24"/>
          <w:szCs w:val="24"/>
        </w:rPr>
        <w:t xml:space="preserve"> </w:t>
      </w:r>
      <w:r w:rsidR="00D21CE1" w:rsidRPr="0064768A">
        <w:rPr>
          <w:rFonts w:asciiTheme="minorHAnsi" w:hAnsiTheme="minorHAnsi" w:cstheme="minorHAnsi"/>
          <w:sz w:val="24"/>
          <w:szCs w:val="24"/>
        </w:rPr>
        <w:t>Vietnam</w:t>
      </w:r>
      <w:r w:rsidR="00D332F6">
        <w:rPr>
          <w:rFonts w:asciiTheme="minorHAnsi" w:hAnsiTheme="minorHAnsi" w:cstheme="minorHAnsi"/>
          <w:sz w:val="24"/>
          <w:szCs w:val="24"/>
        </w:rPr>
        <w:t>, Technical Advisory Group</w:t>
      </w:r>
      <w:r w:rsidRPr="0064768A">
        <w:rPr>
          <w:rFonts w:asciiTheme="minorHAnsi" w:hAnsiTheme="minorHAnsi" w:cstheme="minorHAnsi"/>
          <w:sz w:val="24"/>
          <w:szCs w:val="24"/>
        </w:rPr>
        <w:t xml:space="preserve"> and other</w:t>
      </w:r>
      <w:r w:rsidR="00725F09" w:rsidRPr="0064768A">
        <w:rPr>
          <w:rFonts w:asciiTheme="minorHAnsi" w:hAnsiTheme="minorHAnsi" w:cstheme="minorHAnsi"/>
          <w:sz w:val="24"/>
          <w:szCs w:val="24"/>
        </w:rPr>
        <w:t xml:space="preserve"> </w:t>
      </w:r>
      <w:r w:rsidRPr="0064768A">
        <w:rPr>
          <w:rFonts w:asciiTheme="minorHAnsi" w:hAnsiTheme="minorHAnsi" w:cstheme="minorHAnsi"/>
          <w:sz w:val="24"/>
          <w:szCs w:val="24"/>
        </w:rPr>
        <w:t>key stakeholders.</w:t>
      </w:r>
    </w:p>
    <w:p w14:paraId="0C9408B8" w14:textId="5F310B34" w:rsidR="00017A54" w:rsidRPr="0064768A" w:rsidRDefault="00017A54"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The consultant</w:t>
      </w:r>
      <w:r w:rsidR="0022722F" w:rsidRPr="0064768A">
        <w:rPr>
          <w:rFonts w:asciiTheme="minorHAnsi" w:hAnsiTheme="minorHAnsi" w:cstheme="minorHAnsi"/>
          <w:sz w:val="24"/>
          <w:szCs w:val="24"/>
        </w:rPr>
        <w:t>(s)</w:t>
      </w:r>
      <w:r w:rsidRPr="0064768A">
        <w:rPr>
          <w:rFonts w:asciiTheme="minorHAnsi" w:hAnsiTheme="minorHAnsi" w:cstheme="minorHAnsi"/>
          <w:sz w:val="24"/>
          <w:szCs w:val="24"/>
        </w:rPr>
        <w:t xml:space="preserve"> should also hand over a complete data set including transcripts of stakeholder</w:t>
      </w:r>
      <w:r w:rsidR="00725F09" w:rsidRPr="0064768A">
        <w:rPr>
          <w:rFonts w:asciiTheme="minorHAnsi" w:hAnsiTheme="minorHAnsi" w:cstheme="minorHAnsi"/>
          <w:sz w:val="24"/>
          <w:szCs w:val="24"/>
        </w:rPr>
        <w:t xml:space="preserve"> </w:t>
      </w:r>
      <w:r w:rsidR="003C2195" w:rsidRPr="0064768A">
        <w:rPr>
          <w:rFonts w:asciiTheme="minorHAnsi" w:hAnsiTheme="minorHAnsi" w:cstheme="minorHAnsi"/>
          <w:sz w:val="24"/>
          <w:szCs w:val="24"/>
        </w:rPr>
        <w:t>interviews,</w:t>
      </w:r>
      <w:r w:rsidRPr="0064768A">
        <w:rPr>
          <w:rFonts w:asciiTheme="minorHAnsi" w:hAnsiTheme="minorHAnsi" w:cstheme="minorHAnsi"/>
          <w:sz w:val="24"/>
          <w:szCs w:val="24"/>
        </w:rPr>
        <w:t xml:space="preserve"> and any other data collected to </w:t>
      </w:r>
      <w:r w:rsidR="00725F09" w:rsidRPr="0064768A">
        <w:rPr>
          <w:rFonts w:asciiTheme="minorHAnsi" w:hAnsiTheme="minorHAnsi" w:cstheme="minorHAnsi"/>
          <w:sz w:val="24"/>
          <w:szCs w:val="24"/>
        </w:rPr>
        <w:t>GCP</w:t>
      </w:r>
      <w:r w:rsidRPr="0064768A">
        <w:rPr>
          <w:rFonts w:asciiTheme="minorHAnsi" w:hAnsiTheme="minorHAnsi" w:cstheme="minorHAnsi"/>
          <w:sz w:val="24"/>
          <w:szCs w:val="24"/>
        </w:rPr>
        <w:t xml:space="preserve"> at the end of the assignment.</w:t>
      </w:r>
    </w:p>
    <w:p w14:paraId="177C706A" w14:textId="1F4FBC56" w:rsidR="003C2195" w:rsidRPr="0064768A" w:rsidRDefault="00017A54"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The consultant</w:t>
      </w:r>
      <w:r w:rsidR="0022722F" w:rsidRPr="0064768A">
        <w:rPr>
          <w:rFonts w:asciiTheme="minorHAnsi" w:hAnsiTheme="minorHAnsi" w:cstheme="minorHAnsi"/>
          <w:sz w:val="24"/>
          <w:szCs w:val="24"/>
        </w:rPr>
        <w:t>(s)</w:t>
      </w:r>
      <w:r w:rsidRPr="0064768A">
        <w:rPr>
          <w:rFonts w:asciiTheme="minorHAnsi" w:hAnsiTheme="minorHAnsi" w:cstheme="minorHAnsi"/>
          <w:sz w:val="24"/>
          <w:szCs w:val="24"/>
        </w:rPr>
        <w:t xml:space="preserve"> should also submit a PowerPoint summary of the main findings in the report.</w:t>
      </w:r>
      <w:r w:rsidR="0022435E" w:rsidRPr="0064768A">
        <w:rPr>
          <w:rFonts w:asciiTheme="minorHAnsi" w:hAnsiTheme="minorHAnsi" w:cstheme="minorHAnsi"/>
          <w:sz w:val="24"/>
          <w:szCs w:val="24"/>
        </w:rPr>
        <w:t xml:space="preserve"> The Final PPTs should be developed both in English and Vietnamese, summarizing the main results and recommendations.</w:t>
      </w:r>
    </w:p>
    <w:p w14:paraId="73502FA9" w14:textId="09489527" w:rsidR="00551212" w:rsidRPr="0064768A" w:rsidRDefault="00B85378"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The consultant</w:t>
      </w:r>
      <w:r w:rsidR="0022722F" w:rsidRPr="0064768A">
        <w:rPr>
          <w:rFonts w:asciiTheme="minorHAnsi" w:hAnsiTheme="minorHAnsi" w:cstheme="minorHAnsi"/>
          <w:sz w:val="24"/>
          <w:szCs w:val="24"/>
        </w:rPr>
        <w:t>(s)</w:t>
      </w:r>
      <w:r w:rsidR="008B5593" w:rsidRPr="0064768A">
        <w:rPr>
          <w:rFonts w:asciiTheme="minorHAnsi" w:hAnsiTheme="minorHAnsi" w:cstheme="minorHAnsi"/>
          <w:sz w:val="24"/>
          <w:szCs w:val="24"/>
        </w:rPr>
        <w:t xml:space="preserve"> </w:t>
      </w:r>
      <w:r w:rsidR="000F65C2" w:rsidRPr="0064768A">
        <w:rPr>
          <w:rFonts w:asciiTheme="minorHAnsi" w:hAnsiTheme="minorHAnsi" w:cstheme="minorHAnsi"/>
          <w:sz w:val="24"/>
          <w:szCs w:val="24"/>
        </w:rPr>
        <w:t>should</w:t>
      </w:r>
      <w:r w:rsidR="008B5593" w:rsidRPr="0064768A">
        <w:rPr>
          <w:rFonts w:asciiTheme="minorHAnsi" w:hAnsiTheme="minorHAnsi" w:cstheme="minorHAnsi"/>
          <w:sz w:val="24"/>
          <w:szCs w:val="24"/>
        </w:rPr>
        <w:t xml:space="preserve"> present the findings in</w:t>
      </w:r>
      <w:r w:rsidRPr="0064768A">
        <w:rPr>
          <w:rFonts w:asciiTheme="minorHAnsi" w:hAnsiTheme="minorHAnsi" w:cstheme="minorHAnsi"/>
          <w:sz w:val="24"/>
          <w:szCs w:val="24"/>
        </w:rPr>
        <w:t xml:space="preserve"> a workshop with </w:t>
      </w:r>
      <w:r w:rsidR="008B5593" w:rsidRPr="0064768A">
        <w:rPr>
          <w:rFonts w:asciiTheme="minorHAnsi" w:hAnsiTheme="minorHAnsi" w:cstheme="minorHAnsi"/>
          <w:sz w:val="24"/>
          <w:szCs w:val="24"/>
        </w:rPr>
        <w:t>key stakeholders organized by GCP Vietnam</w:t>
      </w:r>
      <w:r w:rsidR="003C2195" w:rsidRPr="0064768A">
        <w:rPr>
          <w:rFonts w:asciiTheme="minorHAnsi" w:hAnsiTheme="minorHAnsi" w:cstheme="minorHAnsi"/>
          <w:sz w:val="24"/>
          <w:szCs w:val="24"/>
        </w:rPr>
        <w:t>.</w:t>
      </w:r>
      <w:r w:rsidR="008B5593" w:rsidRPr="0064768A">
        <w:rPr>
          <w:rFonts w:asciiTheme="minorHAnsi" w:hAnsiTheme="minorHAnsi" w:cstheme="minorHAnsi"/>
          <w:sz w:val="24"/>
          <w:szCs w:val="24"/>
        </w:rPr>
        <w:t xml:space="preserve"> </w:t>
      </w:r>
    </w:p>
    <w:p w14:paraId="2CE21A4B" w14:textId="77777777" w:rsidR="00B85378" w:rsidRPr="0064768A" w:rsidRDefault="00B85378" w:rsidP="0064768A">
      <w:pPr>
        <w:spacing w:after="0" w:line="240" w:lineRule="auto"/>
        <w:jc w:val="both"/>
        <w:rPr>
          <w:rFonts w:cstheme="minorHAnsi"/>
          <w:sz w:val="24"/>
          <w:szCs w:val="24"/>
        </w:rPr>
      </w:pPr>
    </w:p>
    <w:p w14:paraId="50FB3264" w14:textId="50F1BBE7" w:rsidR="00551212" w:rsidRPr="0064768A" w:rsidRDefault="00F761CE" w:rsidP="0064768A">
      <w:pPr>
        <w:pStyle w:val="ListParagraph"/>
        <w:numPr>
          <w:ilvl w:val="0"/>
          <w:numId w:val="2"/>
        </w:numPr>
        <w:spacing w:after="0" w:line="240" w:lineRule="auto"/>
        <w:jc w:val="both"/>
        <w:rPr>
          <w:rFonts w:cstheme="minorHAnsi"/>
          <w:b/>
          <w:bCs/>
          <w:sz w:val="24"/>
          <w:szCs w:val="24"/>
        </w:rPr>
      </w:pPr>
      <w:r w:rsidRPr="0064768A">
        <w:rPr>
          <w:rFonts w:cstheme="minorHAnsi"/>
          <w:b/>
          <w:bCs/>
          <w:sz w:val="24"/>
          <w:szCs w:val="24"/>
        </w:rPr>
        <w:t xml:space="preserve">Task and </w:t>
      </w:r>
      <w:r w:rsidR="00551212" w:rsidRPr="0064768A">
        <w:rPr>
          <w:rFonts w:cstheme="minorHAnsi"/>
          <w:b/>
          <w:bCs/>
          <w:sz w:val="24"/>
          <w:szCs w:val="24"/>
        </w:rPr>
        <w:t>High</w:t>
      </w:r>
      <w:r w:rsidR="00E677A8" w:rsidRPr="0064768A">
        <w:rPr>
          <w:rFonts w:cstheme="minorHAnsi"/>
          <w:b/>
          <w:bCs/>
          <w:sz w:val="24"/>
          <w:szCs w:val="24"/>
        </w:rPr>
        <w:t>-l</w:t>
      </w:r>
      <w:r w:rsidR="00551212" w:rsidRPr="0064768A">
        <w:rPr>
          <w:rFonts w:cstheme="minorHAnsi"/>
          <w:b/>
          <w:bCs/>
          <w:sz w:val="24"/>
          <w:szCs w:val="24"/>
        </w:rPr>
        <w:t>evel Timeline</w:t>
      </w:r>
    </w:p>
    <w:p w14:paraId="313AD6EB" w14:textId="77777777" w:rsidR="00252528" w:rsidRPr="0064768A" w:rsidRDefault="00252528" w:rsidP="0064768A">
      <w:pPr>
        <w:spacing w:after="0" w:line="240" w:lineRule="auto"/>
        <w:jc w:val="both"/>
        <w:rPr>
          <w:rFonts w:cstheme="minorHAnsi"/>
          <w:sz w:val="24"/>
          <w:szCs w:val="24"/>
        </w:rPr>
      </w:pPr>
    </w:p>
    <w:p w14:paraId="43378157" w14:textId="47C850A3" w:rsidR="00F34B46" w:rsidRPr="0064768A" w:rsidRDefault="00F34B46" w:rsidP="0064768A">
      <w:pPr>
        <w:spacing w:after="0" w:line="240" w:lineRule="auto"/>
        <w:jc w:val="both"/>
        <w:rPr>
          <w:rFonts w:cstheme="minorHAnsi"/>
          <w:sz w:val="24"/>
          <w:szCs w:val="24"/>
        </w:rPr>
      </w:pPr>
      <w:r w:rsidRPr="0064768A">
        <w:rPr>
          <w:rFonts w:cstheme="minorHAnsi"/>
          <w:sz w:val="24"/>
          <w:szCs w:val="24"/>
        </w:rPr>
        <w:t>The consultancy will last for about 2 months, starting from mid-March until mid-May 2025.</w:t>
      </w:r>
    </w:p>
    <w:p w14:paraId="7FA84033" w14:textId="77777777" w:rsidR="00F34B46" w:rsidRPr="0064768A" w:rsidRDefault="00F34B46" w:rsidP="0064768A">
      <w:pPr>
        <w:spacing w:after="0" w:line="240" w:lineRule="auto"/>
        <w:jc w:val="both"/>
        <w:rPr>
          <w:rFonts w:cstheme="minorHAnsi"/>
          <w:sz w:val="24"/>
          <w:szCs w:val="24"/>
        </w:rPr>
      </w:pPr>
    </w:p>
    <w:tbl>
      <w:tblPr>
        <w:tblStyle w:val="TableGrid"/>
        <w:tblW w:w="5000" w:type="pct"/>
        <w:tblLook w:val="04A0" w:firstRow="1" w:lastRow="0" w:firstColumn="1" w:lastColumn="0" w:noHBand="0" w:noVBand="1"/>
      </w:tblPr>
      <w:tblGrid>
        <w:gridCol w:w="6091"/>
        <w:gridCol w:w="2970"/>
      </w:tblGrid>
      <w:tr w:rsidR="00BB62C9" w:rsidRPr="0064768A" w14:paraId="4DF000A5" w14:textId="77777777" w:rsidTr="610950DA">
        <w:trPr>
          <w:trHeight w:val="310"/>
        </w:trPr>
        <w:tc>
          <w:tcPr>
            <w:tcW w:w="3361" w:type="pct"/>
          </w:tcPr>
          <w:p w14:paraId="35239EA2" w14:textId="63824E75" w:rsidR="00BB62C9" w:rsidRPr="0064768A" w:rsidRDefault="00BB62C9" w:rsidP="0064768A">
            <w:pPr>
              <w:jc w:val="both"/>
              <w:rPr>
                <w:rFonts w:cstheme="minorHAnsi"/>
                <w:b/>
                <w:bCs/>
                <w:sz w:val="24"/>
                <w:szCs w:val="24"/>
              </w:rPr>
            </w:pPr>
            <w:r w:rsidRPr="0064768A">
              <w:rPr>
                <w:rFonts w:cstheme="minorHAnsi"/>
                <w:b/>
                <w:bCs/>
                <w:sz w:val="24"/>
                <w:szCs w:val="24"/>
              </w:rPr>
              <w:t xml:space="preserve">Activity </w:t>
            </w:r>
          </w:p>
        </w:tc>
        <w:tc>
          <w:tcPr>
            <w:tcW w:w="1639" w:type="pct"/>
          </w:tcPr>
          <w:p w14:paraId="32898C50" w14:textId="217C2B77" w:rsidR="00BB62C9" w:rsidRPr="0064768A" w:rsidRDefault="00BB62C9" w:rsidP="0064768A">
            <w:pPr>
              <w:jc w:val="both"/>
              <w:rPr>
                <w:rFonts w:cstheme="minorHAnsi"/>
                <w:b/>
                <w:bCs/>
                <w:sz w:val="24"/>
                <w:szCs w:val="24"/>
              </w:rPr>
            </w:pPr>
            <w:r w:rsidRPr="0064768A">
              <w:rPr>
                <w:rFonts w:cstheme="minorHAnsi"/>
                <w:b/>
                <w:bCs/>
                <w:sz w:val="24"/>
                <w:szCs w:val="24"/>
              </w:rPr>
              <w:t>Tentative Deadline</w:t>
            </w:r>
          </w:p>
        </w:tc>
      </w:tr>
      <w:tr w:rsidR="00BB62C9" w:rsidRPr="0064768A" w14:paraId="6DBA4B30" w14:textId="77777777" w:rsidTr="610950DA">
        <w:trPr>
          <w:trHeight w:val="321"/>
        </w:trPr>
        <w:tc>
          <w:tcPr>
            <w:tcW w:w="3361" w:type="pct"/>
          </w:tcPr>
          <w:p w14:paraId="0B55A445" w14:textId="2CBC4DC9" w:rsidR="00BB62C9" w:rsidRPr="0064768A" w:rsidRDefault="00BB62C9" w:rsidP="0064768A">
            <w:pPr>
              <w:jc w:val="both"/>
              <w:rPr>
                <w:rFonts w:cstheme="minorHAnsi"/>
                <w:sz w:val="24"/>
                <w:szCs w:val="24"/>
              </w:rPr>
            </w:pPr>
            <w:r w:rsidRPr="0064768A">
              <w:rPr>
                <w:rFonts w:cstheme="minorHAnsi"/>
                <w:sz w:val="24"/>
                <w:szCs w:val="24"/>
              </w:rPr>
              <w:t xml:space="preserve">Tender </w:t>
            </w:r>
            <w:r w:rsidR="00D332A9" w:rsidRPr="0064768A">
              <w:rPr>
                <w:rFonts w:cstheme="minorHAnsi"/>
                <w:sz w:val="24"/>
                <w:szCs w:val="24"/>
              </w:rPr>
              <w:t xml:space="preserve">publication </w:t>
            </w:r>
            <w:r w:rsidRPr="0064768A">
              <w:rPr>
                <w:rFonts w:cstheme="minorHAnsi"/>
                <w:sz w:val="24"/>
                <w:szCs w:val="24"/>
              </w:rPr>
              <w:t xml:space="preserve">date </w:t>
            </w:r>
          </w:p>
        </w:tc>
        <w:tc>
          <w:tcPr>
            <w:tcW w:w="1639" w:type="pct"/>
          </w:tcPr>
          <w:p w14:paraId="6F8B94E0" w14:textId="5DDC226F" w:rsidR="00BB62C9" w:rsidRPr="0064768A" w:rsidRDefault="00D938F4" w:rsidP="0064768A">
            <w:pPr>
              <w:jc w:val="both"/>
              <w:rPr>
                <w:rFonts w:cstheme="minorHAnsi"/>
                <w:sz w:val="24"/>
                <w:szCs w:val="24"/>
              </w:rPr>
            </w:pPr>
            <w:r>
              <w:rPr>
                <w:rFonts w:cstheme="minorHAnsi"/>
                <w:sz w:val="24"/>
                <w:szCs w:val="24"/>
              </w:rPr>
              <w:t>10</w:t>
            </w:r>
            <w:r w:rsidR="006B5CC2">
              <w:rPr>
                <w:rFonts w:cstheme="minorHAnsi"/>
                <w:sz w:val="24"/>
                <w:szCs w:val="24"/>
              </w:rPr>
              <w:t xml:space="preserve"> </w:t>
            </w:r>
            <w:r w:rsidR="00416F87" w:rsidRPr="0064768A">
              <w:rPr>
                <w:rFonts w:cstheme="minorHAnsi"/>
                <w:sz w:val="24"/>
                <w:szCs w:val="24"/>
              </w:rPr>
              <w:t>Feb 2025</w:t>
            </w:r>
          </w:p>
        </w:tc>
      </w:tr>
      <w:tr w:rsidR="00BB62C9" w:rsidRPr="0064768A" w14:paraId="24A97744" w14:textId="77777777" w:rsidTr="610950DA">
        <w:trPr>
          <w:trHeight w:val="310"/>
        </w:trPr>
        <w:tc>
          <w:tcPr>
            <w:tcW w:w="3361" w:type="pct"/>
          </w:tcPr>
          <w:p w14:paraId="1EE36208" w14:textId="5554AD03" w:rsidR="00BB62C9" w:rsidRPr="0064768A" w:rsidRDefault="00BB62C9" w:rsidP="0064768A">
            <w:pPr>
              <w:jc w:val="both"/>
              <w:rPr>
                <w:rFonts w:cstheme="minorHAnsi"/>
                <w:sz w:val="24"/>
                <w:szCs w:val="24"/>
              </w:rPr>
            </w:pPr>
            <w:r w:rsidRPr="0064768A">
              <w:rPr>
                <w:rFonts w:cstheme="minorHAnsi"/>
                <w:sz w:val="24"/>
                <w:szCs w:val="24"/>
              </w:rPr>
              <w:t xml:space="preserve">Deadline for submission of proposals </w:t>
            </w:r>
          </w:p>
        </w:tc>
        <w:tc>
          <w:tcPr>
            <w:tcW w:w="1639" w:type="pct"/>
          </w:tcPr>
          <w:p w14:paraId="14348E79" w14:textId="6C5DE131" w:rsidR="00BB62C9" w:rsidRPr="0064768A" w:rsidRDefault="00D938F4" w:rsidP="0064768A">
            <w:pPr>
              <w:jc w:val="both"/>
              <w:rPr>
                <w:rFonts w:cstheme="minorHAnsi"/>
                <w:sz w:val="24"/>
                <w:szCs w:val="24"/>
              </w:rPr>
            </w:pPr>
            <w:r>
              <w:rPr>
                <w:rFonts w:cstheme="minorHAnsi"/>
                <w:sz w:val="24"/>
                <w:szCs w:val="24"/>
              </w:rPr>
              <w:t>7</w:t>
            </w:r>
            <w:r w:rsidR="006B5CC2">
              <w:rPr>
                <w:rFonts w:cstheme="minorHAnsi"/>
                <w:sz w:val="24"/>
                <w:szCs w:val="24"/>
              </w:rPr>
              <w:t xml:space="preserve"> March </w:t>
            </w:r>
            <w:r w:rsidR="002B3014" w:rsidRPr="0064768A">
              <w:rPr>
                <w:rFonts w:cstheme="minorHAnsi"/>
                <w:sz w:val="24"/>
                <w:szCs w:val="24"/>
              </w:rPr>
              <w:t>2025</w:t>
            </w:r>
          </w:p>
        </w:tc>
      </w:tr>
      <w:tr w:rsidR="00BB62C9" w:rsidRPr="0064768A" w14:paraId="7B6A4EDA" w14:textId="77777777" w:rsidTr="610950DA">
        <w:trPr>
          <w:trHeight w:val="310"/>
        </w:trPr>
        <w:tc>
          <w:tcPr>
            <w:tcW w:w="3361" w:type="pct"/>
          </w:tcPr>
          <w:p w14:paraId="145133A3" w14:textId="7C795C12" w:rsidR="00BB62C9" w:rsidRPr="0064768A" w:rsidRDefault="00BB62C9" w:rsidP="0064768A">
            <w:pPr>
              <w:jc w:val="both"/>
              <w:rPr>
                <w:rFonts w:cstheme="minorHAnsi"/>
                <w:sz w:val="24"/>
                <w:szCs w:val="24"/>
              </w:rPr>
            </w:pPr>
            <w:r w:rsidRPr="0064768A">
              <w:rPr>
                <w:rFonts w:cstheme="minorHAnsi"/>
                <w:sz w:val="24"/>
                <w:szCs w:val="24"/>
              </w:rPr>
              <w:t>Applications review &amp; shortlisting /</w:t>
            </w:r>
            <w:r w:rsidR="0077514A" w:rsidRPr="0064768A">
              <w:rPr>
                <w:rFonts w:cstheme="minorHAnsi"/>
                <w:sz w:val="24"/>
                <w:szCs w:val="24"/>
              </w:rPr>
              <w:t xml:space="preserve"> Interviews</w:t>
            </w:r>
          </w:p>
        </w:tc>
        <w:tc>
          <w:tcPr>
            <w:tcW w:w="1639" w:type="pct"/>
          </w:tcPr>
          <w:p w14:paraId="0A36B615" w14:textId="381792C6" w:rsidR="00BB62C9" w:rsidRPr="0064768A" w:rsidRDefault="00D938F4" w:rsidP="0064768A">
            <w:pPr>
              <w:jc w:val="both"/>
              <w:rPr>
                <w:rFonts w:cstheme="minorHAnsi"/>
                <w:sz w:val="24"/>
                <w:szCs w:val="24"/>
              </w:rPr>
            </w:pPr>
            <w:r>
              <w:rPr>
                <w:rFonts w:cstheme="minorHAnsi"/>
                <w:sz w:val="24"/>
                <w:szCs w:val="24"/>
              </w:rPr>
              <w:t>8</w:t>
            </w:r>
            <w:r w:rsidR="00CD0B6D" w:rsidRPr="0064768A">
              <w:rPr>
                <w:rFonts w:cstheme="minorHAnsi"/>
                <w:sz w:val="24"/>
                <w:szCs w:val="24"/>
              </w:rPr>
              <w:t xml:space="preserve"> – </w:t>
            </w:r>
            <w:r w:rsidR="00BB0A71">
              <w:rPr>
                <w:rFonts w:cstheme="minorHAnsi"/>
                <w:sz w:val="24"/>
                <w:szCs w:val="24"/>
              </w:rPr>
              <w:t>1</w:t>
            </w:r>
            <w:r w:rsidR="00187735">
              <w:rPr>
                <w:rFonts w:cstheme="minorHAnsi"/>
                <w:sz w:val="24"/>
                <w:szCs w:val="24"/>
              </w:rPr>
              <w:t>9</w:t>
            </w:r>
            <w:r w:rsidR="00CD0B6D" w:rsidRPr="0064768A">
              <w:rPr>
                <w:rFonts w:cstheme="minorHAnsi"/>
                <w:sz w:val="24"/>
                <w:szCs w:val="24"/>
              </w:rPr>
              <w:t xml:space="preserve"> March</w:t>
            </w:r>
            <w:r w:rsidR="00BB0A71">
              <w:rPr>
                <w:rFonts w:cstheme="minorHAnsi"/>
                <w:sz w:val="24"/>
                <w:szCs w:val="24"/>
              </w:rPr>
              <w:t xml:space="preserve"> 2025</w:t>
            </w:r>
          </w:p>
        </w:tc>
      </w:tr>
      <w:tr w:rsidR="00BB62C9" w:rsidRPr="0064768A" w14:paraId="6AFA533E" w14:textId="77777777" w:rsidTr="610950DA">
        <w:trPr>
          <w:trHeight w:val="310"/>
        </w:trPr>
        <w:tc>
          <w:tcPr>
            <w:tcW w:w="3361" w:type="pct"/>
          </w:tcPr>
          <w:p w14:paraId="4C9C52F9" w14:textId="77437C8E" w:rsidR="00BB62C9" w:rsidRPr="0064768A" w:rsidRDefault="00BB62C9" w:rsidP="0064768A">
            <w:pPr>
              <w:jc w:val="both"/>
              <w:rPr>
                <w:rFonts w:cstheme="minorHAnsi"/>
                <w:sz w:val="24"/>
                <w:szCs w:val="24"/>
              </w:rPr>
            </w:pPr>
            <w:r w:rsidRPr="0064768A">
              <w:rPr>
                <w:rFonts w:cstheme="minorHAnsi"/>
                <w:sz w:val="24"/>
                <w:szCs w:val="24"/>
              </w:rPr>
              <w:lastRenderedPageBreak/>
              <w:t>Successful applicant to be notified and</w:t>
            </w:r>
            <w:r w:rsidR="0077514A" w:rsidRPr="0064768A">
              <w:rPr>
                <w:rFonts w:cstheme="minorHAnsi"/>
                <w:sz w:val="24"/>
                <w:szCs w:val="24"/>
              </w:rPr>
              <w:t xml:space="preserve"> contracted</w:t>
            </w:r>
          </w:p>
        </w:tc>
        <w:tc>
          <w:tcPr>
            <w:tcW w:w="1639" w:type="pct"/>
          </w:tcPr>
          <w:p w14:paraId="24280861" w14:textId="2A9E2563" w:rsidR="00BB62C9" w:rsidRPr="0064768A" w:rsidRDefault="00187735" w:rsidP="0064768A">
            <w:pPr>
              <w:jc w:val="both"/>
              <w:rPr>
                <w:rFonts w:cstheme="minorHAnsi"/>
                <w:sz w:val="24"/>
                <w:szCs w:val="24"/>
              </w:rPr>
            </w:pPr>
            <w:r>
              <w:rPr>
                <w:rFonts w:cstheme="minorHAnsi"/>
                <w:sz w:val="24"/>
                <w:szCs w:val="24"/>
              </w:rPr>
              <w:t>2</w:t>
            </w:r>
            <w:r w:rsidR="004D62D9">
              <w:rPr>
                <w:rFonts w:cstheme="minorHAnsi"/>
                <w:sz w:val="24"/>
                <w:szCs w:val="24"/>
              </w:rPr>
              <w:t>1</w:t>
            </w:r>
            <w:r w:rsidR="009B0DAB" w:rsidRPr="0064768A">
              <w:rPr>
                <w:rFonts w:cstheme="minorHAnsi"/>
                <w:sz w:val="24"/>
                <w:szCs w:val="24"/>
              </w:rPr>
              <w:t xml:space="preserve"> March 2025</w:t>
            </w:r>
          </w:p>
        </w:tc>
      </w:tr>
      <w:tr w:rsidR="00420B2F" w:rsidRPr="0064768A" w14:paraId="7F6CCD35" w14:textId="77777777" w:rsidTr="610950DA">
        <w:trPr>
          <w:trHeight w:val="310"/>
        </w:trPr>
        <w:tc>
          <w:tcPr>
            <w:tcW w:w="3361" w:type="pct"/>
          </w:tcPr>
          <w:p w14:paraId="2058576E" w14:textId="7E00AE95" w:rsidR="00420B2F" w:rsidRPr="0064768A" w:rsidRDefault="00420B2F" w:rsidP="0064768A">
            <w:pPr>
              <w:jc w:val="both"/>
              <w:rPr>
                <w:rFonts w:cstheme="minorHAnsi"/>
                <w:sz w:val="24"/>
                <w:szCs w:val="24"/>
              </w:rPr>
            </w:pPr>
            <w:r w:rsidRPr="0064768A">
              <w:rPr>
                <w:rFonts w:cstheme="minorHAnsi"/>
                <w:sz w:val="24"/>
                <w:szCs w:val="24"/>
              </w:rPr>
              <w:t>Start of assignment</w:t>
            </w:r>
          </w:p>
        </w:tc>
        <w:tc>
          <w:tcPr>
            <w:tcW w:w="1639" w:type="pct"/>
          </w:tcPr>
          <w:p w14:paraId="781ECBA2" w14:textId="3BBA3B8A" w:rsidR="00420B2F" w:rsidRPr="0064768A" w:rsidRDefault="00C77397" w:rsidP="0064768A">
            <w:pPr>
              <w:jc w:val="both"/>
              <w:rPr>
                <w:rFonts w:cstheme="minorHAnsi"/>
                <w:sz w:val="24"/>
                <w:szCs w:val="24"/>
              </w:rPr>
            </w:pPr>
            <w:r>
              <w:rPr>
                <w:rFonts w:cstheme="minorHAnsi"/>
                <w:sz w:val="24"/>
                <w:szCs w:val="24"/>
              </w:rPr>
              <w:t>2</w:t>
            </w:r>
            <w:r w:rsidR="00187735">
              <w:rPr>
                <w:rFonts w:cstheme="minorHAnsi"/>
                <w:sz w:val="24"/>
                <w:szCs w:val="24"/>
              </w:rPr>
              <w:t>4</w:t>
            </w:r>
            <w:r w:rsidR="009B0DAB" w:rsidRPr="0064768A">
              <w:rPr>
                <w:rFonts w:cstheme="minorHAnsi"/>
                <w:sz w:val="24"/>
                <w:szCs w:val="24"/>
              </w:rPr>
              <w:t xml:space="preserve"> March 2025</w:t>
            </w:r>
          </w:p>
        </w:tc>
      </w:tr>
      <w:tr w:rsidR="00420B2F" w:rsidRPr="0064768A" w14:paraId="39EAA975" w14:textId="77777777" w:rsidTr="610950DA">
        <w:trPr>
          <w:trHeight w:val="310"/>
        </w:trPr>
        <w:tc>
          <w:tcPr>
            <w:tcW w:w="3361" w:type="pct"/>
          </w:tcPr>
          <w:p w14:paraId="418AD5C9" w14:textId="0619F445" w:rsidR="00420B2F" w:rsidRPr="0064768A" w:rsidRDefault="00420B2F" w:rsidP="0064768A">
            <w:pPr>
              <w:jc w:val="both"/>
              <w:rPr>
                <w:rFonts w:cstheme="minorHAnsi"/>
                <w:sz w:val="24"/>
                <w:szCs w:val="24"/>
              </w:rPr>
            </w:pPr>
            <w:r w:rsidRPr="0064768A">
              <w:rPr>
                <w:rFonts w:cstheme="minorHAnsi"/>
                <w:sz w:val="24"/>
                <w:szCs w:val="24"/>
              </w:rPr>
              <w:t xml:space="preserve">Inception Report and Presentation </w:t>
            </w:r>
          </w:p>
        </w:tc>
        <w:tc>
          <w:tcPr>
            <w:tcW w:w="1639" w:type="pct"/>
          </w:tcPr>
          <w:p w14:paraId="06385392" w14:textId="157B8DC2" w:rsidR="00420B2F" w:rsidRPr="0064768A" w:rsidRDefault="00187735" w:rsidP="0064768A">
            <w:pPr>
              <w:jc w:val="both"/>
              <w:rPr>
                <w:rFonts w:cstheme="minorHAnsi"/>
                <w:sz w:val="24"/>
                <w:szCs w:val="24"/>
              </w:rPr>
            </w:pPr>
            <w:r>
              <w:rPr>
                <w:rFonts w:cstheme="minorHAnsi"/>
                <w:sz w:val="24"/>
                <w:szCs w:val="24"/>
              </w:rPr>
              <w:t>31</w:t>
            </w:r>
            <w:r w:rsidR="00092664" w:rsidRPr="0064768A">
              <w:rPr>
                <w:rFonts w:cstheme="minorHAnsi"/>
                <w:sz w:val="24"/>
                <w:szCs w:val="24"/>
              </w:rPr>
              <w:t xml:space="preserve"> March 2025</w:t>
            </w:r>
          </w:p>
        </w:tc>
      </w:tr>
      <w:tr w:rsidR="00092664" w:rsidRPr="0064768A" w14:paraId="51B4B3A5" w14:textId="77777777" w:rsidTr="610950DA">
        <w:trPr>
          <w:trHeight w:val="310"/>
        </w:trPr>
        <w:tc>
          <w:tcPr>
            <w:tcW w:w="3361" w:type="pct"/>
          </w:tcPr>
          <w:p w14:paraId="6906FB73" w14:textId="03267365" w:rsidR="00092664" w:rsidRPr="0064768A" w:rsidRDefault="00092664" w:rsidP="0064768A">
            <w:pPr>
              <w:jc w:val="both"/>
              <w:rPr>
                <w:rFonts w:cstheme="minorHAnsi"/>
                <w:sz w:val="24"/>
                <w:szCs w:val="24"/>
              </w:rPr>
            </w:pPr>
            <w:r w:rsidRPr="0064768A">
              <w:rPr>
                <w:rFonts w:cstheme="minorHAnsi"/>
                <w:sz w:val="24"/>
                <w:szCs w:val="24"/>
              </w:rPr>
              <w:t xml:space="preserve">Finalize Questionnaires and </w:t>
            </w:r>
            <w:r w:rsidR="00F63964" w:rsidRPr="0064768A">
              <w:rPr>
                <w:rFonts w:cstheme="minorHAnsi"/>
                <w:sz w:val="24"/>
                <w:szCs w:val="24"/>
              </w:rPr>
              <w:t>Templates</w:t>
            </w:r>
          </w:p>
        </w:tc>
        <w:tc>
          <w:tcPr>
            <w:tcW w:w="1639" w:type="pct"/>
          </w:tcPr>
          <w:p w14:paraId="4BE956D3" w14:textId="77B99E9B" w:rsidR="00092664" w:rsidRPr="0064768A" w:rsidRDefault="00187735" w:rsidP="0064768A">
            <w:pPr>
              <w:jc w:val="both"/>
              <w:rPr>
                <w:rFonts w:cstheme="minorHAnsi"/>
                <w:sz w:val="24"/>
                <w:szCs w:val="24"/>
              </w:rPr>
            </w:pPr>
            <w:r>
              <w:rPr>
                <w:rFonts w:cstheme="minorHAnsi"/>
                <w:sz w:val="24"/>
                <w:szCs w:val="24"/>
              </w:rPr>
              <w:t>7</w:t>
            </w:r>
            <w:r w:rsidR="00C77397">
              <w:rPr>
                <w:rFonts w:cstheme="minorHAnsi"/>
                <w:sz w:val="24"/>
                <w:szCs w:val="24"/>
              </w:rPr>
              <w:t xml:space="preserve"> April</w:t>
            </w:r>
            <w:r w:rsidR="00DC5241" w:rsidRPr="0064768A">
              <w:rPr>
                <w:rFonts w:cstheme="minorHAnsi"/>
                <w:sz w:val="24"/>
                <w:szCs w:val="24"/>
              </w:rPr>
              <w:t xml:space="preserve"> 2025</w:t>
            </w:r>
          </w:p>
        </w:tc>
      </w:tr>
      <w:tr w:rsidR="00420B2F" w:rsidRPr="0064768A" w14:paraId="75E3DAA6" w14:textId="77777777" w:rsidTr="610950DA">
        <w:trPr>
          <w:trHeight w:val="310"/>
        </w:trPr>
        <w:tc>
          <w:tcPr>
            <w:tcW w:w="3361" w:type="pct"/>
          </w:tcPr>
          <w:p w14:paraId="477AB0E3" w14:textId="4C386AC9" w:rsidR="00420B2F" w:rsidRPr="0064768A" w:rsidRDefault="00420B2F" w:rsidP="0064768A">
            <w:pPr>
              <w:jc w:val="both"/>
              <w:rPr>
                <w:rFonts w:cstheme="minorHAnsi"/>
                <w:sz w:val="24"/>
                <w:szCs w:val="24"/>
              </w:rPr>
            </w:pPr>
            <w:r w:rsidRPr="0064768A">
              <w:rPr>
                <w:rFonts w:cstheme="minorHAnsi"/>
                <w:sz w:val="24"/>
                <w:szCs w:val="24"/>
              </w:rPr>
              <w:t>Documents review, data collection, and analysis</w:t>
            </w:r>
          </w:p>
        </w:tc>
        <w:tc>
          <w:tcPr>
            <w:tcW w:w="1639" w:type="pct"/>
          </w:tcPr>
          <w:p w14:paraId="48E0DF50" w14:textId="2A5A2077" w:rsidR="00420B2F" w:rsidRPr="0064768A" w:rsidRDefault="00187735" w:rsidP="0064768A">
            <w:pPr>
              <w:jc w:val="both"/>
              <w:rPr>
                <w:rFonts w:cstheme="minorHAnsi"/>
                <w:sz w:val="24"/>
                <w:szCs w:val="24"/>
              </w:rPr>
            </w:pPr>
            <w:r>
              <w:rPr>
                <w:rFonts w:cstheme="minorHAnsi"/>
                <w:sz w:val="24"/>
                <w:szCs w:val="24"/>
              </w:rPr>
              <w:t>8</w:t>
            </w:r>
            <w:r w:rsidR="00495912" w:rsidRPr="0064768A">
              <w:rPr>
                <w:rFonts w:cstheme="minorHAnsi"/>
                <w:sz w:val="24"/>
                <w:szCs w:val="24"/>
              </w:rPr>
              <w:t xml:space="preserve"> </w:t>
            </w:r>
            <w:r w:rsidR="004D62D9">
              <w:rPr>
                <w:rFonts w:cstheme="minorHAnsi"/>
                <w:sz w:val="24"/>
                <w:szCs w:val="24"/>
              </w:rPr>
              <w:t>–</w:t>
            </w:r>
            <w:r w:rsidR="00495912" w:rsidRPr="0064768A">
              <w:rPr>
                <w:rFonts w:cstheme="minorHAnsi"/>
                <w:sz w:val="24"/>
                <w:szCs w:val="24"/>
              </w:rPr>
              <w:t xml:space="preserve"> </w:t>
            </w:r>
            <w:r>
              <w:rPr>
                <w:rFonts w:cstheme="minorHAnsi"/>
                <w:sz w:val="24"/>
                <w:szCs w:val="24"/>
              </w:rPr>
              <w:t>21</w:t>
            </w:r>
            <w:r w:rsidR="00DC5241" w:rsidRPr="0064768A">
              <w:rPr>
                <w:rFonts w:cstheme="minorHAnsi"/>
                <w:sz w:val="24"/>
                <w:szCs w:val="24"/>
              </w:rPr>
              <w:t xml:space="preserve"> April </w:t>
            </w:r>
            <w:r w:rsidR="00BB0A71">
              <w:rPr>
                <w:rFonts w:cstheme="minorHAnsi"/>
                <w:sz w:val="24"/>
                <w:szCs w:val="24"/>
              </w:rPr>
              <w:t>2025</w:t>
            </w:r>
          </w:p>
        </w:tc>
      </w:tr>
      <w:tr w:rsidR="00420B2F" w:rsidRPr="0064768A" w14:paraId="05016C47" w14:textId="77777777" w:rsidTr="610950DA">
        <w:trPr>
          <w:trHeight w:val="310"/>
        </w:trPr>
        <w:tc>
          <w:tcPr>
            <w:tcW w:w="3361" w:type="pct"/>
          </w:tcPr>
          <w:p w14:paraId="694A15E5" w14:textId="569A5B48" w:rsidR="00420B2F" w:rsidRPr="0064768A" w:rsidRDefault="00420B2F" w:rsidP="0064768A">
            <w:pPr>
              <w:jc w:val="both"/>
              <w:rPr>
                <w:rFonts w:cstheme="minorHAnsi"/>
                <w:sz w:val="24"/>
                <w:szCs w:val="24"/>
              </w:rPr>
            </w:pPr>
            <w:r w:rsidRPr="0064768A">
              <w:rPr>
                <w:rFonts w:cstheme="minorHAnsi"/>
                <w:sz w:val="24"/>
                <w:szCs w:val="24"/>
              </w:rPr>
              <w:t xml:space="preserve">Presentation of preliminary findings </w:t>
            </w:r>
          </w:p>
        </w:tc>
        <w:tc>
          <w:tcPr>
            <w:tcW w:w="1639" w:type="pct"/>
          </w:tcPr>
          <w:p w14:paraId="5A36D7CB" w14:textId="6227C955" w:rsidR="00420B2F" w:rsidRPr="0064768A" w:rsidRDefault="00081CBA" w:rsidP="0064768A">
            <w:pPr>
              <w:jc w:val="both"/>
              <w:rPr>
                <w:rFonts w:cstheme="minorHAnsi"/>
                <w:sz w:val="24"/>
                <w:szCs w:val="24"/>
              </w:rPr>
            </w:pPr>
            <w:r w:rsidRPr="0064768A">
              <w:rPr>
                <w:rFonts w:cstheme="minorHAnsi"/>
                <w:sz w:val="24"/>
                <w:szCs w:val="24"/>
              </w:rPr>
              <w:t>2</w:t>
            </w:r>
            <w:r w:rsidR="00187735">
              <w:rPr>
                <w:rFonts w:cstheme="minorHAnsi"/>
                <w:sz w:val="24"/>
                <w:szCs w:val="24"/>
              </w:rPr>
              <w:t>8</w:t>
            </w:r>
            <w:r w:rsidRPr="0064768A">
              <w:rPr>
                <w:rFonts w:cstheme="minorHAnsi"/>
                <w:sz w:val="24"/>
                <w:szCs w:val="24"/>
              </w:rPr>
              <w:t xml:space="preserve"> April 2025</w:t>
            </w:r>
          </w:p>
        </w:tc>
      </w:tr>
      <w:tr w:rsidR="00A45C69" w:rsidRPr="0064768A" w14:paraId="1ECF30DE" w14:textId="77777777" w:rsidTr="610950DA">
        <w:trPr>
          <w:trHeight w:val="310"/>
        </w:trPr>
        <w:tc>
          <w:tcPr>
            <w:tcW w:w="3361" w:type="pct"/>
          </w:tcPr>
          <w:p w14:paraId="52D4F415" w14:textId="19728D91" w:rsidR="00A45C69" w:rsidRPr="0064768A" w:rsidRDefault="00A45C69" w:rsidP="0064768A">
            <w:pPr>
              <w:jc w:val="both"/>
              <w:rPr>
                <w:rFonts w:cstheme="minorHAnsi"/>
                <w:sz w:val="24"/>
                <w:szCs w:val="24"/>
              </w:rPr>
            </w:pPr>
            <w:r w:rsidRPr="0064768A">
              <w:rPr>
                <w:rFonts w:cstheme="minorHAnsi"/>
                <w:sz w:val="24"/>
                <w:szCs w:val="24"/>
              </w:rPr>
              <w:t>First draft of the evaluation report</w:t>
            </w:r>
            <w:r w:rsidR="002D05E2" w:rsidRPr="0064768A">
              <w:rPr>
                <w:rFonts w:cstheme="minorHAnsi"/>
                <w:sz w:val="24"/>
                <w:szCs w:val="24"/>
              </w:rPr>
              <w:t xml:space="preserve"> (in English and Vietnamese)</w:t>
            </w:r>
            <w:r w:rsidRPr="0064768A">
              <w:rPr>
                <w:rFonts w:cstheme="minorHAnsi"/>
                <w:sz w:val="24"/>
                <w:szCs w:val="24"/>
              </w:rPr>
              <w:t xml:space="preserve"> sent to GCP Vietnam</w:t>
            </w:r>
          </w:p>
        </w:tc>
        <w:tc>
          <w:tcPr>
            <w:tcW w:w="1639" w:type="pct"/>
          </w:tcPr>
          <w:p w14:paraId="4EA4AEB5" w14:textId="6D750720" w:rsidR="00A45C69" w:rsidRPr="0064768A" w:rsidRDefault="00187735" w:rsidP="0064768A">
            <w:pPr>
              <w:jc w:val="both"/>
              <w:rPr>
                <w:rFonts w:cstheme="minorHAnsi"/>
                <w:sz w:val="24"/>
                <w:szCs w:val="24"/>
              </w:rPr>
            </w:pPr>
            <w:r>
              <w:rPr>
                <w:rFonts w:cstheme="minorHAnsi"/>
                <w:sz w:val="24"/>
                <w:szCs w:val="24"/>
              </w:rPr>
              <w:t>5 May</w:t>
            </w:r>
            <w:r w:rsidR="00081CBA" w:rsidRPr="0064768A">
              <w:rPr>
                <w:rFonts w:cstheme="minorHAnsi"/>
                <w:sz w:val="24"/>
                <w:szCs w:val="24"/>
              </w:rPr>
              <w:t xml:space="preserve"> 2025</w:t>
            </w:r>
          </w:p>
        </w:tc>
      </w:tr>
      <w:tr w:rsidR="00A45C69" w:rsidRPr="0064768A" w14:paraId="3C0D52F2" w14:textId="77777777" w:rsidTr="610950DA">
        <w:trPr>
          <w:trHeight w:val="310"/>
        </w:trPr>
        <w:tc>
          <w:tcPr>
            <w:tcW w:w="3361" w:type="pct"/>
          </w:tcPr>
          <w:p w14:paraId="1A5DFDF7" w14:textId="2D35BEB8" w:rsidR="00A45C69" w:rsidRPr="0064768A" w:rsidRDefault="00A45C69" w:rsidP="0064768A">
            <w:pPr>
              <w:jc w:val="both"/>
              <w:rPr>
                <w:rFonts w:cstheme="minorHAnsi"/>
                <w:sz w:val="24"/>
                <w:szCs w:val="24"/>
              </w:rPr>
            </w:pPr>
            <w:r w:rsidRPr="0064768A">
              <w:rPr>
                <w:rFonts w:cstheme="minorHAnsi"/>
                <w:sz w:val="24"/>
                <w:szCs w:val="24"/>
              </w:rPr>
              <w:t>Final draft of report</w:t>
            </w:r>
            <w:r w:rsidR="00416F87" w:rsidRPr="0064768A">
              <w:rPr>
                <w:rFonts w:cstheme="minorHAnsi"/>
                <w:sz w:val="24"/>
                <w:szCs w:val="24"/>
              </w:rPr>
              <w:t xml:space="preserve"> and PPT slides</w:t>
            </w:r>
            <w:r w:rsidR="002D05E2" w:rsidRPr="0064768A">
              <w:rPr>
                <w:rFonts w:cstheme="minorHAnsi"/>
                <w:sz w:val="24"/>
                <w:szCs w:val="24"/>
              </w:rPr>
              <w:t xml:space="preserve"> (in English and Vietnamese)</w:t>
            </w:r>
            <w:r w:rsidR="00416F87" w:rsidRPr="0064768A">
              <w:rPr>
                <w:rFonts w:cstheme="minorHAnsi"/>
                <w:sz w:val="24"/>
                <w:szCs w:val="24"/>
              </w:rPr>
              <w:t xml:space="preserve"> </w:t>
            </w:r>
            <w:r w:rsidRPr="0064768A">
              <w:rPr>
                <w:rFonts w:cstheme="minorHAnsi"/>
                <w:sz w:val="24"/>
                <w:szCs w:val="24"/>
              </w:rPr>
              <w:t>sent to GCP Vietnam</w:t>
            </w:r>
          </w:p>
        </w:tc>
        <w:tc>
          <w:tcPr>
            <w:tcW w:w="1639" w:type="pct"/>
          </w:tcPr>
          <w:p w14:paraId="22E4BC02" w14:textId="2A64BBD0" w:rsidR="00A45C69" w:rsidRPr="0064768A" w:rsidRDefault="00187735" w:rsidP="0064768A">
            <w:pPr>
              <w:jc w:val="both"/>
              <w:rPr>
                <w:rFonts w:cstheme="minorHAnsi"/>
                <w:sz w:val="24"/>
                <w:szCs w:val="24"/>
              </w:rPr>
            </w:pPr>
            <w:r>
              <w:rPr>
                <w:rFonts w:cstheme="minorHAnsi"/>
                <w:sz w:val="24"/>
                <w:szCs w:val="24"/>
              </w:rPr>
              <w:t>1</w:t>
            </w:r>
            <w:r w:rsidR="004D62D9">
              <w:rPr>
                <w:rFonts w:cstheme="minorHAnsi"/>
                <w:sz w:val="24"/>
                <w:szCs w:val="24"/>
              </w:rPr>
              <w:t>9</w:t>
            </w:r>
            <w:r w:rsidR="00BB6AA8" w:rsidRPr="0064768A">
              <w:rPr>
                <w:rFonts w:cstheme="minorHAnsi"/>
                <w:sz w:val="24"/>
                <w:szCs w:val="24"/>
              </w:rPr>
              <w:t xml:space="preserve"> May 2025</w:t>
            </w:r>
          </w:p>
        </w:tc>
      </w:tr>
      <w:tr w:rsidR="00A45C69" w:rsidRPr="0064768A" w14:paraId="4DE7914F" w14:textId="77777777" w:rsidTr="610950DA">
        <w:trPr>
          <w:trHeight w:val="310"/>
        </w:trPr>
        <w:tc>
          <w:tcPr>
            <w:tcW w:w="3361" w:type="pct"/>
          </w:tcPr>
          <w:p w14:paraId="25AB8987" w14:textId="1C9481CB" w:rsidR="00A45C69" w:rsidRPr="0064768A" w:rsidRDefault="00A45C69" w:rsidP="0064768A">
            <w:pPr>
              <w:jc w:val="both"/>
              <w:rPr>
                <w:rFonts w:cstheme="minorHAnsi"/>
                <w:sz w:val="24"/>
                <w:szCs w:val="24"/>
              </w:rPr>
            </w:pPr>
            <w:r w:rsidRPr="0064768A">
              <w:rPr>
                <w:rFonts w:cstheme="minorHAnsi"/>
                <w:sz w:val="24"/>
                <w:szCs w:val="24"/>
              </w:rPr>
              <w:t>Presentation of key findings &amp; recommendations</w:t>
            </w:r>
          </w:p>
        </w:tc>
        <w:tc>
          <w:tcPr>
            <w:tcW w:w="1639" w:type="pct"/>
          </w:tcPr>
          <w:p w14:paraId="40C7D949" w14:textId="49A228C7" w:rsidR="00A45C69" w:rsidRPr="0064768A" w:rsidRDefault="00EF7F22" w:rsidP="610950DA">
            <w:pPr>
              <w:jc w:val="both"/>
              <w:rPr>
                <w:sz w:val="24"/>
                <w:szCs w:val="24"/>
              </w:rPr>
            </w:pPr>
            <w:r w:rsidRPr="610950DA">
              <w:rPr>
                <w:sz w:val="24"/>
                <w:szCs w:val="24"/>
              </w:rPr>
              <w:t>Early</w:t>
            </w:r>
            <w:r w:rsidR="004873AF" w:rsidRPr="610950DA">
              <w:rPr>
                <w:sz w:val="24"/>
                <w:szCs w:val="24"/>
              </w:rPr>
              <w:t xml:space="preserve"> </w:t>
            </w:r>
            <w:r w:rsidR="004D62D9" w:rsidRPr="610950DA">
              <w:rPr>
                <w:sz w:val="24"/>
                <w:szCs w:val="24"/>
              </w:rPr>
              <w:t>June</w:t>
            </w:r>
            <w:r w:rsidR="004873AF" w:rsidRPr="610950DA">
              <w:rPr>
                <w:sz w:val="24"/>
                <w:szCs w:val="24"/>
              </w:rPr>
              <w:t xml:space="preserve"> 2025</w:t>
            </w:r>
            <w:r w:rsidR="008F7CE8">
              <w:rPr>
                <w:sz w:val="24"/>
                <w:szCs w:val="24"/>
              </w:rPr>
              <w:t xml:space="preserve"> (tbc)</w:t>
            </w:r>
          </w:p>
        </w:tc>
      </w:tr>
    </w:tbl>
    <w:p w14:paraId="37678D8F" w14:textId="77777777" w:rsidR="00E97113" w:rsidRPr="0064768A" w:rsidRDefault="00E97113" w:rsidP="0064768A">
      <w:pPr>
        <w:spacing w:after="0" w:line="240" w:lineRule="auto"/>
        <w:jc w:val="both"/>
        <w:rPr>
          <w:rFonts w:cstheme="minorHAnsi"/>
          <w:sz w:val="24"/>
          <w:szCs w:val="24"/>
        </w:rPr>
      </w:pPr>
    </w:p>
    <w:p w14:paraId="721A4189" w14:textId="34ECDB7E" w:rsidR="001769A8" w:rsidRPr="0064768A" w:rsidRDefault="001769A8" w:rsidP="0064768A">
      <w:pPr>
        <w:pStyle w:val="ListParagraph"/>
        <w:numPr>
          <w:ilvl w:val="0"/>
          <w:numId w:val="2"/>
        </w:numPr>
        <w:shd w:val="clear" w:color="auto" w:fill="FFFFFF"/>
        <w:spacing w:after="0" w:line="240" w:lineRule="auto"/>
        <w:contextualSpacing w:val="0"/>
        <w:jc w:val="both"/>
        <w:textAlignment w:val="baseline"/>
        <w:rPr>
          <w:rFonts w:eastAsia="Times New Roman" w:cstheme="minorHAnsi"/>
          <w:b/>
          <w:bCs/>
          <w:sz w:val="24"/>
          <w:szCs w:val="24"/>
          <w:bdr w:val="none" w:sz="0" w:space="0" w:color="auto" w:frame="1"/>
        </w:rPr>
      </w:pPr>
      <w:r w:rsidRPr="0064768A">
        <w:rPr>
          <w:rFonts w:eastAsia="Times New Roman" w:cstheme="minorHAnsi"/>
          <w:b/>
          <w:bCs/>
          <w:sz w:val="24"/>
          <w:szCs w:val="24"/>
          <w:bdr w:val="none" w:sz="0" w:space="0" w:color="auto" w:frame="1"/>
        </w:rPr>
        <w:t xml:space="preserve">Consultant </w:t>
      </w:r>
      <w:r w:rsidR="00AC0ED4" w:rsidRPr="0064768A">
        <w:rPr>
          <w:rFonts w:eastAsia="Times New Roman" w:cstheme="minorHAnsi"/>
          <w:b/>
          <w:bCs/>
          <w:sz w:val="24"/>
          <w:szCs w:val="24"/>
          <w:bdr w:val="none" w:sz="0" w:space="0" w:color="auto" w:frame="1"/>
        </w:rPr>
        <w:t>Q</w:t>
      </w:r>
      <w:r w:rsidRPr="0064768A">
        <w:rPr>
          <w:rFonts w:eastAsia="Times New Roman" w:cstheme="minorHAnsi"/>
          <w:b/>
          <w:bCs/>
          <w:sz w:val="24"/>
          <w:szCs w:val="24"/>
          <w:bdr w:val="none" w:sz="0" w:space="0" w:color="auto" w:frame="1"/>
        </w:rPr>
        <w:t>ualification</w:t>
      </w:r>
      <w:r w:rsidR="00FF2B2F" w:rsidRPr="0064768A">
        <w:rPr>
          <w:rFonts w:eastAsia="Times New Roman" w:cstheme="minorHAnsi"/>
          <w:b/>
          <w:bCs/>
          <w:sz w:val="24"/>
          <w:szCs w:val="24"/>
          <w:bdr w:val="none" w:sz="0" w:space="0" w:color="auto" w:frame="1"/>
        </w:rPr>
        <w:t>s</w:t>
      </w:r>
    </w:p>
    <w:p w14:paraId="12725854" w14:textId="77777777" w:rsidR="00FF2B2F" w:rsidRPr="0064768A" w:rsidRDefault="00FF2B2F" w:rsidP="0064768A">
      <w:pPr>
        <w:pStyle w:val="ListParagraph"/>
        <w:shd w:val="clear" w:color="auto" w:fill="FFFFFF"/>
        <w:spacing w:after="0" w:line="240" w:lineRule="auto"/>
        <w:contextualSpacing w:val="0"/>
        <w:jc w:val="both"/>
        <w:textAlignment w:val="baseline"/>
        <w:rPr>
          <w:rFonts w:eastAsia="Times New Roman" w:cstheme="minorHAnsi"/>
          <w:b/>
          <w:bCs/>
          <w:sz w:val="24"/>
          <w:szCs w:val="24"/>
          <w:bdr w:val="none" w:sz="0" w:space="0" w:color="auto" w:frame="1"/>
        </w:rPr>
      </w:pPr>
    </w:p>
    <w:p w14:paraId="7451244B" w14:textId="4E763F35" w:rsidR="001769A8" w:rsidRPr="0064768A" w:rsidRDefault="001769A8" w:rsidP="0064768A">
      <w:pPr>
        <w:autoSpaceDE w:val="0"/>
        <w:autoSpaceDN w:val="0"/>
        <w:adjustRightInd w:val="0"/>
        <w:spacing w:after="0" w:line="240" w:lineRule="auto"/>
        <w:jc w:val="both"/>
        <w:rPr>
          <w:rFonts w:cstheme="minorHAnsi"/>
          <w:sz w:val="24"/>
          <w:szCs w:val="24"/>
        </w:rPr>
      </w:pPr>
      <w:r w:rsidRPr="0064768A">
        <w:rPr>
          <w:rFonts w:cstheme="minorHAnsi"/>
          <w:sz w:val="24"/>
          <w:szCs w:val="24"/>
        </w:rPr>
        <w:t xml:space="preserve">For this assignment </w:t>
      </w:r>
      <w:r w:rsidR="00DC2D24" w:rsidRPr="0064768A">
        <w:rPr>
          <w:rFonts w:cstheme="minorHAnsi"/>
          <w:sz w:val="24"/>
          <w:szCs w:val="24"/>
        </w:rPr>
        <w:t xml:space="preserve">GCP Vietnam is looking to recruit </w:t>
      </w:r>
      <w:r w:rsidRPr="0064768A">
        <w:rPr>
          <w:rFonts w:cstheme="minorHAnsi"/>
          <w:sz w:val="24"/>
          <w:szCs w:val="24"/>
        </w:rPr>
        <w:t>a consultant</w:t>
      </w:r>
      <w:r w:rsidR="00216560" w:rsidRPr="0064768A">
        <w:rPr>
          <w:rFonts w:cstheme="minorHAnsi"/>
          <w:sz w:val="24"/>
          <w:szCs w:val="24"/>
        </w:rPr>
        <w:t xml:space="preserve"> or</w:t>
      </w:r>
      <w:r w:rsidR="00AC0ED4" w:rsidRPr="0064768A">
        <w:rPr>
          <w:rFonts w:cstheme="minorHAnsi"/>
          <w:sz w:val="24"/>
          <w:szCs w:val="24"/>
        </w:rPr>
        <w:t xml:space="preserve"> </w:t>
      </w:r>
      <w:r w:rsidR="005E3B18" w:rsidRPr="0064768A">
        <w:rPr>
          <w:rFonts w:cstheme="minorHAnsi"/>
          <w:sz w:val="24"/>
          <w:szCs w:val="24"/>
        </w:rPr>
        <w:t>consulting firm</w:t>
      </w:r>
      <w:r w:rsidRPr="0064768A">
        <w:rPr>
          <w:rFonts w:cstheme="minorHAnsi"/>
          <w:sz w:val="24"/>
          <w:szCs w:val="24"/>
        </w:rPr>
        <w:t xml:space="preserve"> who brings the following assets/experiences: </w:t>
      </w:r>
    </w:p>
    <w:p w14:paraId="1134D4B2" w14:textId="2963B331" w:rsidR="00594449" w:rsidRPr="0064768A" w:rsidRDefault="00594449"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 xml:space="preserve">Minimum </w:t>
      </w:r>
      <w:r w:rsidR="002C08BC" w:rsidRPr="0064768A">
        <w:rPr>
          <w:rFonts w:asciiTheme="minorHAnsi" w:hAnsiTheme="minorHAnsi" w:cstheme="minorHAnsi"/>
          <w:sz w:val="24"/>
          <w:szCs w:val="24"/>
        </w:rPr>
        <w:t>10</w:t>
      </w:r>
      <w:r w:rsidRPr="0064768A">
        <w:rPr>
          <w:rFonts w:asciiTheme="minorHAnsi" w:hAnsiTheme="minorHAnsi" w:cstheme="minorHAnsi"/>
          <w:sz w:val="24"/>
          <w:szCs w:val="24"/>
        </w:rPr>
        <w:t xml:space="preserve"> years of experience in implementation </w:t>
      </w:r>
      <w:r w:rsidR="00AC0ED4" w:rsidRPr="0064768A">
        <w:rPr>
          <w:rFonts w:asciiTheme="minorHAnsi" w:hAnsiTheme="minorHAnsi" w:cstheme="minorHAnsi"/>
          <w:sz w:val="24"/>
          <w:szCs w:val="24"/>
        </w:rPr>
        <w:t>and</w:t>
      </w:r>
      <w:r w:rsidRPr="0064768A">
        <w:rPr>
          <w:rFonts w:asciiTheme="minorHAnsi" w:hAnsiTheme="minorHAnsi" w:cstheme="minorHAnsi"/>
          <w:sz w:val="24"/>
          <w:szCs w:val="24"/>
        </w:rPr>
        <w:t xml:space="preserve"> evaluation of </w:t>
      </w:r>
      <w:r w:rsidR="00FF2B2F" w:rsidRPr="0064768A">
        <w:rPr>
          <w:rFonts w:asciiTheme="minorHAnsi" w:hAnsiTheme="minorHAnsi" w:cstheme="minorHAnsi"/>
          <w:sz w:val="24"/>
          <w:szCs w:val="24"/>
        </w:rPr>
        <w:t>p</w:t>
      </w:r>
      <w:r w:rsidRPr="0064768A">
        <w:rPr>
          <w:rFonts w:asciiTheme="minorHAnsi" w:hAnsiTheme="minorHAnsi" w:cstheme="minorHAnsi"/>
          <w:sz w:val="24"/>
          <w:szCs w:val="24"/>
        </w:rPr>
        <w:t>rojects/</w:t>
      </w:r>
      <w:r w:rsidR="00006C4A" w:rsidRPr="0064768A">
        <w:rPr>
          <w:rFonts w:asciiTheme="minorHAnsi" w:hAnsiTheme="minorHAnsi" w:cstheme="minorHAnsi"/>
          <w:sz w:val="24"/>
          <w:szCs w:val="24"/>
        </w:rPr>
        <w:t>programs</w:t>
      </w:r>
      <w:r w:rsidRPr="0064768A">
        <w:rPr>
          <w:rFonts w:asciiTheme="minorHAnsi" w:hAnsiTheme="minorHAnsi" w:cstheme="minorHAnsi"/>
          <w:sz w:val="24"/>
          <w:szCs w:val="24"/>
        </w:rPr>
        <w:t>;</w:t>
      </w:r>
    </w:p>
    <w:p w14:paraId="2429702E" w14:textId="60C8A1A6" w:rsidR="001769A8" w:rsidRPr="0064768A" w:rsidRDefault="001769A8"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Experienced and knowledgeable about coffee agronomy</w:t>
      </w:r>
      <w:r w:rsidR="00594449" w:rsidRPr="0064768A">
        <w:rPr>
          <w:rFonts w:asciiTheme="minorHAnsi" w:hAnsiTheme="minorHAnsi" w:cstheme="minorHAnsi"/>
          <w:sz w:val="24"/>
          <w:szCs w:val="24"/>
        </w:rPr>
        <w:t xml:space="preserve"> and</w:t>
      </w:r>
      <w:r w:rsidRPr="0064768A">
        <w:rPr>
          <w:rFonts w:asciiTheme="minorHAnsi" w:hAnsiTheme="minorHAnsi" w:cstheme="minorHAnsi"/>
          <w:sz w:val="24"/>
          <w:szCs w:val="24"/>
        </w:rPr>
        <w:t xml:space="preserve"> working experiences in plant protection/agriculture</w:t>
      </w:r>
      <w:r w:rsidR="7F8AD3CD" w:rsidRPr="0064768A">
        <w:rPr>
          <w:rFonts w:asciiTheme="minorHAnsi" w:hAnsiTheme="minorHAnsi" w:cstheme="minorHAnsi"/>
          <w:sz w:val="24"/>
          <w:szCs w:val="24"/>
        </w:rPr>
        <w:t>/agrochemicals</w:t>
      </w:r>
      <w:r w:rsidRPr="0064768A">
        <w:rPr>
          <w:rFonts w:asciiTheme="minorHAnsi" w:hAnsiTheme="minorHAnsi" w:cstheme="minorHAnsi"/>
          <w:sz w:val="24"/>
          <w:szCs w:val="24"/>
        </w:rPr>
        <w:t xml:space="preserve"> sector</w:t>
      </w:r>
      <w:r w:rsidR="003C448F">
        <w:rPr>
          <w:rFonts w:asciiTheme="minorHAnsi" w:hAnsiTheme="minorHAnsi" w:cstheme="minorHAnsi"/>
          <w:sz w:val="24"/>
          <w:szCs w:val="24"/>
        </w:rPr>
        <w:t>;</w:t>
      </w:r>
    </w:p>
    <w:p w14:paraId="64C15E4A" w14:textId="7C65214B" w:rsidR="001769A8" w:rsidRPr="0064768A" w:rsidRDefault="001769A8"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Education background (Master, preferably PhD degree) on plant protection, agriculture, community development and/or education;</w:t>
      </w:r>
    </w:p>
    <w:p w14:paraId="402C96CF" w14:textId="77777777" w:rsidR="00594449" w:rsidRPr="0064768A" w:rsidRDefault="00594449"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Excellent analytical and report writing skills;</w:t>
      </w:r>
    </w:p>
    <w:p w14:paraId="7AEC8335" w14:textId="351197B8" w:rsidR="00594449" w:rsidRPr="00E775E7" w:rsidRDefault="00594449" w:rsidP="0064768A">
      <w:pPr>
        <w:pStyle w:val="BodyText"/>
        <w:numPr>
          <w:ilvl w:val="0"/>
          <w:numId w:val="9"/>
        </w:numPr>
        <w:jc w:val="both"/>
        <w:rPr>
          <w:rFonts w:asciiTheme="minorHAnsi" w:hAnsiTheme="minorHAnsi" w:cstheme="minorHAnsi"/>
          <w:sz w:val="24"/>
          <w:szCs w:val="24"/>
        </w:rPr>
      </w:pPr>
      <w:r w:rsidRPr="00E775E7">
        <w:rPr>
          <w:rFonts w:asciiTheme="minorHAnsi" w:hAnsiTheme="minorHAnsi" w:cstheme="minorHAnsi"/>
          <w:sz w:val="24"/>
          <w:szCs w:val="24"/>
        </w:rPr>
        <w:t>Proven work experience in use of participatory evaluation methods for identifying measurable target indicators;</w:t>
      </w:r>
    </w:p>
    <w:p w14:paraId="4104A1E3" w14:textId="3F76BD95" w:rsidR="00594449" w:rsidRPr="00E775E7" w:rsidRDefault="00594449" w:rsidP="0064768A">
      <w:pPr>
        <w:pStyle w:val="BodyText"/>
        <w:numPr>
          <w:ilvl w:val="0"/>
          <w:numId w:val="9"/>
        </w:numPr>
        <w:jc w:val="both"/>
        <w:rPr>
          <w:rFonts w:asciiTheme="minorHAnsi" w:hAnsiTheme="minorHAnsi" w:cstheme="minorHAnsi"/>
          <w:sz w:val="24"/>
          <w:szCs w:val="24"/>
        </w:rPr>
      </w:pPr>
      <w:r w:rsidRPr="00E775E7">
        <w:rPr>
          <w:rFonts w:asciiTheme="minorHAnsi" w:hAnsiTheme="minorHAnsi" w:cstheme="minorHAnsi"/>
          <w:sz w:val="24"/>
          <w:szCs w:val="24"/>
        </w:rPr>
        <w:t>Ability to work in a multicultural team environment and to deliver under pressure/meet deadlines</w:t>
      </w:r>
      <w:r w:rsidR="003C448F">
        <w:rPr>
          <w:rFonts w:asciiTheme="minorHAnsi" w:hAnsiTheme="minorHAnsi" w:cstheme="minorHAnsi"/>
          <w:sz w:val="24"/>
          <w:szCs w:val="24"/>
        </w:rPr>
        <w:t>;</w:t>
      </w:r>
    </w:p>
    <w:p w14:paraId="035AB7B4" w14:textId="10A4CFE5" w:rsidR="00594449" w:rsidRPr="00E775E7" w:rsidRDefault="00594449" w:rsidP="0064768A">
      <w:pPr>
        <w:pStyle w:val="BodyText"/>
        <w:numPr>
          <w:ilvl w:val="0"/>
          <w:numId w:val="9"/>
        </w:numPr>
        <w:jc w:val="both"/>
        <w:rPr>
          <w:rFonts w:asciiTheme="minorHAnsi" w:hAnsiTheme="minorHAnsi" w:cstheme="minorHAnsi"/>
          <w:sz w:val="24"/>
          <w:szCs w:val="24"/>
        </w:rPr>
      </w:pPr>
      <w:r w:rsidRPr="00E775E7">
        <w:rPr>
          <w:rFonts w:asciiTheme="minorHAnsi" w:hAnsiTheme="minorHAnsi" w:cstheme="minorHAnsi"/>
          <w:sz w:val="24"/>
          <w:szCs w:val="24"/>
        </w:rPr>
        <w:t>Comfortable with the necessary computer skills i.e. MS Word</w:t>
      </w:r>
      <w:r w:rsidR="00363AF5" w:rsidRPr="00E775E7">
        <w:rPr>
          <w:rFonts w:asciiTheme="minorHAnsi" w:hAnsiTheme="minorHAnsi" w:cstheme="minorHAnsi"/>
          <w:sz w:val="24"/>
          <w:szCs w:val="24"/>
        </w:rPr>
        <w:t>, Excel, PowerPoint</w:t>
      </w:r>
      <w:r w:rsidR="00A53EEB" w:rsidRPr="00E775E7">
        <w:rPr>
          <w:rFonts w:asciiTheme="minorHAnsi" w:hAnsiTheme="minorHAnsi" w:cstheme="minorHAnsi"/>
          <w:sz w:val="24"/>
          <w:szCs w:val="24"/>
        </w:rPr>
        <w:t>, etc.</w:t>
      </w:r>
    </w:p>
    <w:p w14:paraId="74D92F06" w14:textId="4953E428" w:rsidR="00CA7A82" w:rsidRPr="00E775E7" w:rsidRDefault="000506FB" w:rsidP="0064768A">
      <w:pPr>
        <w:pStyle w:val="BodyText"/>
        <w:numPr>
          <w:ilvl w:val="0"/>
          <w:numId w:val="9"/>
        </w:numPr>
        <w:jc w:val="both"/>
        <w:rPr>
          <w:rFonts w:asciiTheme="minorHAnsi" w:hAnsiTheme="minorHAnsi" w:cstheme="minorHAnsi"/>
          <w:sz w:val="24"/>
          <w:szCs w:val="24"/>
        </w:rPr>
      </w:pPr>
      <w:r w:rsidRPr="00E775E7">
        <w:rPr>
          <w:rFonts w:asciiTheme="minorHAnsi" w:hAnsiTheme="minorHAnsi" w:cstheme="minorHAnsi"/>
          <w:sz w:val="24"/>
          <w:szCs w:val="24"/>
        </w:rPr>
        <w:t xml:space="preserve">Neutral and trusted </w:t>
      </w:r>
      <w:r w:rsidR="00451656" w:rsidRPr="00E775E7">
        <w:rPr>
          <w:rFonts w:asciiTheme="minorHAnsi" w:hAnsiTheme="minorHAnsi" w:cstheme="minorHAnsi"/>
          <w:sz w:val="24"/>
          <w:szCs w:val="24"/>
        </w:rPr>
        <w:t>evaluator</w:t>
      </w:r>
      <w:r w:rsidR="003C448F">
        <w:rPr>
          <w:rFonts w:asciiTheme="minorHAnsi" w:hAnsiTheme="minorHAnsi" w:cstheme="minorHAnsi"/>
          <w:sz w:val="24"/>
          <w:szCs w:val="24"/>
        </w:rPr>
        <w:t>;</w:t>
      </w:r>
    </w:p>
    <w:p w14:paraId="2C9ED9D4" w14:textId="577B9AA4" w:rsidR="00594449" w:rsidRPr="00E775E7" w:rsidRDefault="00CA7A82" w:rsidP="0064768A">
      <w:pPr>
        <w:pStyle w:val="BodyText"/>
        <w:numPr>
          <w:ilvl w:val="0"/>
          <w:numId w:val="9"/>
        </w:numPr>
        <w:jc w:val="both"/>
        <w:rPr>
          <w:rFonts w:asciiTheme="minorHAnsi" w:hAnsiTheme="minorHAnsi" w:cstheme="minorHAnsi"/>
          <w:sz w:val="24"/>
          <w:szCs w:val="24"/>
        </w:rPr>
      </w:pPr>
      <w:r w:rsidRPr="00E775E7">
        <w:rPr>
          <w:rFonts w:asciiTheme="minorHAnsi" w:hAnsiTheme="minorHAnsi" w:cstheme="minorHAnsi"/>
          <w:sz w:val="24"/>
          <w:szCs w:val="24"/>
        </w:rPr>
        <w:t>F</w:t>
      </w:r>
      <w:r w:rsidR="000506FB" w:rsidRPr="00E775E7">
        <w:rPr>
          <w:rFonts w:asciiTheme="minorHAnsi" w:hAnsiTheme="minorHAnsi" w:cstheme="minorHAnsi"/>
          <w:sz w:val="24"/>
          <w:szCs w:val="24"/>
        </w:rPr>
        <w:t>luency in both Vietnamese and English</w:t>
      </w:r>
      <w:r w:rsidR="003C448F">
        <w:rPr>
          <w:rFonts w:asciiTheme="minorHAnsi" w:hAnsiTheme="minorHAnsi" w:cstheme="minorHAnsi"/>
          <w:sz w:val="24"/>
          <w:szCs w:val="24"/>
        </w:rPr>
        <w:t>;</w:t>
      </w:r>
    </w:p>
    <w:p w14:paraId="491613DA" w14:textId="7709A7D6" w:rsidR="00017E92" w:rsidRPr="00E775E7" w:rsidRDefault="00017E92" w:rsidP="0064768A">
      <w:pPr>
        <w:pStyle w:val="BodyText"/>
        <w:numPr>
          <w:ilvl w:val="0"/>
          <w:numId w:val="9"/>
        </w:numPr>
        <w:jc w:val="both"/>
        <w:rPr>
          <w:rFonts w:asciiTheme="minorHAnsi" w:hAnsiTheme="minorHAnsi" w:cstheme="minorHAnsi"/>
          <w:sz w:val="24"/>
          <w:szCs w:val="24"/>
        </w:rPr>
      </w:pPr>
      <w:r w:rsidRPr="00E775E7">
        <w:rPr>
          <w:rFonts w:asciiTheme="minorHAnsi" w:hAnsiTheme="minorHAnsi" w:cstheme="minorHAnsi"/>
          <w:sz w:val="24"/>
          <w:szCs w:val="24"/>
        </w:rPr>
        <w:t>A team consisting of Vietnamese</w:t>
      </w:r>
      <w:r w:rsidR="683CDE7D" w:rsidRPr="00E775E7">
        <w:rPr>
          <w:rFonts w:asciiTheme="minorHAnsi" w:hAnsiTheme="minorHAnsi" w:cstheme="minorHAnsi"/>
          <w:sz w:val="24"/>
          <w:szCs w:val="24"/>
        </w:rPr>
        <w:t xml:space="preserve"> and international</w:t>
      </w:r>
      <w:r w:rsidRPr="00E775E7">
        <w:rPr>
          <w:rFonts w:asciiTheme="minorHAnsi" w:hAnsiTheme="minorHAnsi" w:cstheme="minorHAnsi"/>
          <w:sz w:val="24"/>
          <w:szCs w:val="24"/>
        </w:rPr>
        <w:t xml:space="preserve"> experts with a deep </w:t>
      </w:r>
      <w:r w:rsidR="35450751" w:rsidRPr="00E775E7">
        <w:rPr>
          <w:rFonts w:asciiTheme="minorHAnsi" w:hAnsiTheme="minorHAnsi" w:cstheme="minorHAnsi"/>
          <w:sz w:val="24"/>
          <w:szCs w:val="24"/>
        </w:rPr>
        <w:t xml:space="preserve">expertise </w:t>
      </w:r>
      <w:r w:rsidR="18577CBB" w:rsidRPr="00E775E7">
        <w:rPr>
          <w:rFonts w:asciiTheme="minorHAnsi" w:hAnsiTheme="minorHAnsi" w:cstheme="minorHAnsi"/>
          <w:sz w:val="24"/>
          <w:szCs w:val="24"/>
        </w:rPr>
        <w:t xml:space="preserve">both </w:t>
      </w:r>
      <w:r w:rsidR="35450751" w:rsidRPr="00E775E7">
        <w:rPr>
          <w:rFonts w:asciiTheme="minorHAnsi" w:hAnsiTheme="minorHAnsi" w:cstheme="minorHAnsi"/>
          <w:sz w:val="24"/>
          <w:szCs w:val="24"/>
        </w:rPr>
        <w:t>in</w:t>
      </w:r>
      <w:r w:rsidRPr="00E775E7">
        <w:rPr>
          <w:rFonts w:asciiTheme="minorHAnsi" w:hAnsiTheme="minorHAnsi" w:cstheme="minorHAnsi"/>
          <w:sz w:val="24"/>
          <w:szCs w:val="24"/>
        </w:rPr>
        <w:t xml:space="preserve"> local conditions</w:t>
      </w:r>
      <w:r w:rsidR="12AE437C" w:rsidRPr="00E775E7">
        <w:rPr>
          <w:rFonts w:asciiTheme="minorHAnsi" w:hAnsiTheme="minorHAnsi" w:cstheme="minorHAnsi"/>
          <w:sz w:val="24"/>
          <w:szCs w:val="24"/>
        </w:rPr>
        <w:t xml:space="preserve"> in Vietnam</w:t>
      </w:r>
      <w:r w:rsidRPr="00E775E7">
        <w:rPr>
          <w:rFonts w:asciiTheme="minorHAnsi" w:hAnsiTheme="minorHAnsi" w:cstheme="minorHAnsi"/>
          <w:sz w:val="24"/>
          <w:szCs w:val="24"/>
        </w:rPr>
        <w:t xml:space="preserve"> and in the global coffee sector and agrochemicals</w:t>
      </w:r>
      <w:r w:rsidR="7FDAE30C" w:rsidRPr="00E775E7">
        <w:rPr>
          <w:rFonts w:asciiTheme="minorHAnsi" w:hAnsiTheme="minorHAnsi" w:cstheme="minorHAnsi"/>
          <w:sz w:val="24"/>
          <w:szCs w:val="24"/>
        </w:rPr>
        <w:t xml:space="preserve"> experience</w:t>
      </w:r>
      <w:r w:rsidRPr="00E775E7">
        <w:rPr>
          <w:rFonts w:asciiTheme="minorHAnsi" w:hAnsiTheme="minorHAnsi" w:cstheme="minorHAnsi"/>
          <w:sz w:val="24"/>
          <w:szCs w:val="24"/>
        </w:rPr>
        <w:t xml:space="preserve"> preferred for this task.</w:t>
      </w:r>
    </w:p>
    <w:p w14:paraId="45CCA32F" w14:textId="77777777" w:rsidR="00AC0ED4" w:rsidRPr="0064768A" w:rsidRDefault="00AC0ED4" w:rsidP="0064768A">
      <w:pPr>
        <w:shd w:val="clear" w:color="auto" w:fill="FFFFFF"/>
        <w:spacing w:after="0" w:line="240" w:lineRule="auto"/>
        <w:jc w:val="both"/>
        <w:textAlignment w:val="baseline"/>
        <w:rPr>
          <w:rFonts w:cstheme="minorHAnsi"/>
          <w:sz w:val="24"/>
          <w:szCs w:val="24"/>
        </w:rPr>
      </w:pPr>
    </w:p>
    <w:p w14:paraId="528CB4D1" w14:textId="0E5FFEE4" w:rsidR="00AE5EA3" w:rsidRPr="0064768A" w:rsidRDefault="00AE5EA3" w:rsidP="0064768A">
      <w:pPr>
        <w:pStyle w:val="ListParagraph"/>
        <w:numPr>
          <w:ilvl w:val="0"/>
          <w:numId w:val="2"/>
        </w:numPr>
        <w:shd w:val="clear" w:color="auto" w:fill="FFFFFF"/>
        <w:spacing w:after="0" w:line="240" w:lineRule="auto"/>
        <w:contextualSpacing w:val="0"/>
        <w:jc w:val="both"/>
        <w:textAlignment w:val="baseline"/>
        <w:rPr>
          <w:rFonts w:eastAsia="Times New Roman" w:cstheme="minorHAnsi"/>
          <w:b/>
          <w:bCs/>
          <w:sz w:val="24"/>
          <w:szCs w:val="24"/>
          <w:bdr w:val="none" w:sz="0" w:space="0" w:color="auto" w:frame="1"/>
        </w:rPr>
      </w:pPr>
      <w:r w:rsidRPr="0064768A">
        <w:rPr>
          <w:rFonts w:eastAsia="Times New Roman" w:cstheme="minorHAnsi"/>
          <w:b/>
          <w:bCs/>
          <w:sz w:val="24"/>
          <w:szCs w:val="24"/>
          <w:bdr w:val="none" w:sz="0" w:space="0" w:color="auto" w:frame="1"/>
        </w:rPr>
        <w:t>Application Requirements</w:t>
      </w:r>
    </w:p>
    <w:p w14:paraId="21B4C86D" w14:textId="77777777" w:rsidR="00450A9F" w:rsidRPr="0064768A" w:rsidRDefault="00450A9F" w:rsidP="0064768A">
      <w:pPr>
        <w:shd w:val="clear" w:color="auto" w:fill="FFFFFF"/>
        <w:spacing w:after="0" w:line="240" w:lineRule="auto"/>
        <w:jc w:val="both"/>
        <w:textAlignment w:val="baseline"/>
        <w:rPr>
          <w:rFonts w:cstheme="minorHAnsi"/>
          <w:sz w:val="24"/>
          <w:szCs w:val="24"/>
        </w:rPr>
      </w:pPr>
    </w:p>
    <w:p w14:paraId="7B018C17" w14:textId="70665AC2" w:rsidR="00AE5EA3" w:rsidRPr="0064768A" w:rsidRDefault="00AE5EA3" w:rsidP="0064768A">
      <w:pPr>
        <w:shd w:val="clear" w:color="auto" w:fill="FFFFFF"/>
        <w:spacing w:after="0" w:line="240" w:lineRule="auto"/>
        <w:jc w:val="both"/>
        <w:textAlignment w:val="baseline"/>
        <w:rPr>
          <w:rFonts w:cstheme="minorHAnsi"/>
          <w:sz w:val="24"/>
          <w:szCs w:val="24"/>
        </w:rPr>
      </w:pPr>
      <w:r w:rsidRPr="0064768A">
        <w:rPr>
          <w:rFonts w:cstheme="minorHAnsi"/>
          <w:sz w:val="24"/>
          <w:szCs w:val="24"/>
        </w:rPr>
        <w:t>Interested parties are requested to submit a detailed proposal including at a minimum:</w:t>
      </w:r>
    </w:p>
    <w:p w14:paraId="05684A37" w14:textId="4756B899" w:rsidR="00AE5EA3" w:rsidRPr="0064768A" w:rsidRDefault="002A629A" w:rsidP="0064768A">
      <w:pPr>
        <w:pStyle w:val="BodyText"/>
        <w:numPr>
          <w:ilvl w:val="0"/>
          <w:numId w:val="9"/>
        </w:numPr>
        <w:jc w:val="both"/>
        <w:rPr>
          <w:rFonts w:asciiTheme="minorHAnsi" w:hAnsiTheme="minorHAnsi" w:cstheme="minorHAnsi"/>
          <w:sz w:val="24"/>
          <w:szCs w:val="24"/>
        </w:rPr>
      </w:pPr>
      <w:r>
        <w:rPr>
          <w:rFonts w:asciiTheme="minorHAnsi" w:hAnsiTheme="minorHAnsi" w:cstheme="minorHAnsi"/>
          <w:sz w:val="24"/>
          <w:szCs w:val="24"/>
        </w:rPr>
        <w:t xml:space="preserve">Technical Proposal: </w:t>
      </w:r>
      <w:r w:rsidR="00AE5EA3" w:rsidRPr="0064768A">
        <w:rPr>
          <w:rFonts w:asciiTheme="minorHAnsi" w:hAnsiTheme="minorHAnsi" w:cstheme="minorHAnsi"/>
          <w:sz w:val="24"/>
          <w:szCs w:val="24"/>
        </w:rPr>
        <w:t>A succinct, well-documented Technical Proposal that includes, for each of the tasks:</w:t>
      </w:r>
    </w:p>
    <w:p w14:paraId="0CF3DD33" w14:textId="59CE3A59" w:rsidR="00AE5EA3" w:rsidRPr="0064768A" w:rsidRDefault="00AE5EA3" w:rsidP="0064768A">
      <w:pPr>
        <w:pStyle w:val="ListParagraph"/>
        <w:numPr>
          <w:ilvl w:val="0"/>
          <w:numId w:val="10"/>
        </w:numPr>
        <w:shd w:val="clear" w:color="auto" w:fill="FFFFFF"/>
        <w:spacing w:after="0" w:line="240" w:lineRule="auto"/>
        <w:jc w:val="both"/>
        <w:textAlignment w:val="baseline"/>
        <w:rPr>
          <w:rFonts w:cstheme="minorHAnsi"/>
          <w:sz w:val="24"/>
          <w:szCs w:val="24"/>
        </w:rPr>
      </w:pPr>
      <w:r w:rsidRPr="0064768A">
        <w:rPr>
          <w:rFonts w:cstheme="minorHAnsi"/>
          <w:sz w:val="24"/>
          <w:szCs w:val="24"/>
        </w:rPr>
        <w:t>A summary of each task and main objectives</w:t>
      </w:r>
      <w:r w:rsidR="003C448F">
        <w:rPr>
          <w:rFonts w:cstheme="minorHAnsi"/>
          <w:sz w:val="24"/>
          <w:szCs w:val="24"/>
        </w:rPr>
        <w:t>,</w:t>
      </w:r>
    </w:p>
    <w:p w14:paraId="0279B05E" w14:textId="57A15221" w:rsidR="00AE5EA3" w:rsidRPr="0064768A" w:rsidRDefault="00AE5EA3" w:rsidP="0064768A">
      <w:pPr>
        <w:pStyle w:val="ListParagraph"/>
        <w:numPr>
          <w:ilvl w:val="0"/>
          <w:numId w:val="10"/>
        </w:numPr>
        <w:shd w:val="clear" w:color="auto" w:fill="FFFFFF"/>
        <w:spacing w:after="0" w:line="240" w:lineRule="auto"/>
        <w:jc w:val="both"/>
        <w:textAlignment w:val="baseline"/>
        <w:rPr>
          <w:rFonts w:cstheme="minorHAnsi"/>
          <w:sz w:val="24"/>
          <w:szCs w:val="24"/>
        </w:rPr>
      </w:pPr>
      <w:r w:rsidRPr="0064768A">
        <w:rPr>
          <w:rFonts w:cstheme="minorHAnsi"/>
          <w:sz w:val="24"/>
          <w:szCs w:val="24"/>
        </w:rPr>
        <w:t>Activities and a corresponding timeline</w:t>
      </w:r>
      <w:r w:rsidR="003C448F">
        <w:rPr>
          <w:rFonts w:cstheme="minorHAnsi"/>
          <w:sz w:val="24"/>
          <w:szCs w:val="24"/>
        </w:rPr>
        <w:t>,</w:t>
      </w:r>
    </w:p>
    <w:p w14:paraId="116FBA87" w14:textId="32C4BD1B" w:rsidR="00AE5EA3" w:rsidRPr="0064768A" w:rsidRDefault="00AE5EA3" w:rsidP="0064768A">
      <w:pPr>
        <w:pStyle w:val="ListParagraph"/>
        <w:numPr>
          <w:ilvl w:val="0"/>
          <w:numId w:val="10"/>
        </w:numPr>
        <w:shd w:val="clear" w:color="auto" w:fill="FFFFFF"/>
        <w:spacing w:after="0" w:line="240" w:lineRule="auto"/>
        <w:jc w:val="both"/>
        <w:textAlignment w:val="baseline"/>
        <w:rPr>
          <w:rFonts w:cstheme="minorHAnsi"/>
          <w:sz w:val="24"/>
          <w:szCs w:val="24"/>
        </w:rPr>
      </w:pPr>
      <w:r w:rsidRPr="0064768A">
        <w:rPr>
          <w:rFonts w:cstheme="minorHAnsi"/>
          <w:sz w:val="24"/>
          <w:szCs w:val="24"/>
        </w:rPr>
        <w:t>The proposed evaluation methodologies,</w:t>
      </w:r>
    </w:p>
    <w:p w14:paraId="755C8B24" w14:textId="2C8D5F94" w:rsidR="00AE5919" w:rsidRPr="002A629A" w:rsidRDefault="00AE5919" w:rsidP="00596D21">
      <w:pPr>
        <w:pStyle w:val="BodyText"/>
        <w:numPr>
          <w:ilvl w:val="0"/>
          <w:numId w:val="11"/>
        </w:numPr>
        <w:shd w:val="clear" w:color="auto" w:fill="FFFFFF" w:themeFill="background1"/>
        <w:ind w:left="720"/>
        <w:jc w:val="both"/>
        <w:textAlignment w:val="baseline"/>
        <w:rPr>
          <w:rFonts w:asciiTheme="minorHAnsi" w:hAnsiTheme="minorHAnsi" w:cstheme="minorHAnsi"/>
          <w:sz w:val="24"/>
          <w:szCs w:val="24"/>
        </w:rPr>
      </w:pPr>
      <w:r w:rsidRPr="002A629A">
        <w:rPr>
          <w:rFonts w:asciiTheme="minorHAnsi" w:hAnsiTheme="minorHAnsi" w:cstheme="minorHAnsi"/>
          <w:sz w:val="24"/>
          <w:szCs w:val="24"/>
        </w:rPr>
        <w:t>GCP Collective Action Plans Due Diligence Pre-Award Assessment Tool</w:t>
      </w:r>
      <w:r>
        <w:rPr>
          <w:rFonts w:asciiTheme="minorHAnsi" w:hAnsiTheme="minorHAnsi" w:cstheme="minorHAnsi"/>
          <w:sz w:val="24"/>
          <w:szCs w:val="24"/>
        </w:rPr>
        <w:t xml:space="preserve"> (attached with the TOR): Please fill in the Due Diligence form and submit together with the proposal.</w:t>
      </w:r>
    </w:p>
    <w:p w14:paraId="1D91810C" w14:textId="7E36720B" w:rsidR="00596D21" w:rsidRDefault="00AE5EA3" w:rsidP="00596D21">
      <w:pPr>
        <w:pStyle w:val="ListParagraph"/>
        <w:numPr>
          <w:ilvl w:val="0"/>
          <w:numId w:val="10"/>
        </w:numPr>
        <w:shd w:val="clear" w:color="auto" w:fill="FFFFFF"/>
        <w:spacing w:after="0" w:line="240" w:lineRule="auto"/>
        <w:jc w:val="both"/>
        <w:textAlignment w:val="baseline"/>
        <w:rPr>
          <w:rFonts w:cstheme="minorHAnsi"/>
          <w:sz w:val="24"/>
          <w:szCs w:val="24"/>
        </w:rPr>
      </w:pPr>
      <w:r w:rsidRPr="0064768A">
        <w:rPr>
          <w:rFonts w:cstheme="minorHAnsi"/>
          <w:sz w:val="24"/>
          <w:szCs w:val="24"/>
        </w:rPr>
        <w:lastRenderedPageBreak/>
        <w:t xml:space="preserve">A clear description of the </w:t>
      </w:r>
      <w:r w:rsidR="004C232A" w:rsidRPr="0064768A">
        <w:rPr>
          <w:rFonts w:cstheme="minorHAnsi"/>
          <w:sz w:val="24"/>
          <w:szCs w:val="24"/>
        </w:rPr>
        <w:t xml:space="preserve">consultant or </w:t>
      </w:r>
      <w:r w:rsidRPr="0064768A">
        <w:rPr>
          <w:rFonts w:cstheme="minorHAnsi"/>
          <w:sz w:val="24"/>
          <w:szCs w:val="24"/>
        </w:rPr>
        <w:t>project team for each task, detailing the relevant experience of</w:t>
      </w:r>
      <w:r w:rsidR="008774BC" w:rsidRPr="0064768A">
        <w:rPr>
          <w:rFonts w:cstheme="minorHAnsi"/>
          <w:sz w:val="24"/>
          <w:szCs w:val="24"/>
        </w:rPr>
        <w:t xml:space="preserve"> </w:t>
      </w:r>
      <w:r w:rsidRPr="0064768A">
        <w:rPr>
          <w:rFonts w:cstheme="minorHAnsi"/>
          <w:sz w:val="24"/>
          <w:szCs w:val="24"/>
        </w:rPr>
        <w:t>team members</w:t>
      </w:r>
      <w:r w:rsidR="00AC2E66" w:rsidRPr="0064768A">
        <w:rPr>
          <w:rFonts w:cstheme="minorHAnsi"/>
          <w:sz w:val="24"/>
          <w:szCs w:val="24"/>
        </w:rPr>
        <w:t xml:space="preserve"> including their CVs</w:t>
      </w:r>
      <w:r w:rsidR="00AE5919">
        <w:rPr>
          <w:rFonts w:cstheme="minorHAnsi"/>
          <w:sz w:val="24"/>
          <w:szCs w:val="24"/>
        </w:rPr>
        <w:t xml:space="preserve"> should be included in this document</w:t>
      </w:r>
    </w:p>
    <w:p w14:paraId="322B9F42" w14:textId="4E89F53A" w:rsidR="00AE5EA3" w:rsidRPr="00596D21" w:rsidRDefault="002A629A" w:rsidP="00596D21">
      <w:pPr>
        <w:pStyle w:val="ListParagraph"/>
        <w:numPr>
          <w:ilvl w:val="0"/>
          <w:numId w:val="10"/>
        </w:numPr>
        <w:shd w:val="clear" w:color="auto" w:fill="FFFFFF"/>
        <w:spacing w:after="0" w:line="240" w:lineRule="auto"/>
        <w:jc w:val="both"/>
        <w:textAlignment w:val="baseline"/>
        <w:rPr>
          <w:rFonts w:cstheme="minorHAnsi"/>
          <w:sz w:val="24"/>
          <w:szCs w:val="24"/>
        </w:rPr>
      </w:pPr>
      <w:r w:rsidRPr="00596D21">
        <w:rPr>
          <w:rFonts w:cstheme="minorHAnsi"/>
          <w:sz w:val="24"/>
          <w:szCs w:val="24"/>
        </w:rPr>
        <w:t xml:space="preserve">Samples of previous evaluation: </w:t>
      </w:r>
      <w:r w:rsidR="00AE5EA3" w:rsidRPr="00596D21">
        <w:rPr>
          <w:rFonts w:cstheme="minorHAnsi"/>
          <w:sz w:val="24"/>
          <w:szCs w:val="24"/>
        </w:rPr>
        <w:t xml:space="preserve">At least </w:t>
      </w:r>
      <w:r w:rsidR="00D5637C" w:rsidRPr="00596D21">
        <w:rPr>
          <w:rFonts w:cstheme="minorHAnsi"/>
          <w:sz w:val="24"/>
          <w:szCs w:val="24"/>
        </w:rPr>
        <w:t>three</w:t>
      </w:r>
      <w:r w:rsidR="00F35202" w:rsidRPr="00596D21">
        <w:rPr>
          <w:rFonts w:cstheme="minorHAnsi"/>
          <w:sz w:val="24"/>
          <w:szCs w:val="24"/>
        </w:rPr>
        <w:t xml:space="preserve"> </w:t>
      </w:r>
      <w:r w:rsidR="00AE5EA3" w:rsidRPr="00596D21">
        <w:rPr>
          <w:rFonts w:cstheme="minorHAnsi"/>
          <w:sz w:val="24"/>
          <w:szCs w:val="24"/>
        </w:rPr>
        <w:t>sample</w:t>
      </w:r>
      <w:r w:rsidR="00F35202" w:rsidRPr="00596D21">
        <w:rPr>
          <w:rFonts w:cstheme="minorHAnsi"/>
          <w:sz w:val="24"/>
          <w:szCs w:val="24"/>
        </w:rPr>
        <w:t>s</w:t>
      </w:r>
      <w:r w:rsidR="00AE5EA3" w:rsidRPr="00596D21">
        <w:rPr>
          <w:rFonts w:cstheme="minorHAnsi"/>
          <w:sz w:val="24"/>
          <w:szCs w:val="24"/>
        </w:rPr>
        <w:t xml:space="preserve"> of previous relevant work (the contents of which will remain confidential and</w:t>
      </w:r>
      <w:r w:rsidR="008774BC" w:rsidRPr="00596D21">
        <w:rPr>
          <w:rFonts w:cstheme="minorHAnsi"/>
          <w:sz w:val="24"/>
          <w:szCs w:val="24"/>
        </w:rPr>
        <w:t xml:space="preserve"> </w:t>
      </w:r>
      <w:r w:rsidR="00AE5EA3" w:rsidRPr="00596D21">
        <w:rPr>
          <w:rFonts w:cstheme="minorHAnsi"/>
          <w:sz w:val="24"/>
          <w:szCs w:val="24"/>
        </w:rPr>
        <w:t>will be used for the sole purpose of evaluating the submission). This sample report must be less</w:t>
      </w:r>
      <w:r w:rsidR="008774BC" w:rsidRPr="00596D21">
        <w:rPr>
          <w:rFonts w:cstheme="minorHAnsi"/>
          <w:sz w:val="24"/>
          <w:szCs w:val="24"/>
        </w:rPr>
        <w:t xml:space="preserve"> </w:t>
      </w:r>
      <w:r w:rsidR="00AE5EA3" w:rsidRPr="00596D21">
        <w:rPr>
          <w:rFonts w:cstheme="minorHAnsi"/>
          <w:sz w:val="24"/>
          <w:szCs w:val="24"/>
        </w:rPr>
        <w:t xml:space="preserve">than </w:t>
      </w:r>
      <w:r w:rsidR="00D5637C" w:rsidRPr="00596D21">
        <w:rPr>
          <w:rFonts w:cstheme="minorHAnsi"/>
          <w:sz w:val="24"/>
          <w:szCs w:val="24"/>
        </w:rPr>
        <w:t>five</w:t>
      </w:r>
      <w:r w:rsidR="00AE5EA3" w:rsidRPr="00596D21">
        <w:rPr>
          <w:rFonts w:cstheme="minorHAnsi"/>
          <w:sz w:val="24"/>
          <w:szCs w:val="24"/>
        </w:rPr>
        <w:t xml:space="preserve"> years old</w:t>
      </w:r>
      <w:r w:rsidR="004C232A" w:rsidRPr="00596D21">
        <w:rPr>
          <w:rFonts w:cstheme="minorHAnsi"/>
          <w:sz w:val="24"/>
          <w:szCs w:val="24"/>
        </w:rPr>
        <w:t>,</w:t>
      </w:r>
      <w:r w:rsidR="00AE5EA3" w:rsidRPr="00596D21">
        <w:rPr>
          <w:rFonts w:cstheme="minorHAnsi"/>
          <w:sz w:val="24"/>
          <w:szCs w:val="24"/>
        </w:rPr>
        <w:t xml:space="preserve"> unless particularly relevant to this assignment.</w:t>
      </w:r>
      <w:r w:rsidR="000F747B" w:rsidRPr="00596D21">
        <w:rPr>
          <w:rFonts w:cstheme="minorHAnsi"/>
          <w:sz w:val="24"/>
          <w:szCs w:val="24"/>
        </w:rPr>
        <w:t xml:space="preserve"> These should be summarized in the Due Diligence Pre-Award Assessment Tool and examples shared as annexes.</w:t>
      </w:r>
    </w:p>
    <w:p w14:paraId="10D6E81B" w14:textId="254C63A8" w:rsidR="00F35202" w:rsidRDefault="00AE5EA3" w:rsidP="00F35202">
      <w:pPr>
        <w:pStyle w:val="BodyText"/>
        <w:numPr>
          <w:ilvl w:val="0"/>
          <w:numId w:val="9"/>
        </w:numPr>
        <w:shd w:val="clear" w:color="auto" w:fill="FFFFFF" w:themeFill="background1"/>
        <w:jc w:val="both"/>
        <w:textAlignment w:val="baseline"/>
        <w:rPr>
          <w:rFonts w:asciiTheme="minorHAnsi" w:hAnsiTheme="minorHAnsi" w:cstheme="minorHAnsi"/>
          <w:sz w:val="24"/>
          <w:szCs w:val="24"/>
        </w:rPr>
      </w:pPr>
      <w:r w:rsidRPr="0064768A">
        <w:rPr>
          <w:rFonts w:asciiTheme="minorHAnsi" w:hAnsiTheme="minorHAnsi" w:cstheme="minorHAnsi"/>
          <w:sz w:val="24"/>
          <w:szCs w:val="24"/>
        </w:rPr>
        <w:t>Financial Proposal:</w:t>
      </w:r>
      <w:r w:rsidR="00E677A8" w:rsidRPr="0064768A">
        <w:rPr>
          <w:rFonts w:asciiTheme="minorHAnsi" w:hAnsiTheme="minorHAnsi" w:cstheme="minorHAnsi"/>
          <w:sz w:val="24"/>
          <w:szCs w:val="24"/>
        </w:rPr>
        <w:t xml:space="preserve"> </w:t>
      </w:r>
      <w:r w:rsidRPr="0064768A">
        <w:rPr>
          <w:rFonts w:asciiTheme="minorHAnsi" w:hAnsiTheme="minorHAnsi" w:cstheme="minorHAnsi"/>
          <w:sz w:val="24"/>
          <w:szCs w:val="24"/>
        </w:rPr>
        <w:t>Please provide a detailed budget for each task including time allocated and daily rates</w:t>
      </w:r>
      <w:r w:rsidR="008A5E09" w:rsidRPr="0064768A">
        <w:rPr>
          <w:rFonts w:asciiTheme="minorHAnsi" w:hAnsiTheme="minorHAnsi" w:cstheme="minorHAnsi"/>
          <w:sz w:val="24"/>
          <w:szCs w:val="24"/>
        </w:rPr>
        <w:t>.</w:t>
      </w:r>
      <w:r w:rsidR="00E677A8" w:rsidRPr="0064768A">
        <w:rPr>
          <w:rFonts w:asciiTheme="minorHAnsi" w:hAnsiTheme="minorHAnsi" w:cstheme="minorHAnsi"/>
          <w:sz w:val="24"/>
          <w:szCs w:val="24"/>
        </w:rPr>
        <w:t xml:space="preserve"> </w:t>
      </w:r>
      <w:r w:rsidRPr="0064768A">
        <w:rPr>
          <w:rFonts w:asciiTheme="minorHAnsi" w:hAnsiTheme="minorHAnsi" w:cstheme="minorHAnsi"/>
          <w:sz w:val="24"/>
          <w:szCs w:val="24"/>
        </w:rPr>
        <w:t xml:space="preserve">Please note that ALL costs must be included in the detailed budget including </w:t>
      </w:r>
      <w:r w:rsidR="2F6413E9" w:rsidRPr="0064768A">
        <w:rPr>
          <w:rFonts w:asciiTheme="minorHAnsi" w:hAnsiTheme="minorHAnsi" w:cstheme="minorHAnsi"/>
          <w:sz w:val="24"/>
          <w:szCs w:val="24"/>
        </w:rPr>
        <w:t>fieldwork</w:t>
      </w:r>
      <w:r w:rsidR="7805FB70" w:rsidRPr="0064768A">
        <w:rPr>
          <w:rFonts w:asciiTheme="minorHAnsi" w:hAnsiTheme="minorHAnsi" w:cstheme="minorHAnsi"/>
          <w:sz w:val="24"/>
          <w:szCs w:val="24"/>
        </w:rPr>
        <w:t xml:space="preserve"> </w:t>
      </w:r>
      <w:r w:rsidRPr="0064768A">
        <w:rPr>
          <w:rFonts w:asciiTheme="minorHAnsi" w:hAnsiTheme="minorHAnsi" w:cstheme="minorHAnsi"/>
          <w:sz w:val="24"/>
          <w:szCs w:val="24"/>
        </w:rPr>
        <w:t>expenses and taxes</w:t>
      </w:r>
      <w:r w:rsidR="5C7A7F8B" w:rsidRPr="0064768A">
        <w:rPr>
          <w:rFonts w:asciiTheme="minorHAnsi" w:hAnsiTheme="minorHAnsi" w:cstheme="minorHAnsi"/>
          <w:sz w:val="24"/>
          <w:szCs w:val="24"/>
        </w:rPr>
        <w:t>, but no</w:t>
      </w:r>
      <w:r w:rsidR="6B57B85F" w:rsidRPr="0064768A">
        <w:rPr>
          <w:rFonts w:asciiTheme="minorHAnsi" w:hAnsiTheme="minorHAnsi" w:cstheme="minorHAnsi"/>
          <w:sz w:val="24"/>
          <w:szCs w:val="24"/>
        </w:rPr>
        <w:t>t</w:t>
      </w:r>
      <w:r w:rsidR="5C7A7F8B" w:rsidRPr="0064768A">
        <w:rPr>
          <w:rFonts w:asciiTheme="minorHAnsi" w:hAnsiTheme="minorHAnsi" w:cstheme="minorHAnsi"/>
          <w:sz w:val="24"/>
          <w:szCs w:val="24"/>
        </w:rPr>
        <w:t xml:space="preserve"> more than US$ 10,000</w:t>
      </w:r>
      <w:r w:rsidRPr="0064768A">
        <w:rPr>
          <w:rFonts w:asciiTheme="minorHAnsi" w:hAnsiTheme="minorHAnsi" w:cstheme="minorHAnsi"/>
          <w:sz w:val="24"/>
          <w:szCs w:val="24"/>
        </w:rPr>
        <w:t>.</w:t>
      </w:r>
    </w:p>
    <w:p w14:paraId="6B81A194" w14:textId="77777777" w:rsidR="00F35202" w:rsidRPr="0064768A" w:rsidRDefault="00F35202" w:rsidP="00F35202">
      <w:pPr>
        <w:shd w:val="clear" w:color="auto" w:fill="FFFFFF"/>
        <w:spacing w:after="0" w:line="240" w:lineRule="auto"/>
        <w:jc w:val="both"/>
        <w:textAlignment w:val="baseline"/>
        <w:rPr>
          <w:rFonts w:cstheme="minorHAnsi"/>
          <w:sz w:val="24"/>
          <w:szCs w:val="24"/>
        </w:rPr>
      </w:pPr>
    </w:p>
    <w:p w14:paraId="75D4D1B2" w14:textId="231A1226" w:rsidR="0092328E" w:rsidRPr="0064768A" w:rsidRDefault="0092328E" w:rsidP="0064768A">
      <w:pPr>
        <w:shd w:val="clear" w:color="auto" w:fill="FFFFFF"/>
        <w:spacing w:after="0" w:line="240" w:lineRule="auto"/>
        <w:jc w:val="both"/>
        <w:textAlignment w:val="baseline"/>
        <w:rPr>
          <w:rFonts w:cstheme="minorHAnsi"/>
          <w:sz w:val="24"/>
          <w:szCs w:val="24"/>
        </w:rPr>
      </w:pPr>
      <w:r w:rsidRPr="0064768A">
        <w:rPr>
          <w:rFonts w:cstheme="minorHAnsi"/>
          <w:sz w:val="24"/>
          <w:szCs w:val="24"/>
        </w:rPr>
        <w:t>Consultants are invited to submit their proposals before 5</w:t>
      </w:r>
      <w:r w:rsidR="0074434E" w:rsidRPr="0064768A">
        <w:rPr>
          <w:rFonts w:cstheme="minorHAnsi"/>
          <w:sz w:val="24"/>
          <w:szCs w:val="24"/>
        </w:rPr>
        <w:t>:</w:t>
      </w:r>
      <w:r w:rsidRPr="0064768A">
        <w:rPr>
          <w:rFonts w:cstheme="minorHAnsi"/>
          <w:sz w:val="24"/>
          <w:szCs w:val="24"/>
        </w:rPr>
        <w:t xml:space="preserve">00 pm ICT on </w:t>
      </w:r>
      <w:r w:rsidR="00D938F4">
        <w:rPr>
          <w:rFonts w:cstheme="minorHAnsi"/>
          <w:sz w:val="24"/>
          <w:szCs w:val="24"/>
        </w:rPr>
        <w:t>7</w:t>
      </w:r>
      <w:r w:rsidRPr="0064768A">
        <w:rPr>
          <w:rFonts w:cstheme="minorHAnsi"/>
          <w:sz w:val="24"/>
          <w:szCs w:val="24"/>
        </w:rPr>
        <w:t xml:space="preserve"> </w:t>
      </w:r>
      <w:r w:rsidR="0078071B">
        <w:rPr>
          <w:rFonts w:cstheme="minorHAnsi"/>
          <w:sz w:val="24"/>
          <w:szCs w:val="24"/>
        </w:rPr>
        <w:t>March</w:t>
      </w:r>
      <w:r w:rsidRPr="0064768A">
        <w:rPr>
          <w:rFonts w:cstheme="minorHAnsi"/>
          <w:sz w:val="24"/>
          <w:szCs w:val="24"/>
        </w:rPr>
        <w:t xml:space="preserve"> 2025 to</w:t>
      </w:r>
      <w:r w:rsidR="004E2E92" w:rsidRPr="0064768A">
        <w:rPr>
          <w:rFonts w:cstheme="minorHAnsi"/>
          <w:sz w:val="24"/>
          <w:szCs w:val="24"/>
        </w:rPr>
        <w:t xml:space="preserve"> </w:t>
      </w:r>
      <w:hyperlink r:id="rId12" w:history="1">
        <w:r w:rsidR="004E2E92" w:rsidRPr="0064768A">
          <w:rPr>
            <w:rStyle w:val="Hyperlink"/>
            <w:rFonts w:cstheme="minorHAnsi"/>
            <w:sz w:val="24"/>
            <w:szCs w:val="24"/>
          </w:rPr>
          <w:t>letrang@globalcoffeeplatform.org</w:t>
        </w:r>
      </w:hyperlink>
      <w:r w:rsidR="004E2E92" w:rsidRPr="0064768A">
        <w:rPr>
          <w:rFonts w:cstheme="minorHAnsi"/>
          <w:sz w:val="24"/>
          <w:szCs w:val="24"/>
        </w:rPr>
        <w:t xml:space="preserve">. </w:t>
      </w:r>
      <w:r w:rsidRPr="0064768A">
        <w:rPr>
          <w:rFonts w:cstheme="minorHAnsi"/>
          <w:sz w:val="24"/>
          <w:szCs w:val="24"/>
        </w:rPr>
        <w:t>We thank all applicants for their interest; however</w:t>
      </w:r>
      <w:r w:rsidR="00450A9F" w:rsidRPr="0064768A">
        <w:rPr>
          <w:rFonts w:cstheme="minorHAnsi"/>
          <w:sz w:val="24"/>
          <w:szCs w:val="24"/>
        </w:rPr>
        <w:t>,</w:t>
      </w:r>
      <w:r w:rsidRPr="0064768A">
        <w:rPr>
          <w:rFonts w:cstheme="minorHAnsi"/>
          <w:sz w:val="24"/>
          <w:szCs w:val="24"/>
        </w:rPr>
        <w:t xml:space="preserve"> only shortlisted applicants will be contacted.</w:t>
      </w:r>
    </w:p>
    <w:p w14:paraId="201F881B" w14:textId="77777777" w:rsidR="0092328E" w:rsidRPr="0064768A" w:rsidRDefault="0092328E" w:rsidP="0064768A">
      <w:pPr>
        <w:shd w:val="clear" w:color="auto" w:fill="FFFFFF"/>
        <w:spacing w:after="0" w:line="240" w:lineRule="auto"/>
        <w:jc w:val="both"/>
        <w:textAlignment w:val="baseline"/>
        <w:rPr>
          <w:rFonts w:cstheme="minorHAnsi"/>
          <w:sz w:val="24"/>
          <w:szCs w:val="24"/>
        </w:rPr>
      </w:pPr>
    </w:p>
    <w:p w14:paraId="247DC46E" w14:textId="1089D9E2" w:rsidR="00B22B87" w:rsidRPr="0064768A" w:rsidRDefault="00B22B87" w:rsidP="0064768A">
      <w:pPr>
        <w:pStyle w:val="ListParagraph"/>
        <w:numPr>
          <w:ilvl w:val="0"/>
          <w:numId w:val="2"/>
        </w:numPr>
        <w:shd w:val="clear" w:color="auto" w:fill="FFFFFF"/>
        <w:spacing w:after="0" w:line="240" w:lineRule="auto"/>
        <w:contextualSpacing w:val="0"/>
        <w:jc w:val="both"/>
        <w:textAlignment w:val="baseline"/>
        <w:rPr>
          <w:rFonts w:eastAsia="Times New Roman" w:cstheme="minorHAnsi"/>
          <w:b/>
          <w:bCs/>
          <w:sz w:val="24"/>
          <w:szCs w:val="24"/>
          <w:bdr w:val="none" w:sz="0" w:space="0" w:color="auto" w:frame="1"/>
        </w:rPr>
      </w:pPr>
      <w:r w:rsidRPr="0064768A">
        <w:rPr>
          <w:rFonts w:eastAsia="Times New Roman" w:cstheme="minorHAnsi"/>
          <w:b/>
          <w:bCs/>
          <w:sz w:val="24"/>
          <w:szCs w:val="24"/>
          <w:bdr w:val="none" w:sz="0" w:space="0" w:color="auto" w:frame="1"/>
        </w:rPr>
        <w:t>Evaluation Criteria</w:t>
      </w:r>
    </w:p>
    <w:p w14:paraId="0E0F616A" w14:textId="77777777" w:rsidR="00450A9F" w:rsidRPr="0064768A" w:rsidRDefault="00450A9F" w:rsidP="0064768A">
      <w:pPr>
        <w:shd w:val="clear" w:color="auto" w:fill="FFFFFF"/>
        <w:spacing w:after="0" w:line="240" w:lineRule="auto"/>
        <w:jc w:val="both"/>
        <w:textAlignment w:val="baseline"/>
        <w:rPr>
          <w:rFonts w:cstheme="minorHAnsi"/>
          <w:sz w:val="24"/>
          <w:szCs w:val="24"/>
        </w:rPr>
      </w:pPr>
    </w:p>
    <w:p w14:paraId="07E573ED" w14:textId="13786D8C" w:rsidR="00B22B87" w:rsidRPr="0064768A" w:rsidRDefault="00B22B87" w:rsidP="0064768A">
      <w:pPr>
        <w:shd w:val="clear" w:color="auto" w:fill="FFFFFF"/>
        <w:spacing w:after="0" w:line="240" w:lineRule="auto"/>
        <w:jc w:val="both"/>
        <w:textAlignment w:val="baseline"/>
        <w:rPr>
          <w:rFonts w:cstheme="minorHAnsi"/>
          <w:sz w:val="24"/>
          <w:szCs w:val="24"/>
        </w:rPr>
      </w:pPr>
      <w:r w:rsidRPr="0064768A">
        <w:rPr>
          <w:rFonts w:cstheme="minorHAnsi"/>
          <w:sz w:val="24"/>
          <w:szCs w:val="24"/>
        </w:rPr>
        <w:t>The proposals will be evaluated based on the following criteria:</w:t>
      </w:r>
    </w:p>
    <w:p w14:paraId="086C4FC3" w14:textId="7E7EAB0D" w:rsidR="00B22B87" w:rsidRPr="0064768A" w:rsidRDefault="00B22B87"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Demonstrated understanding of this R</w:t>
      </w:r>
      <w:r w:rsidR="6A7B8BAA" w:rsidRPr="0064768A">
        <w:rPr>
          <w:rFonts w:asciiTheme="minorHAnsi" w:hAnsiTheme="minorHAnsi" w:cstheme="minorHAnsi"/>
          <w:sz w:val="24"/>
          <w:szCs w:val="24"/>
        </w:rPr>
        <w:t>equest for</w:t>
      </w:r>
      <w:r w:rsidR="56F98A34" w:rsidRPr="0064768A">
        <w:rPr>
          <w:rFonts w:asciiTheme="minorHAnsi" w:hAnsiTheme="minorHAnsi" w:cstheme="minorHAnsi"/>
          <w:sz w:val="24"/>
          <w:szCs w:val="24"/>
        </w:rPr>
        <w:t xml:space="preserve"> </w:t>
      </w:r>
      <w:r w:rsidRPr="0064768A">
        <w:rPr>
          <w:rFonts w:asciiTheme="minorHAnsi" w:hAnsiTheme="minorHAnsi" w:cstheme="minorHAnsi"/>
          <w:sz w:val="24"/>
          <w:szCs w:val="24"/>
        </w:rPr>
        <w:t>P</w:t>
      </w:r>
      <w:r w:rsidR="49D8473D" w:rsidRPr="0064768A">
        <w:rPr>
          <w:rFonts w:asciiTheme="minorHAnsi" w:hAnsiTheme="minorHAnsi" w:cstheme="minorHAnsi"/>
          <w:sz w:val="24"/>
          <w:szCs w:val="24"/>
        </w:rPr>
        <w:t>roposal</w:t>
      </w:r>
      <w:r w:rsidRPr="0064768A">
        <w:rPr>
          <w:rFonts w:asciiTheme="minorHAnsi" w:hAnsiTheme="minorHAnsi" w:cstheme="minorHAnsi"/>
          <w:sz w:val="24"/>
          <w:szCs w:val="24"/>
        </w:rPr>
        <w:t>, and the responsiveness of the proposal to it</w:t>
      </w:r>
    </w:p>
    <w:p w14:paraId="3E3C9966" w14:textId="2644D810" w:rsidR="00B22B87" w:rsidRPr="0064768A" w:rsidRDefault="00B22B87"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Conceptual framework and methodology proposed</w:t>
      </w:r>
    </w:p>
    <w:p w14:paraId="5FC0C31C" w14:textId="355F5A97" w:rsidR="00B22B87" w:rsidRPr="0064768A" w:rsidRDefault="00B22B87"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Feasibility of the proposed activity plan and timeline, and appropriateness of time allocated to delivering each task</w:t>
      </w:r>
    </w:p>
    <w:p w14:paraId="0109E02B" w14:textId="2E739A77" w:rsidR="00B22B87" w:rsidRPr="0064768A" w:rsidRDefault="00B22B87"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Relevant professional experience of the proposed consultant(s)</w:t>
      </w:r>
    </w:p>
    <w:p w14:paraId="72E980AC" w14:textId="3B31DAE0" w:rsidR="00B22B87" w:rsidRPr="0064768A" w:rsidRDefault="00B22B87"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Quality and relevance of the sample evaluation report</w:t>
      </w:r>
    </w:p>
    <w:p w14:paraId="02FA4964" w14:textId="77777777" w:rsidR="00B22B87" w:rsidRPr="0064768A" w:rsidRDefault="00B22B87"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Financial Evaluation Criteria</w:t>
      </w:r>
    </w:p>
    <w:p w14:paraId="56DE2691" w14:textId="4B54CAE3" w:rsidR="00B22B87" w:rsidRPr="0064768A" w:rsidRDefault="00B22B87"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Quality and clarity of budget provided, and level of detail included</w:t>
      </w:r>
    </w:p>
    <w:p w14:paraId="237A6D16" w14:textId="658E3016" w:rsidR="00B22B87" w:rsidRPr="0064768A" w:rsidRDefault="00B22B87"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Alignment of the budget to the activity timeline detailed in the technical proposal</w:t>
      </w:r>
    </w:p>
    <w:p w14:paraId="45043157" w14:textId="59CF0C32" w:rsidR="001769A8" w:rsidRPr="0064768A" w:rsidRDefault="00B22B87" w:rsidP="0064768A">
      <w:pPr>
        <w:pStyle w:val="BodyText"/>
        <w:numPr>
          <w:ilvl w:val="0"/>
          <w:numId w:val="9"/>
        </w:numPr>
        <w:jc w:val="both"/>
        <w:rPr>
          <w:rFonts w:asciiTheme="minorHAnsi" w:hAnsiTheme="minorHAnsi" w:cstheme="minorHAnsi"/>
          <w:sz w:val="24"/>
          <w:szCs w:val="24"/>
        </w:rPr>
      </w:pPr>
      <w:r w:rsidRPr="0064768A">
        <w:rPr>
          <w:rFonts w:asciiTheme="minorHAnsi" w:hAnsiTheme="minorHAnsi" w:cstheme="minorHAnsi"/>
          <w:sz w:val="24"/>
          <w:szCs w:val="24"/>
        </w:rPr>
        <w:t>Value for money</w:t>
      </w:r>
      <w:r w:rsidR="001769A8" w:rsidRPr="0064768A">
        <w:rPr>
          <w:rFonts w:asciiTheme="minorHAnsi" w:hAnsiTheme="minorHAnsi" w:cstheme="minorHAnsi"/>
          <w:sz w:val="24"/>
          <w:szCs w:val="24"/>
        </w:rPr>
        <w:t xml:space="preserve"> </w:t>
      </w:r>
    </w:p>
    <w:sectPr w:rsidR="001769A8" w:rsidRPr="0064768A" w:rsidSect="0023356C">
      <w:headerReference w:type="default" r:id="rId13"/>
      <w:footerReference w:type="default" r:id="rId14"/>
      <w:pgSz w:w="11907" w:h="16840" w:code="9"/>
      <w:pgMar w:top="1701" w:right="1418" w:bottom="1134" w:left="1418" w:header="283"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F8B9B" w14:textId="77777777" w:rsidR="00A50067" w:rsidRDefault="00A50067" w:rsidP="00C97370">
      <w:pPr>
        <w:spacing w:after="0" w:line="240" w:lineRule="auto"/>
      </w:pPr>
      <w:r>
        <w:separator/>
      </w:r>
    </w:p>
  </w:endnote>
  <w:endnote w:type="continuationSeparator" w:id="0">
    <w:p w14:paraId="3B6EA411" w14:textId="77777777" w:rsidR="00A50067" w:rsidRDefault="00A50067" w:rsidP="00C97370">
      <w:pPr>
        <w:spacing w:after="0" w:line="240" w:lineRule="auto"/>
      </w:pPr>
      <w:r>
        <w:continuationSeparator/>
      </w:r>
    </w:p>
  </w:endnote>
  <w:endnote w:type="continuationNotice" w:id="1">
    <w:p w14:paraId="6E37D790" w14:textId="77777777" w:rsidR="00A50067" w:rsidRDefault="00A50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091847"/>
      <w:docPartObj>
        <w:docPartGallery w:val="Page Numbers (Bottom of Page)"/>
        <w:docPartUnique/>
      </w:docPartObj>
    </w:sdtPr>
    <w:sdtEndPr>
      <w:rPr>
        <w:noProof/>
      </w:rPr>
    </w:sdtEndPr>
    <w:sdtContent>
      <w:p w14:paraId="757CB26A" w14:textId="2247363A" w:rsidR="00C30EC5" w:rsidRPr="0099687E" w:rsidRDefault="00C30EC5" w:rsidP="00C30EC5">
        <w:pPr>
          <w:pStyle w:val="Footer"/>
        </w:pPr>
        <w:r w:rsidRPr="0099687E">
          <w:t>TOR for C</w:t>
        </w:r>
        <w:r w:rsidR="009634DD">
          <w:t xml:space="preserve">ollective </w:t>
        </w:r>
        <w:r w:rsidRPr="0099687E">
          <w:t>A</w:t>
        </w:r>
        <w:r w:rsidR="009634DD">
          <w:t xml:space="preserve">ction </w:t>
        </w:r>
        <w:r w:rsidRPr="0099687E">
          <w:t>I</w:t>
        </w:r>
        <w:r w:rsidR="009634DD">
          <w:t>nitiative</w:t>
        </w:r>
        <w:r w:rsidRPr="0099687E">
          <w:t xml:space="preserve"> Final Evaluation</w:t>
        </w:r>
      </w:p>
      <w:p w14:paraId="0330966F" w14:textId="5EEAEC6B" w:rsidR="00C30EC5" w:rsidRPr="0099687E" w:rsidRDefault="00C30EC5">
        <w:pPr>
          <w:pStyle w:val="Footer"/>
          <w:jc w:val="right"/>
        </w:pPr>
        <w:r w:rsidRPr="0099687E">
          <w:fldChar w:fldCharType="begin"/>
        </w:r>
        <w:r w:rsidRPr="0099687E">
          <w:instrText xml:space="preserve"> PAGE   \* MERGEFORMAT </w:instrText>
        </w:r>
        <w:r w:rsidRPr="0099687E">
          <w:fldChar w:fldCharType="separate"/>
        </w:r>
        <w:r w:rsidRPr="0099687E">
          <w:rPr>
            <w:noProof/>
          </w:rPr>
          <w:t>2</w:t>
        </w:r>
        <w:r w:rsidRPr="0099687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EB3E" w14:textId="77777777" w:rsidR="00A50067" w:rsidRDefault="00A50067" w:rsidP="00C97370">
      <w:pPr>
        <w:spacing w:after="0" w:line="240" w:lineRule="auto"/>
      </w:pPr>
      <w:r>
        <w:separator/>
      </w:r>
    </w:p>
  </w:footnote>
  <w:footnote w:type="continuationSeparator" w:id="0">
    <w:p w14:paraId="61E82FD6" w14:textId="77777777" w:rsidR="00A50067" w:rsidRDefault="00A50067" w:rsidP="00C97370">
      <w:pPr>
        <w:spacing w:after="0" w:line="240" w:lineRule="auto"/>
      </w:pPr>
      <w:r>
        <w:continuationSeparator/>
      </w:r>
    </w:p>
  </w:footnote>
  <w:footnote w:type="continuationNotice" w:id="1">
    <w:p w14:paraId="059A8F27" w14:textId="77777777" w:rsidR="00A50067" w:rsidRDefault="00A500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22FD" w14:textId="064AB9F7" w:rsidR="00C97370" w:rsidRDefault="00C97370" w:rsidP="00C30EC5">
    <w:pPr>
      <w:pStyle w:val="Header"/>
      <w:jc w:val="right"/>
    </w:pPr>
    <w:r w:rsidRPr="00D50F94">
      <w:rPr>
        <w:noProof/>
      </w:rPr>
      <w:drawing>
        <wp:inline distT="0" distB="0" distL="0" distR="0" wp14:anchorId="02CC1F89" wp14:editId="54430FEB">
          <wp:extent cx="1911350" cy="677660"/>
          <wp:effectExtent l="0" t="0" r="0" b="8255"/>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249" cy="681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6FEC528"/>
    <w:lvl w:ilvl="0">
      <w:start w:val="1"/>
      <w:numFmt w:val="decimal"/>
      <w:pStyle w:val="ListNumber3"/>
      <w:lvlText w:val="%1."/>
      <w:lvlJc w:val="left"/>
      <w:pPr>
        <w:tabs>
          <w:tab w:val="num" w:pos="926"/>
        </w:tabs>
        <w:ind w:left="926" w:hanging="360"/>
      </w:pPr>
    </w:lvl>
  </w:abstractNum>
  <w:abstractNum w:abstractNumId="1" w15:restartNumberingAfterBreak="0">
    <w:nsid w:val="FFFFFF83"/>
    <w:multiLevelType w:val="singleLevel"/>
    <w:tmpl w:val="78F0F6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multilevel"/>
    <w:tmpl w:val="B66E0DE8"/>
    <w:lvl w:ilvl="0">
      <w:start w:val="1"/>
      <w:numFmt w:val="decimal"/>
      <w:pStyle w:val="ListNumber"/>
      <w:lvlText w:val="%1."/>
      <w:lvlJc w:val="left"/>
      <w:pPr>
        <w:ind w:left="360" w:hanging="360"/>
      </w:pPr>
      <w:rPr>
        <w:rFonts w:ascii="Calibri" w:hAnsi="Calibri" w:hint="default"/>
        <w:b/>
        <w:i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FFFFFF89"/>
    <w:multiLevelType w:val="singleLevel"/>
    <w:tmpl w:val="B596EC1A"/>
    <w:lvl w:ilvl="0">
      <w:start w:val="1"/>
      <w:numFmt w:val="bullet"/>
      <w:pStyle w:val="ListBullet"/>
      <w:lvlText w:val=""/>
      <w:lvlJc w:val="left"/>
      <w:pPr>
        <w:ind w:left="360" w:hanging="360"/>
      </w:pPr>
      <w:rPr>
        <w:rFonts w:ascii="Wingdings" w:hAnsi="Wingdings" w:hint="default"/>
      </w:rPr>
    </w:lvl>
  </w:abstractNum>
  <w:abstractNum w:abstractNumId="4" w15:restartNumberingAfterBreak="0">
    <w:nsid w:val="00672434"/>
    <w:multiLevelType w:val="hybridMultilevel"/>
    <w:tmpl w:val="431E4D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8892D5A"/>
    <w:multiLevelType w:val="multilevel"/>
    <w:tmpl w:val="3982BAA2"/>
    <w:lvl w:ilvl="0">
      <w:start w:val="1"/>
      <w:numFmt w:val="decimal"/>
      <w:lvlText w:val="%1."/>
      <w:lvlJc w:val="left"/>
      <w:pPr>
        <w:ind w:left="360" w:hanging="360"/>
      </w:pPr>
      <w:rPr>
        <w:rFonts w:asciiTheme="minorHAnsi" w:eastAsia="Times New Roman" w:hAnsiTheme="minorHAnsi" w:cstheme="minorHAnsi" w:hint="default"/>
        <w:b/>
        <w:color w:val="444444"/>
      </w:rPr>
    </w:lvl>
    <w:lvl w:ilvl="1">
      <w:start w:val="1"/>
      <w:numFmt w:val="decimal"/>
      <w:isLgl/>
      <w:lvlText w:val="%1.%2."/>
      <w:lvlJc w:val="left"/>
      <w:pPr>
        <w:ind w:left="180" w:hanging="360"/>
      </w:pPr>
      <w:rPr>
        <w:rFonts w:hint="default"/>
        <w:b/>
        <w:bCs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2105F1"/>
    <w:multiLevelType w:val="hybridMultilevel"/>
    <w:tmpl w:val="219E2A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81565B"/>
    <w:multiLevelType w:val="hybridMultilevel"/>
    <w:tmpl w:val="34F2B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6DB491D"/>
    <w:multiLevelType w:val="hybridMultilevel"/>
    <w:tmpl w:val="1FCE91CE"/>
    <w:lvl w:ilvl="0" w:tplc="04070001">
      <w:start w:val="1"/>
      <w:numFmt w:val="bullet"/>
      <w:lvlText w:val=""/>
      <w:lvlJc w:val="left"/>
      <w:pPr>
        <w:ind w:left="1080" w:hanging="360"/>
      </w:pPr>
      <w:rPr>
        <w:rFonts w:ascii="Symbol" w:hAnsi="Symbol" w:hint="default"/>
        <w:b w:val="0"/>
        <w:bCs w:val="0"/>
        <w:i w:val="0"/>
        <w:iCs w:val="0"/>
        <w:w w:val="100"/>
        <w:sz w:val="21"/>
        <w:szCs w:val="21"/>
        <w:lang w:val="en-US" w:eastAsia="en-US" w:bidi="ar-SA"/>
      </w:rPr>
    </w:lvl>
    <w:lvl w:ilvl="1" w:tplc="FFFFFFFF">
      <w:start w:val="1"/>
      <w:numFmt w:val="bullet"/>
      <w:lvlText w:val="o"/>
      <w:lvlJc w:val="left"/>
      <w:pPr>
        <w:ind w:left="1700" w:hanging="360"/>
      </w:pPr>
      <w:rPr>
        <w:rFonts w:ascii="Courier New" w:hAnsi="Courier New" w:cs="Courier New" w:hint="default"/>
      </w:rPr>
    </w:lvl>
    <w:lvl w:ilvl="2" w:tplc="FFFFFFFF" w:tentative="1">
      <w:start w:val="1"/>
      <w:numFmt w:val="bullet"/>
      <w:lvlText w:val=""/>
      <w:lvlJc w:val="left"/>
      <w:pPr>
        <w:ind w:left="2420" w:hanging="360"/>
      </w:pPr>
      <w:rPr>
        <w:rFonts w:ascii="Wingdings" w:hAnsi="Wingdings" w:hint="default"/>
      </w:rPr>
    </w:lvl>
    <w:lvl w:ilvl="3" w:tplc="FFFFFFFF" w:tentative="1">
      <w:start w:val="1"/>
      <w:numFmt w:val="bullet"/>
      <w:lvlText w:val=""/>
      <w:lvlJc w:val="left"/>
      <w:pPr>
        <w:ind w:left="3140" w:hanging="360"/>
      </w:pPr>
      <w:rPr>
        <w:rFonts w:ascii="Symbol" w:hAnsi="Symbol" w:hint="default"/>
      </w:rPr>
    </w:lvl>
    <w:lvl w:ilvl="4" w:tplc="FFFFFFFF" w:tentative="1">
      <w:start w:val="1"/>
      <w:numFmt w:val="bullet"/>
      <w:lvlText w:val="o"/>
      <w:lvlJc w:val="left"/>
      <w:pPr>
        <w:ind w:left="3860" w:hanging="360"/>
      </w:pPr>
      <w:rPr>
        <w:rFonts w:ascii="Courier New" w:hAnsi="Courier New" w:cs="Courier New" w:hint="default"/>
      </w:rPr>
    </w:lvl>
    <w:lvl w:ilvl="5" w:tplc="FFFFFFFF" w:tentative="1">
      <w:start w:val="1"/>
      <w:numFmt w:val="bullet"/>
      <w:lvlText w:val=""/>
      <w:lvlJc w:val="left"/>
      <w:pPr>
        <w:ind w:left="4580" w:hanging="360"/>
      </w:pPr>
      <w:rPr>
        <w:rFonts w:ascii="Wingdings" w:hAnsi="Wingdings" w:hint="default"/>
      </w:rPr>
    </w:lvl>
    <w:lvl w:ilvl="6" w:tplc="FFFFFFFF" w:tentative="1">
      <w:start w:val="1"/>
      <w:numFmt w:val="bullet"/>
      <w:lvlText w:val=""/>
      <w:lvlJc w:val="left"/>
      <w:pPr>
        <w:ind w:left="5300" w:hanging="360"/>
      </w:pPr>
      <w:rPr>
        <w:rFonts w:ascii="Symbol" w:hAnsi="Symbol" w:hint="default"/>
      </w:rPr>
    </w:lvl>
    <w:lvl w:ilvl="7" w:tplc="FFFFFFFF" w:tentative="1">
      <w:start w:val="1"/>
      <w:numFmt w:val="bullet"/>
      <w:lvlText w:val="o"/>
      <w:lvlJc w:val="left"/>
      <w:pPr>
        <w:ind w:left="6020" w:hanging="360"/>
      </w:pPr>
      <w:rPr>
        <w:rFonts w:ascii="Courier New" w:hAnsi="Courier New" w:cs="Courier New" w:hint="default"/>
      </w:rPr>
    </w:lvl>
    <w:lvl w:ilvl="8" w:tplc="FFFFFFFF" w:tentative="1">
      <w:start w:val="1"/>
      <w:numFmt w:val="bullet"/>
      <w:lvlText w:val=""/>
      <w:lvlJc w:val="left"/>
      <w:pPr>
        <w:ind w:left="6740" w:hanging="360"/>
      </w:pPr>
      <w:rPr>
        <w:rFonts w:ascii="Wingdings" w:hAnsi="Wingdings" w:hint="default"/>
      </w:rPr>
    </w:lvl>
  </w:abstractNum>
  <w:abstractNum w:abstractNumId="9" w15:restartNumberingAfterBreak="0">
    <w:nsid w:val="65D55F9D"/>
    <w:multiLevelType w:val="hybridMultilevel"/>
    <w:tmpl w:val="1CFC4654"/>
    <w:lvl w:ilvl="0" w:tplc="49D013C8">
      <w:numFmt w:val="bullet"/>
      <w:lvlText w:val="o"/>
      <w:lvlJc w:val="left"/>
      <w:pPr>
        <w:ind w:left="1080" w:hanging="360"/>
      </w:pPr>
      <w:rPr>
        <w:rFonts w:ascii="Courier New" w:eastAsia="Courier New" w:hAnsi="Courier New" w:cs="Courier New" w:hint="default"/>
        <w:b w:val="0"/>
        <w:bCs w:val="0"/>
        <w:i w:val="0"/>
        <w:iCs w:val="0"/>
        <w:w w:val="100"/>
        <w:sz w:val="21"/>
        <w:szCs w:val="21"/>
        <w:lang w:val="en-US" w:eastAsia="en-US" w:bidi="ar-SA"/>
      </w:rPr>
    </w:lvl>
    <w:lvl w:ilvl="1" w:tplc="FFFFFFFF">
      <w:start w:val="1"/>
      <w:numFmt w:val="bullet"/>
      <w:lvlText w:val="o"/>
      <w:lvlJc w:val="left"/>
      <w:pPr>
        <w:ind w:left="1700" w:hanging="360"/>
      </w:pPr>
      <w:rPr>
        <w:rFonts w:ascii="Courier New" w:hAnsi="Courier New" w:cs="Courier New" w:hint="default"/>
      </w:rPr>
    </w:lvl>
    <w:lvl w:ilvl="2" w:tplc="FFFFFFFF" w:tentative="1">
      <w:start w:val="1"/>
      <w:numFmt w:val="bullet"/>
      <w:lvlText w:val=""/>
      <w:lvlJc w:val="left"/>
      <w:pPr>
        <w:ind w:left="2420" w:hanging="360"/>
      </w:pPr>
      <w:rPr>
        <w:rFonts w:ascii="Wingdings" w:hAnsi="Wingdings" w:hint="default"/>
      </w:rPr>
    </w:lvl>
    <w:lvl w:ilvl="3" w:tplc="FFFFFFFF" w:tentative="1">
      <w:start w:val="1"/>
      <w:numFmt w:val="bullet"/>
      <w:lvlText w:val=""/>
      <w:lvlJc w:val="left"/>
      <w:pPr>
        <w:ind w:left="3140" w:hanging="360"/>
      </w:pPr>
      <w:rPr>
        <w:rFonts w:ascii="Symbol" w:hAnsi="Symbol" w:hint="default"/>
      </w:rPr>
    </w:lvl>
    <w:lvl w:ilvl="4" w:tplc="FFFFFFFF" w:tentative="1">
      <w:start w:val="1"/>
      <w:numFmt w:val="bullet"/>
      <w:lvlText w:val="o"/>
      <w:lvlJc w:val="left"/>
      <w:pPr>
        <w:ind w:left="3860" w:hanging="360"/>
      </w:pPr>
      <w:rPr>
        <w:rFonts w:ascii="Courier New" w:hAnsi="Courier New" w:cs="Courier New" w:hint="default"/>
      </w:rPr>
    </w:lvl>
    <w:lvl w:ilvl="5" w:tplc="FFFFFFFF" w:tentative="1">
      <w:start w:val="1"/>
      <w:numFmt w:val="bullet"/>
      <w:lvlText w:val=""/>
      <w:lvlJc w:val="left"/>
      <w:pPr>
        <w:ind w:left="4580" w:hanging="360"/>
      </w:pPr>
      <w:rPr>
        <w:rFonts w:ascii="Wingdings" w:hAnsi="Wingdings" w:hint="default"/>
      </w:rPr>
    </w:lvl>
    <w:lvl w:ilvl="6" w:tplc="FFFFFFFF" w:tentative="1">
      <w:start w:val="1"/>
      <w:numFmt w:val="bullet"/>
      <w:lvlText w:val=""/>
      <w:lvlJc w:val="left"/>
      <w:pPr>
        <w:ind w:left="5300" w:hanging="360"/>
      </w:pPr>
      <w:rPr>
        <w:rFonts w:ascii="Symbol" w:hAnsi="Symbol" w:hint="default"/>
      </w:rPr>
    </w:lvl>
    <w:lvl w:ilvl="7" w:tplc="FFFFFFFF" w:tentative="1">
      <w:start w:val="1"/>
      <w:numFmt w:val="bullet"/>
      <w:lvlText w:val="o"/>
      <w:lvlJc w:val="left"/>
      <w:pPr>
        <w:ind w:left="6020" w:hanging="360"/>
      </w:pPr>
      <w:rPr>
        <w:rFonts w:ascii="Courier New" w:hAnsi="Courier New" w:cs="Courier New" w:hint="default"/>
      </w:rPr>
    </w:lvl>
    <w:lvl w:ilvl="8" w:tplc="FFFFFFFF" w:tentative="1">
      <w:start w:val="1"/>
      <w:numFmt w:val="bullet"/>
      <w:lvlText w:val=""/>
      <w:lvlJc w:val="left"/>
      <w:pPr>
        <w:ind w:left="6740" w:hanging="360"/>
      </w:pPr>
      <w:rPr>
        <w:rFonts w:ascii="Wingdings" w:hAnsi="Wingdings" w:hint="default"/>
      </w:rPr>
    </w:lvl>
  </w:abstractNum>
  <w:abstractNum w:abstractNumId="10" w15:restartNumberingAfterBreak="0">
    <w:nsid w:val="792857B6"/>
    <w:multiLevelType w:val="hybridMultilevel"/>
    <w:tmpl w:val="5FF6C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35711297">
    <w:abstractNumId w:val="2"/>
  </w:num>
  <w:num w:numId="2" w16cid:durableId="195780130">
    <w:abstractNumId w:val="5"/>
  </w:num>
  <w:num w:numId="3" w16cid:durableId="257104932">
    <w:abstractNumId w:val="0"/>
  </w:num>
  <w:num w:numId="4" w16cid:durableId="763309773">
    <w:abstractNumId w:val="3"/>
  </w:num>
  <w:num w:numId="5" w16cid:durableId="1918981120">
    <w:abstractNumId w:val="1"/>
  </w:num>
  <w:num w:numId="6" w16cid:durableId="664750631">
    <w:abstractNumId w:val="7"/>
  </w:num>
  <w:num w:numId="7" w16cid:durableId="1843858905">
    <w:abstractNumId w:val="4"/>
  </w:num>
  <w:num w:numId="8" w16cid:durableId="334579910">
    <w:abstractNumId w:val="10"/>
  </w:num>
  <w:num w:numId="9" w16cid:durableId="125902849">
    <w:abstractNumId w:val="6"/>
  </w:num>
  <w:num w:numId="10" w16cid:durableId="791052222">
    <w:abstractNumId w:val="9"/>
  </w:num>
  <w:num w:numId="11" w16cid:durableId="63919164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60"/>
    <w:rsid w:val="000034E8"/>
    <w:rsid w:val="00006C4A"/>
    <w:rsid w:val="000112C0"/>
    <w:rsid w:val="00013A61"/>
    <w:rsid w:val="00017A54"/>
    <w:rsid w:val="00017E92"/>
    <w:rsid w:val="00023F4D"/>
    <w:rsid w:val="000444D7"/>
    <w:rsid w:val="000506FB"/>
    <w:rsid w:val="000517ED"/>
    <w:rsid w:val="00052956"/>
    <w:rsid w:val="00053414"/>
    <w:rsid w:val="0005458F"/>
    <w:rsid w:val="0005579F"/>
    <w:rsid w:val="000632A4"/>
    <w:rsid w:val="00065DAF"/>
    <w:rsid w:val="00070D49"/>
    <w:rsid w:val="00072CF1"/>
    <w:rsid w:val="00081CBA"/>
    <w:rsid w:val="00087425"/>
    <w:rsid w:val="00091756"/>
    <w:rsid w:val="00092664"/>
    <w:rsid w:val="00093029"/>
    <w:rsid w:val="00094A80"/>
    <w:rsid w:val="000A1C52"/>
    <w:rsid w:val="000A38AC"/>
    <w:rsid w:val="000A3BE5"/>
    <w:rsid w:val="000A3E66"/>
    <w:rsid w:val="000B6D09"/>
    <w:rsid w:val="000B7126"/>
    <w:rsid w:val="000C67A8"/>
    <w:rsid w:val="000C6D41"/>
    <w:rsid w:val="000D40FA"/>
    <w:rsid w:val="000D50C3"/>
    <w:rsid w:val="000D76FE"/>
    <w:rsid w:val="000F652D"/>
    <w:rsid w:val="000F65C2"/>
    <w:rsid w:val="000F747B"/>
    <w:rsid w:val="00101B1B"/>
    <w:rsid w:val="00102CB6"/>
    <w:rsid w:val="00103245"/>
    <w:rsid w:val="00104613"/>
    <w:rsid w:val="00104629"/>
    <w:rsid w:val="001050F5"/>
    <w:rsid w:val="00106A87"/>
    <w:rsid w:val="00107AF9"/>
    <w:rsid w:val="00123877"/>
    <w:rsid w:val="001275CD"/>
    <w:rsid w:val="001356B1"/>
    <w:rsid w:val="00174F32"/>
    <w:rsid w:val="001769A8"/>
    <w:rsid w:val="001836C9"/>
    <w:rsid w:val="00187735"/>
    <w:rsid w:val="00193E7D"/>
    <w:rsid w:val="001A1124"/>
    <w:rsid w:val="001A2F56"/>
    <w:rsid w:val="001A3A17"/>
    <w:rsid w:val="001A3CBD"/>
    <w:rsid w:val="001A6C59"/>
    <w:rsid w:val="001B09C6"/>
    <w:rsid w:val="001B18AA"/>
    <w:rsid w:val="001C0E4B"/>
    <w:rsid w:val="001C73DE"/>
    <w:rsid w:val="001D24C2"/>
    <w:rsid w:val="001D25A5"/>
    <w:rsid w:val="001D45AE"/>
    <w:rsid w:val="001D5EA4"/>
    <w:rsid w:val="001E112B"/>
    <w:rsid w:val="00202CFA"/>
    <w:rsid w:val="00213199"/>
    <w:rsid w:val="00215FE4"/>
    <w:rsid w:val="002162E7"/>
    <w:rsid w:val="00216560"/>
    <w:rsid w:val="0022435E"/>
    <w:rsid w:val="0022559B"/>
    <w:rsid w:val="0022722F"/>
    <w:rsid w:val="002272AE"/>
    <w:rsid w:val="0023356C"/>
    <w:rsid w:val="0024525F"/>
    <w:rsid w:val="00252528"/>
    <w:rsid w:val="00267D41"/>
    <w:rsid w:val="002731D4"/>
    <w:rsid w:val="00282919"/>
    <w:rsid w:val="00285B40"/>
    <w:rsid w:val="002872F2"/>
    <w:rsid w:val="00294BEE"/>
    <w:rsid w:val="002951EA"/>
    <w:rsid w:val="002A4F6B"/>
    <w:rsid w:val="002A629A"/>
    <w:rsid w:val="002B3014"/>
    <w:rsid w:val="002B4218"/>
    <w:rsid w:val="002B4677"/>
    <w:rsid w:val="002B4867"/>
    <w:rsid w:val="002B671D"/>
    <w:rsid w:val="002C063E"/>
    <w:rsid w:val="002C08BC"/>
    <w:rsid w:val="002D05E2"/>
    <w:rsid w:val="002D4F72"/>
    <w:rsid w:val="002D78BB"/>
    <w:rsid w:val="002D7AD5"/>
    <w:rsid w:val="002E6723"/>
    <w:rsid w:val="002E7EAA"/>
    <w:rsid w:val="002F1020"/>
    <w:rsid w:val="003049F8"/>
    <w:rsid w:val="00305406"/>
    <w:rsid w:val="00305FF5"/>
    <w:rsid w:val="003107B4"/>
    <w:rsid w:val="0031202A"/>
    <w:rsid w:val="003127FF"/>
    <w:rsid w:val="00313443"/>
    <w:rsid w:val="00314E34"/>
    <w:rsid w:val="00315788"/>
    <w:rsid w:val="00317682"/>
    <w:rsid w:val="00326FD3"/>
    <w:rsid w:val="00330E71"/>
    <w:rsid w:val="00332BBC"/>
    <w:rsid w:val="00334B2A"/>
    <w:rsid w:val="003443BC"/>
    <w:rsid w:val="003468FF"/>
    <w:rsid w:val="003479B3"/>
    <w:rsid w:val="00351C12"/>
    <w:rsid w:val="00363AF5"/>
    <w:rsid w:val="003651AA"/>
    <w:rsid w:val="00373997"/>
    <w:rsid w:val="003757C4"/>
    <w:rsid w:val="00380793"/>
    <w:rsid w:val="00382115"/>
    <w:rsid w:val="0038224E"/>
    <w:rsid w:val="003A303B"/>
    <w:rsid w:val="003A34A2"/>
    <w:rsid w:val="003A4DEA"/>
    <w:rsid w:val="003C2195"/>
    <w:rsid w:val="003C448F"/>
    <w:rsid w:val="003C705F"/>
    <w:rsid w:val="003E3783"/>
    <w:rsid w:val="003E6409"/>
    <w:rsid w:val="003E788E"/>
    <w:rsid w:val="003F7EBA"/>
    <w:rsid w:val="0040013B"/>
    <w:rsid w:val="00404346"/>
    <w:rsid w:val="00405931"/>
    <w:rsid w:val="00407368"/>
    <w:rsid w:val="00415C44"/>
    <w:rsid w:val="00416F87"/>
    <w:rsid w:val="00420B2F"/>
    <w:rsid w:val="004336D8"/>
    <w:rsid w:val="00445C8E"/>
    <w:rsid w:val="00447BFC"/>
    <w:rsid w:val="00450A9F"/>
    <w:rsid w:val="00451656"/>
    <w:rsid w:val="00454D31"/>
    <w:rsid w:val="00485EF4"/>
    <w:rsid w:val="004873AF"/>
    <w:rsid w:val="00495912"/>
    <w:rsid w:val="00495A93"/>
    <w:rsid w:val="00496141"/>
    <w:rsid w:val="00497EF7"/>
    <w:rsid w:val="004A287B"/>
    <w:rsid w:val="004A737E"/>
    <w:rsid w:val="004A7777"/>
    <w:rsid w:val="004B0340"/>
    <w:rsid w:val="004C232A"/>
    <w:rsid w:val="004C67DC"/>
    <w:rsid w:val="004D2CC4"/>
    <w:rsid w:val="004D59A5"/>
    <w:rsid w:val="004D62D9"/>
    <w:rsid w:val="004E2E92"/>
    <w:rsid w:val="00513E5D"/>
    <w:rsid w:val="00523B73"/>
    <w:rsid w:val="0052662E"/>
    <w:rsid w:val="00531041"/>
    <w:rsid w:val="00536373"/>
    <w:rsid w:val="005421AF"/>
    <w:rsid w:val="00547860"/>
    <w:rsid w:val="00551212"/>
    <w:rsid w:val="005517C8"/>
    <w:rsid w:val="00553745"/>
    <w:rsid w:val="005579EA"/>
    <w:rsid w:val="00575178"/>
    <w:rsid w:val="00577C9D"/>
    <w:rsid w:val="00582232"/>
    <w:rsid w:val="00582252"/>
    <w:rsid w:val="00585B97"/>
    <w:rsid w:val="00590024"/>
    <w:rsid w:val="00594449"/>
    <w:rsid w:val="00595E2B"/>
    <w:rsid w:val="0059620A"/>
    <w:rsid w:val="00596D21"/>
    <w:rsid w:val="005972D0"/>
    <w:rsid w:val="005B2B13"/>
    <w:rsid w:val="005B4707"/>
    <w:rsid w:val="005B48EB"/>
    <w:rsid w:val="005B4F3F"/>
    <w:rsid w:val="005C5FC6"/>
    <w:rsid w:val="005D0138"/>
    <w:rsid w:val="005D0F1D"/>
    <w:rsid w:val="005D62C0"/>
    <w:rsid w:val="005D6F83"/>
    <w:rsid w:val="005E0985"/>
    <w:rsid w:val="005E3B18"/>
    <w:rsid w:val="005E569A"/>
    <w:rsid w:val="005E5C8B"/>
    <w:rsid w:val="005E6CE2"/>
    <w:rsid w:val="006018D4"/>
    <w:rsid w:val="00602F51"/>
    <w:rsid w:val="006067EA"/>
    <w:rsid w:val="00606BA4"/>
    <w:rsid w:val="0060789D"/>
    <w:rsid w:val="0061607F"/>
    <w:rsid w:val="00620238"/>
    <w:rsid w:val="00623A04"/>
    <w:rsid w:val="00626FDC"/>
    <w:rsid w:val="00632A5B"/>
    <w:rsid w:val="00645B51"/>
    <w:rsid w:val="0064768A"/>
    <w:rsid w:val="006562D3"/>
    <w:rsid w:val="0066087B"/>
    <w:rsid w:val="006651F2"/>
    <w:rsid w:val="00667AFE"/>
    <w:rsid w:val="006711D8"/>
    <w:rsid w:val="00676BC6"/>
    <w:rsid w:val="00682D35"/>
    <w:rsid w:val="006837CE"/>
    <w:rsid w:val="00684C47"/>
    <w:rsid w:val="0069030F"/>
    <w:rsid w:val="00691A9B"/>
    <w:rsid w:val="006A45DA"/>
    <w:rsid w:val="006A54AE"/>
    <w:rsid w:val="006A6153"/>
    <w:rsid w:val="006B4DF6"/>
    <w:rsid w:val="006B5A4A"/>
    <w:rsid w:val="006B5CC2"/>
    <w:rsid w:val="006C2FF2"/>
    <w:rsid w:val="006D0FB0"/>
    <w:rsid w:val="006D2431"/>
    <w:rsid w:val="006D6C86"/>
    <w:rsid w:val="006E0689"/>
    <w:rsid w:val="006E2860"/>
    <w:rsid w:val="006E3530"/>
    <w:rsid w:val="006F35D9"/>
    <w:rsid w:val="00710754"/>
    <w:rsid w:val="007124E9"/>
    <w:rsid w:val="00725F09"/>
    <w:rsid w:val="007342DD"/>
    <w:rsid w:val="007439B7"/>
    <w:rsid w:val="0074434E"/>
    <w:rsid w:val="00751DB0"/>
    <w:rsid w:val="00752F26"/>
    <w:rsid w:val="007612CA"/>
    <w:rsid w:val="0077514A"/>
    <w:rsid w:val="0078071B"/>
    <w:rsid w:val="00780A55"/>
    <w:rsid w:val="0078745D"/>
    <w:rsid w:val="00795547"/>
    <w:rsid w:val="007A04C6"/>
    <w:rsid w:val="007A15BC"/>
    <w:rsid w:val="007A50CB"/>
    <w:rsid w:val="007B1284"/>
    <w:rsid w:val="007B4F00"/>
    <w:rsid w:val="007D39B3"/>
    <w:rsid w:val="007E27FE"/>
    <w:rsid w:val="007E32CD"/>
    <w:rsid w:val="007E69F8"/>
    <w:rsid w:val="007F0456"/>
    <w:rsid w:val="00805A2A"/>
    <w:rsid w:val="00837791"/>
    <w:rsid w:val="00843764"/>
    <w:rsid w:val="00846DA5"/>
    <w:rsid w:val="008527C6"/>
    <w:rsid w:val="00854430"/>
    <w:rsid w:val="0085534E"/>
    <w:rsid w:val="00856EF1"/>
    <w:rsid w:val="0087114C"/>
    <w:rsid w:val="0087235F"/>
    <w:rsid w:val="0087697F"/>
    <w:rsid w:val="008774BC"/>
    <w:rsid w:val="0088052B"/>
    <w:rsid w:val="00880F0D"/>
    <w:rsid w:val="00882119"/>
    <w:rsid w:val="00884A77"/>
    <w:rsid w:val="00886BFD"/>
    <w:rsid w:val="00895D89"/>
    <w:rsid w:val="00896205"/>
    <w:rsid w:val="008A0867"/>
    <w:rsid w:val="008A4F79"/>
    <w:rsid w:val="008A5E09"/>
    <w:rsid w:val="008B05DD"/>
    <w:rsid w:val="008B5593"/>
    <w:rsid w:val="008D2855"/>
    <w:rsid w:val="008D3D3A"/>
    <w:rsid w:val="008D6494"/>
    <w:rsid w:val="008E396E"/>
    <w:rsid w:val="008E5C43"/>
    <w:rsid w:val="008F01FC"/>
    <w:rsid w:val="008F7CE8"/>
    <w:rsid w:val="00900944"/>
    <w:rsid w:val="00905558"/>
    <w:rsid w:val="00910AB9"/>
    <w:rsid w:val="00912851"/>
    <w:rsid w:val="009128E6"/>
    <w:rsid w:val="00915CFF"/>
    <w:rsid w:val="0092328E"/>
    <w:rsid w:val="00937FE9"/>
    <w:rsid w:val="009427F5"/>
    <w:rsid w:val="009466A8"/>
    <w:rsid w:val="00952A22"/>
    <w:rsid w:val="00956351"/>
    <w:rsid w:val="009634DD"/>
    <w:rsid w:val="00966884"/>
    <w:rsid w:val="00971B9A"/>
    <w:rsid w:val="00976D3E"/>
    <w:rsid w:val="00986535"/>
    <w:rsid w:val="00993EC3"/>
    <w:rsid w:val="0099687E"/>
    <w:rsid w:val="009A5916"/>
    <w:rsid w:val="009B04DF"/>
    <w:rsid w:val="009B0DAB"/>
    <w:rsid w:val="009B2AB1"/>
    <w:rsid w:val="009C094A"/>
    <w:rsid w:val="009C2E55"/>
    <w:rsid w:val="009C77C3"/>
    <w:rsid w:val="009D1006"/>
    <w:rsid w:val="009D7592"/>
    <w:rsid w:val="00A10FCA"/>
    <w:rsid w:val="00A20C3F"/>
    <w:rsid w:val="00A2721B"/>
    <w:rsid w:val="00A45C69"/>
    <w:rsid w:val="00A50067"/>
    <w:rsid w:val="00A50EEE"/>
    <w:rsid w:val="00A53EEB"/>
    <w:rsid w:val="00A65E47"/>
    <w:rsid w:val="00A72E3A"/>
    <w:rsid w:val="00A80819"/>
    <w:rsid w:val="00A84132"/>
    <w:rsid w:val="00A8730C"/>
    <w:rsid w:val="00A965C9"/>
    <w:rsid w:val="00A96C4A"/>
    <w:rsid w:val="00A97567"/>
    <w:rsid w:val="00AA0C24"/>
    <w:rsid w:val="00AA27F6"/>
    <w:rsid w:val="00AA2C98"/>
    <w:rsid w:val="00AA3624"/>
    <w:rsid w:val="00AA5EAA"/>
    <w:rsid w:val="00AC0ED4"/>
    <w:rsid w:val="00AC2E66"/>
    <w:rsid w:val="00AC41A4"/>
    <w:rsid w:val="00AC69FC"/>
    <w:rsid w:val="00AD50A2"/>
    <w:rsid w:val="00AD671F"/>
    <w:rsid w:val="00AE1049"/>
    <w:rsid w:val="00AE3162"/>
    <w:rsid w:val="00AE5919"/>
    <w:rsid w:val="00AE5E7A"/>
    <w:rsid w:val="00AE5EA3"/>
    <w:rsid w:val="00AF0581"/>
    <w:rsid w:val="00AF2966"/>
    <w:rsid w:val="00B003EF"/>
    <w:rsid w:val="00B015D4"/>
    <w:rsid w:val="00B03291"/>
    <w:rsid w:val="00B14DF5"/>
    <w:rsid w:val="00B22A31"/>
    <w:rsid w:val="00B22B87"/>
    <w:rsid w:val="00B32E5C"/>
    <w:rsid w:val="00B42E77"/>
    <w:rsid w:val="00B50902"/>
    <w:rsid w:val="00B515AF"/>
    <w:rsid w:val="00B67954"/>
    <w:rsid w:val="00B75C32"/>
    <w:rsid w:val="00B76634"/>
    <w:rsid w:val="00B85228"/>
    <w:rsid w:val="00B85378"/>
    <w:rsid w:val="00B96A5A"/>
    <w:rsid w:val="00B96EB7"/>
    <w:rsid w:val="00BA3822"/>
    <w:rsid w:val="00BB0A71"/>
    <w:rsid w:val="00BB4405"/>
    <w:rsid w:val="00BB4B30"/>
    <w:rsid w:val="00BB62C9"/>
    <w:rsid w:val="00BB6AA8"/>
    <w:rsid w:val="00BB6C88"/>
    <w:rsid w:val="00BC0C64"/>
    <w:rsid w:val="00BC3F18"/>
    <w:rsid w:val="00BD204E"/>
    <w:rsid w:val="00BD20F0"/>
    <w:rsid w:val="00BE1A70"/>
    <w:rsid w:val="00BE6690"/>
    <w:rsid w:val="00BE6A93"/>
    <w:rsid w:val="00BF07B0"/>
    <w:rsid w:val="00BF6BAD"/>
    <w:rsid w:val="00C12692"/>
    <w:rsid w:val="00C13E06"/>
    <w:rsid w:val="00C22D43"/>
    <w:rsid w:val="00C22EBD"/>
    <w:rsid w:val="00C234C0"/>
    <w:rsid w:val="00C270D0"/>
    <w:rsid w:val="00C30EC5"/>
    <w:rsid w:val="00C345D6"/>
    <w:rsid w:val="00C3590A"/>
    <w:rsid w:val="00C3758D"/>
    <w:rsid w:val="00C54CD0"/>
    <w:rsid w:val="00C60379"/>
    <w:rsid w:val="00C62CAB"/>
    <w:rsid w:val="00C63FC3"/>
    <w:rsid w:val="00C659FB"/>
    <w:rsid w:val="00C7164B"/>
    <w:rsid w:val="00C76C03"/>
    <w:rsid w:val="00C77397"/>
    <w:rsid w:val="00C91955"/>
    <w:rsid w:val="00C91A93"/>
    <w:rsid w:val="00C97370"/>
    <w:rsid w:val="00CA398D"/>
    <w:rsid w:val="00CA4139"/>
    <w:rsid w:val="00CA7A82"/>
    <w:rsid w:val="00CB27EF"/>
    <w:rsid w:val="00CB5DBC"/>
    <w:rsid w:val="00CC3AE1"/>
    <w:rsid w:val="00CD0234"/>
    <w:rsid w:val="00CD0B6D"/>
    <w:rsid w:val="00CE05FC"/>
    <w:rsid w:val="00CE265F"/>
    <w:rsid w:val="00CF5AD2"/>
    <w:rsid w:val="00CF6EF3"/>
    <w:rsid w:val="00CF7DD0"/>
    <w:rsid w:val="00CF7FDF"/>
    <w:rsid w:val="00D0E14D"/>
    <w:rsid w:val="00D13489"/>
    <w:rsid w:val="00D134FD"/>
    <w:rsid w:val="00D1352C"/>
    <w:rsid w:val="00D21659"/>
    <w:rsid w:val="00D21CE1"/>
    <w:rsid w:val="00D227FB"/>
    <w:rsid w:val="00D2480D"/>
    <w:rsid w:val="00D26AD6"/>
    <w:rsid w:val="00D332A9"/>
    <w:rsid w:val="00D332F6"/>
    <w:rsid w:val="00D42473"/>
    <w:rsid w:val="00D453FC"/>
    <w:rsid w:val="00D47280"/>
    <w:rsid w:val="00D503B1"/>
    <w:rsid w:val="00D53E9A"/>
    <w:rsid w:val="00D5435C"/>
    <w:rsid w:val="00D555A7"/>
    <w:rsid w:val="00D5637C"/>
    <w:rsid w:val="00D7653D"/>
    <w:rsid w:val="00D83A26"/>
    <w:rsid w:val="00D938F4"/>
    <w:rsid w:val="00DA3AB9"/>
    <w:rsid w:val="00DA7216"/>
    <w:rsid w:val="00DB0A8C"/>
    <w:rsid w:val="00DC06C2"/>
    <w:rsid w:val="00DC2D24"/>
    <w:rsid w:val="00DC5241"/>
    <w:rsid w:val="00DD2787"/>
    <w:rsid w:val="00DD474A"/>
    <w:rsid w:val="00DE1055"/>
    <w:rsid w:val="00DF19D8"/>
    <w:rsid w:val="00E022A3"/>
    <w:rsid w:val="00E06BE7"/>
    <w:rsid w:val="00E12B1E"/>
    <w:rsid w:val="00E13BBD"/>
    <w:rsid w:val="00E2160B"/>
    <w:rsid w:val="00E275EA"/>
    <w:rsid w:val="00E339B3"/>
    <w:rsid w:val="00E55DF1"/>
    <w:rsid w:val="00E56539"/>
    <w:rsid w:val="00E60F04"/>
    <w:rsid w:val="00E63427"/>
    <w:rsid w:val="00E637B4"/>
    <w:rsid w:val="00E64A80"/>
    <w:rsid w:val="00E677A8"/>
    <w:rsid w:val="00E721C5"/>
    <w:rsid w:val="00E775E7"/>
    <w:rsid w:val="00E84CC5"/>
    <w:rsid w:val="00E8550E"/>
    <w:rsid w:val="00E87843"/>
    <w:rsid w:val="00E94A5C"/>
    <w:rsid w:val="00E97113"/>
    <w:rsid w:val="00EA5F6F"/>
    <w:rsid w:val="00EA7AE3"/>
    <w:rsid w:val="00EC44D5"/>
    <w:rsid w:val="00EC6A9A"/>
    <w:rsid w:val="00EE2ECE"/>
    <w:rsid w:val="00EE38D5"/>
    <w:rsid w:val="00EE7779"/>
    <w:rsid w:val="00EF0928"/>
    <w:rsid w:val="00EF11BC"/>
    <w:rsid w:val="00EF7F22"/>
    <w:rsid w:val="00F07F63"/>
    <w:rsid w:val="00F209C1"/>
    <w:rsid w:val="00F31771"/>
    <w:rsid w:val="00F34B46"/>
    <w:rsid w:val="00F35202"/>
    <w:rsid w:val="00F41971"/>
    <w:rsid w:val="00F5170F"/>
    <w:rsid w:val="00F53B73"/>
    <w:rsid w:val="00F54347"/>
    <w:rsid w:val="00F57D06"/>
    <w:rsid w:val="00F60E62"/>
    <w:rsid w:val="00F63964"/>
    <w:rsid w:val="00F66399"/>
    <w:rsid w:val="00F746C2"/>
    <w:rsid w:val="00F761CE"/>
    <w:rsid w:val="00F77B3A"/>
    <w:rsid w:val="00F8381B"/>
    <w:rsid w:val="00F90C98"/>
    <w:rsid w:val="00FB04D1"/>
    <w:rsid w:val="00FB4826"/>
    <w:rsid w:val="00FC7C8E"/>
    <w:rsid w:val="00FD2DBE"/>
    <w:rsid w:val="00FD663E"/>
    <w:rsid w:val="00FE5EF0"/>
    <w:rsid w:val="00FF2B2F"/>
    <w:rsid w:val="00FF6304"/>
    <w:rsid w:val="02AE4AD9"/>
    <w:rsid w:val="0E51583D"/>
    <w:rsid w:val="12AE437C"/>
    <w:rsid w:val="150EFAD4"/>
    <w:rsid w:val="170AAB34"/>
    <w:rsid w:val="17B679CF"/>
    <w:rsid w:val="18577CBB"/>
    <w:rsid w:val="250058B0"/>
    <w:rsid w:val="29E0D103"/>
    <w:rsid w:val="2C22BC29"/>
    <w:rsid w:val="2F6413E9"/>
    <w:rsid w:val="35450751"/>
    <w:rsid w:val="3D52B7D2"/>
    <w:rsid w:val="3E64ED9B"/>
    <w:rsid w:val="4130508D"/>
    <w:rsid w:val="44BD54FD"/>
    <w:rsid w:val="46438DC1"/>
    <w:rsid w:val="49D8473D"/>
    <w:rsid w:val="4C2EBE16"/>
    <w:rsid w:val="4CEA60EB"/>
    <w:rsid w:val="51015C21"/>
    <w:rsid w:val="51B41AC1"/>
    <w:rsid w:val="550993D1"/>
    <w:rsid w:val="56F98A34"/>
    <w:rsid w:val="5C7A7F8B"/>
    <w:rsid w:val="610950DA"/>
    <w:rsid w:val="652690E7"/>
    <w:rsid w:val="67A5F998"/>
    <w:rsid w:val="683CDE7D"/>
    <w:rsid w:val="6A7B8BAA"/>
    <w:rsid w:val="6B57B85F"/>
    <w:rsid w:val="6B76E590"/>
    <w:rsid w:val="6F4E9C05"/>
    <w:rsid w:val="75EB8FE8"/>
    <w:rsid w:val="7805FB70"/>
    <w:rsid w:val="7BF6996D"/>
    <w:rsid w:val="7BF6BB69"/>
    <w:rsid w:val="7C951142"/>
    <w:rsid w:val="7D7DBD84"/>
    <w:rsid w:val="7F295318"/>
    <w:rsid w:val="7F8AD3CD"/>
    <w:rsid w:val="7FDAE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BB5A7"/>
  <w15:chartTrackingRefBased/>
  <w15:docId w15:val="{E046E447-7410-4EF9-879C-951D53C9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78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478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6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47860"/>
    <w:rPr>
      <w:rFonts w:ascii="Times New Roman" w:eastAsia="Times New Roman" w:hAnsi="Times New Roman" w:cs="Times New Roman"/>
      <w:b/>
      <w:bCs/>
      <w:sz w:val="24"/>
      <w:szCs w:val="24"/>
    </w:rPr>
  </w:style>
  <w:style w:type="paragraph" w:styleId="NormalWeb">
    <w:name w:val="Normal (Web)"/>
    <w:basedOn w:val="Normal"/>
    <w:uiPriority w:val="99"/>
    <w:unhideWhenUsed/>
    <w:rsid w:val="005478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7860"/>
    <w:rPr>
      <w:b/>
      <w:bCs/>
    </w:rPr>
  </w:style>
  <w:style w:type="character" w:styleId="Emphasis">
    <w:name w:val="Emphasis"/>
    <w:basedOn w:val="DefaultParagraphFont"/>
    <w:uiPriority w:val="20"/>
    <w:qFormat/>
    <w:rsid w:val="00547860"/>
    <w:rPr>
      <w:i/>
      <w:iCs/>
    </w:rPr>
  </w:style>
  <w:style w:type="character" w:styleId="Hyperlink">
    <w:name w:val="Hyperlink"/>
    <w:basedOn w:val="DefaultParagraphFont"/>
    <w:uiPriority w:val="99"/>
    <w:unhideWhenUsed/>
    <w:rsid w:val="00547860"/>
    <w:rPr>
      <w:color w:val="0000FF"/>
      <w:u w:val="single"/>
    </w:rPr>
  </w:style>
  <w:style w:type="paragraph" w:styleId="ListNumber">
    <w:name w:val="List Number"/>
    <w:basedOn w:val="Normal"/>
    <w:uiPriority w:val="99"/>
    <w:unhideWhenUsed/>
    <w:rsid w:val="00986535"/>
    <w:pPr>
      <w:numPr>
        <w:numId w:val="1"/>
      </w:numPr>
      <w:spacing w:before="120" w:after="120" w:line="240" w:lineRule="auto"/>
    </w:pPr>
    <w:rPr>
      <w:rFonts w:ascii="Calibri" w:eastAsia="Calibri" w:hAnsi="Calibri" w:cs="Times New Roman"/>
      <w:b/>
      <w:sz w:val="24"/>
      <w:lang w:val="nl-NL"/>
    </w:rPr>
  </w:style>
  <w:style w:type="paragraph" w:styleId="ListParagraph">
    <w:name w:val="List Paragraph"/>
    <w:basedOn w:val="Normal"/>
    <w:link w:val="ListParagraphChar"/>
    <w:uiPriority w:val="1"/>
    <w:qFormat/>
    <w:rsid w:val="00986535"/>
    <w:pPr>
      <w:ind w:left="720"/>
      <w:contextualSpacing/>
    </w:pPr>
  </w:style>
  <w:style w:type="paragraph" w:styleId="Header">
    <w:name w:val="header"/>
    <w:basedOn w:val="Normal"/>
    <w:link w:val="HeaderChar"/>
    <w:uiPriority w:val="99"/>
    <w:unhideWhenUsed/>
    <w:rsid w:val="00C97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370"/>
  </w:style>
  <w:style w:type="paragraph" w:styleId="Footer">
    <w:name w:val="footer"/>
    <w:basedOn w:val="Normal"/>
    <w:link w:val="FooterChar"/>
    <w:uiPriority w:val="99"/>
    <w:unhideWhenUsed/>
    <w:rsid w:val="00C97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370"/>
  </w:style>
  <w:style w:type="character" w:customStyle="1" w:styleId="ListParagraphChar">
    <w:name w:val="List Paragraph Char"/>
    <w:link w:val="ListParagraph"/>
    <w:uiPriority w:val="1"/>
    <w:locked/>
    <w:rsid w:val="00C97370"/>
  </w:style>
  <w:style w:type="paragraph" w:styleId="ListNumber3">
    <w:name w:val="List Number 3"/>
    <w:basedOn w:val="Normal"/>
    <w:uiPriority w:val="99"/>
    <w:semiHidden/>
    <w:unhideWhenUsed/>
    <w:rsid w:val="001769A8"/>
    <w:pPr>
      <w:numPr>
        <w:numId w:val="3"/>
      </w:numPr>
      <w:contextualSpacing/>
    </w:pPr>
  </w:style>
  <w:style w:type="paragraph" w:styleId="ListBullet2">
    <w:name w:val="List Bullet 2"/>
    <w:basedOn w:val="Normal"/>
    <w:uiPriority w:val="99"/>
    <w:unhideWhenUsed/>
    <w:rsid w:val="001769A8"/>
    <w:pPr>
      <w:numPr>
        <w:numId w:val="5"/>
      </w:numPr>
      <w:spacing w:before="60" w:after="60" w:line="240" w:lineRule="auto"/>
    </w:pPr>
    <w:rPr>
      <w:rFonts w:ascii="Calibri" w:eastAsia="Calibri" w:hAnsi="Calibri" w:cs="Times New Roman"/>
      <w:sz w:val="24"/>
      <w:lang w:val="nl-NL"/>
    </w:rPr>
  </w:style>
  <w:style w:type="paragraph" w:styleId="ListBullet">
    <w:name w:val="List Bullet"/>
    <w:basedOn w:val="Normal"/>
    <w:uiPriority w:val="99"/>
    <w:unhideWhenUsed/>
    <w:rsid w:val="001769A8"/>
    <w:pPr>
      <w:numPr>
        <w:numId w:val="4"/>
      </w:numPr>
      <w:spacing w:before="60" w:after="60" w:line="240" w:lineRule="auto"/>
    </w:pPr>
    <w:rPr>
      <w:rFonts w:ascii="Calibri" w:eastAsia="Calibri" w:hAnsi="Calibri" w:cs="Times New Roman"/>
      <w:sz w:val="24"/>
      <w:lang w:val="nl-NL"/>
    </w:rPr>
  </w:style>
  <w:style w:type="character" w:styleId="UnresolvedMention">
    <w:name w:val="Unresolved Mention"/>
    <w:basedOn w:val="DefaultParagraphFont"/>
    <w:uiPriority w:val="99"/>
    <w:semiHidden/>
    <w:unhideWhenUsed/>
    <w:rsid w:val="00A2721B"/>
    <w:rPr>
      <w:color w:val="605E5C"/>
      <w:shd w:val="clear" w:color="auto" w:fill="E1DFDD"/>
    </w:rPr>
  </w:style>
  <w:style w:type="paragraph" w:styleId="Revision">
    <w:name w:val="Revision"/>
    <w:hidden/>
    <w:uiPriority w:val="99"/>
    <w:semiHidden/>
    <w:rsid w:val="005B4F3F"/>
    <w:pPr>
      <w:spacing w:after="0" w:line="240" w:lineRule="auto"/>
    </w:pPr>
  </w:style>
  <w:style w:type="character" w:styleId="CommentReference">
    <w:name w:val="annotation reference"/>
    <w:basedOn w:val="DefaultParagraphFont"/>
    <w:uiPriority w:val="99"/>
    <w:semiHidden/>
    <w:unhideWhenUsed/>
    <w:rsid w:val="005B4F3F"/>
    <w:rPr>
      <w:sz w:val="16"/>
      <w:szCs w:val="16"/>
    </w:rPr>
  </w:style>
  <w:style w:type="paragraph" w:styleId="CommentText">
    <w:name w:val="annotation text"/>
    <w:basedOn w:val="Normal"/>
    <w:link w:val="CommentTextChar"/>
    <w:uiPriority w:val="99"/>
    <w:unhideWhenUsed/>
    <w:rsid w:val="005B4F3F"/>
    <w:pPr>
      <w:spacing w:line="240" w:lineRule="auto"/>
    </w:pPr>
    <w:rPr>
      <w:sz w:val="20"/>
      <w:szCs w:val="20"/>
    </w:rPr>
  </w:style>
  <w:style w:type="character" w:customStyle="1" w:styleId="CommentTextChar">
    <w:name w:val="Comment Text Char"/>
    <w:basedOn w:val="DefaultParagraphFont"/>
    <w:link w:val="CommentText"/>
    <w:uiPriority w:val="99"/>
    <w:rsid w:val="005B4F3F"/>
    <w:rPr>
      <w:sz w:val="20"/>
      <w:szCs w:val="20"/>
    </w:rPr>
  </w:style>
  <w:style w:type="paragraph" w:styleId="CommentSubject">
    <w:name w:val="annotation subject"/>
    <w:basedOn w:val="CommentText"/>
    <w:next w:val="CommentText"/>
    <w:link w:val="CommentSubjectChar"/>
    <w:uiPriority w:val="99"/>
    <w:semiHidden/>
    <w:unhideWhenUsed/>
    <w:rsid w:val="005B4F3F"/>
    <w:rPr>
      <w:b/>
      <w:bCs/>
    </w:rPr>
  </w:style>
  <w:style w:type="character" w:customStyle="1" w:styleId="CommentSubjectChar">
    <w:name w:val="Comment Subject Char"/>
    <w:basedOn w:val="CommentTextChar"/>
    <w:link w:val="CommentSubject"/>
    <w:uiPriority w:val="99"/>
    <w:semiHidden/>
    <w:rsid w:val="005B4F3F"/>
    <w:rPr>
      <w:b/>
      <w:bCs/>
      <w:sz w:val="20"/>
      <w:szCs w:val="20"/>
    </w:rPr>
  </w:style>
  <w:style w:type="paragraph" w:customStyle="1" w:styleId="pf0">
    <w:name w:val="pf0"/>
    <w:basedOn w:val="Normal"/>
    <w:rsid w:val="000D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D50C3"/>
    <w:rPr>
      <w:rFonts w:ascii="Segoe UI" w:hAnsi="Segoe UI" w:cs="Segoe UI" w:hint="default"/>
      <w:sz w:val="18"/>
      <w:szCs w:val="18"/>
    </w:rPr>
  </w:style>
  <w:style w:type="paragraph" w:styleId="BodyText">
    <w:name w:val="Body Text"/>
    <w:basedOn w:val="Normal"/>
    <w:link w:val="BodyTextChar"/>
    <w:uiPriority w:val="1"/>
    <w:qFormat/>
    <w:rsid w:val="00D503B1"/>
    <w:pPr>
      <w:widowControl w:val="0"/>
      <w:autoSpaceDE w:val="0"/>
      <w:autoSpaceDN w:val="0"/>
      <w:spacing w:after="0" w:line="240" w:lineRule="auto"/>
      <w:ind w:left="820"/>
    </w:pPr>
    <w:rPr>
      <w:rFonts w:ascii="Arial" w:eastAsia="Arial" w:hAnsi="Arial" w:cs="Arial"/>
      <w:sz w:val="21"/>
      <w:szCs w:val="21"/>
    </w:rPr>
  </w:style>
  <w:style w:type="character" w:customStyle="1" w:styleId="BodyTextChar">
    <w:name w:val="Body Text Char"/>
    <w:basedOn w:val="DefaultParagraphFont"/>
    <w:link w:val="BodyText"/>
    <w:uiPriority w:val="1"/>
    <w:rsid w:val="00D503B1"/>
    <w:rPr>
      <w:rFonts w:ascii="Arial" w:eastAsia="Arial" w:hAnsi="Arial" w:cs="Arial"/>
      <w:sz w:val="21"/>
      <w:szCs w:val="21"/>
    </w:rPr>
  </w:style>
  <w:style w:type="table" w:styleId="TableGrid">
    <w:name w:val="Table Grid"/>
    <w:basedOn w:val="TableNormal"/>
    <w:uiPriority w:val="39"/>
    <w:rsid w:val="00E97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C3AE1"/>
    <w:rPr>
      <w:color w:val="2B579A"/>
      <w:shd w:val="clear" w:color="auto" w:fill="E1DFDD"/>
    </w:rPr>
  </w:style>
  <w:style w:type="paragraph" w:styleId="BalloonText">
    <w:name w:val="Balloon Text"/>
    <w:basedOn w:val="Normal"/>
    <w:link w:val="BalloonTextChar"/>
    <w:uiPriority w:val="99"/>
    <w:semiHidden/>
    <w:unhideWhenUsed/>
    <w:rsid w:val="00E60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F04"/>
    <w:rPr>
      <w:rFonts w:ascii="Segoe UI" w:hAnsi="Segoe UI" w:cs="Segoe UI"/>
      <w:sz w:val="18"/>
      <w:szCs w:val="18"/>
    </w:rPr>
  </w:style>
  <w:style w:type="character" w:customStyle="1" w:styleId="Heading10Char">
    <w:name w:val="Heading 10 Char"/>
    <w:basedOn w:val="DefaultParagraphFont"/>
    <w:link w:val="Heading10"/>
    <w:locked/>
    <w:rsid w:val="002A629A"/>
    <w:rPr>
      <w:rFonts w:ascii="Gill Sans MT" w:eastAsia="Times New Roman" w:hAnsi="Gill Sans MT" w:cs="Arial"/>
      <w:caps/>
      <w:color w:val="76923C"/>
      <w:sz w:val="44"/>
      <w:szCs w:val="44"/>
    </w:rPr>
  </w:style>
  <w:style w:type="paragraph" w:customStyle="1" w:styleId="Heading10">
    <w:name w:val="Heading 10"/>
    <w:basedOn w:val="Normal"/>
    <w:link w:val="Heading10Char"/>
    <w:qFormat/>
    <w:rsid w:val="002A629A"/>
    <w:pPr>
      <w:spacing w:after="360" w:line="240" w:lineRule="auto"/>
      <w:outlineLvl w:val="0"/>
    </w:pPr>
    <w:rPr>
      <w:rFonts w:ascii="Gill Sans MT" w:eastAsia="Times New Roman" w:hAnsi="Gill Sans MT" w:cs="Arial"/>
      <w:caps/>
      <w:color w:val="76923C"/>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68057">
      <w:bodyDiv w:val="1"/>
      <w:marLeft w:val="0"/>
      <w:marRight w:val="0"/>
      <w:marTop w:val="0"/>
      <w:marBottom w:val="0"/>
      <w:divBdr>
        <w:top w:val="none" w:sz="0" w:space="0" w:color="auto"/>
        <w:left w:val="none" w:sz="0" w:space="0" w:color="auto"/>
        <w:bottom w:val="none" w:sz="0" w:space="0" w:color="auto"/>
        <w:right w:val="none" w:sz="0" w:space="0" w:color="auto"/>
      </w:divBdr>
    </w:div>
    <w:div w:id="373385613">
      <w:bodyDiv w:val="1"/>
      <w:marLeft w:val="0"/>
      <w:marRight w:val="0"/>
      <w:marTop w:val="0"/>
      <w:marBottom w:val="0"/>
      <w:divBdr>
        <w:top w:val="none" w:sz="0" w:space="0" w:color="auto"/>
        <w:left w:val="none" w:sz="0" w:space="0" w:color="auto"/>
        <w:bottom w:val="none" w:sz="0" w:space="0" w:color="auto"/>
        <w:right w:val="none" w:sz="0" w:space="0" w:color="auto"/>
      </w:divBdr>
    </w:div>
    <w:div w:id="415637434">
      <w:bodyDiv w:val="1"/>
      <w:marLeft w:val="0"/>
      <w:marRight w:val="0"/>
      <w:marTop w:val="0"/>
      <w:marBottom w:val="0"/>
      <w:divBdr>
        <w:top w:val="none" w:sz="0" w:space="0" w:color="auto"/>
        <w:left w:val="none" w:sz="0" w:space="0" w:color="auto"/>
        <w:bottom w:val="none" w:sz="0" w:space="0" w:color="auto"/>
        <w:right w:val="none" w:sz="0" w:space="0" w:color="auto"/>
      </w:divBdr>
    </w:div>
    <w:div w:id="602228630">
      <w:bodyDiv w:val="1"/>
      <w:marLeft w:val="0"/>
      <w:marRight w:val="0"/>
      <w:marTop w:val="0"/>
      <w:marBottom w:val="0"/>
      <w:divBdr>
        <w:top w:val="none" w:sz="0" w:space="0" w:color="auto"/>
        <w:left w:val="none" w:sz="0" w:space="0" w:color="auto"/>
        <w:bottom w:val="none" w:sz="0" w:space="0" w:color="auto"/>
        <w:right w:val="none" w:sz="0" w:space="0" w:color="auto"/>
      </w:divBdr>
    </w:div>
    <w:div w:id="1039890892">
      <w:bodyDiv w:val="1"/>
      <w:marLeft w:val="0"/>
      <w:marRight w:val="0"/>
      <w:marTop w:val="0"/>
      <w:marBottom w:val="0"/>
      <w:divBdr>
        <w:top w:val="none" w:sz="0" w:space="0" w:color="auto"/>
        <w:left w:val="none" w:sz="0" w:space="0" w:color="auto"/>
        <w:bottom w:val="none" w:sz="0" w:space="0" w:color="auto"/>
        <w:right w:val="none" w:sz="0" w:space="0" w:color="auto"/>
      </w:divBdr>
    </w:div>
    <w:div w:id="1126192062">
      <w:bodyDiv w:val="1"/>
      <w:marLeft w:val="0"/>
      <w:marRight w:val="0"/>
      <w:marTop w:val="0"/>
      <w:marBottom w:val="0"/>
      <w:divBdr>
        <w:top w:val="none" w:sz="0" w:space="0" w:color="auto"/>
        <w:left w:val="none" w:sz="0" w:space="0" w:color="auto"/>
        <w:bottom w:val="none" w:sz="0" w:space="0" w:color="auto"/>
        <w:right w:val="none" w:sz="0" w:space="0" w:color="auto"/>
      </w:divBdr>
    </w:div>
    <w:div w:id="1190295732">
      <w:bodyDiv w:val="1"/>
      <w:marLeft w:val="0"/>
      <w:marRight w:val="0"/>
      <w:marTop w:val="0"/>
      <w:marBottom w:val="0"/>
      <w:divBdr>
        <w:top w:val="none" w:sz="0" w:space="0" w:color="auto"/>
        <w:left w:val="none" w:sz="0" w:space="0" w:color="auto"/>
        <w:bottom w:val="none" w:sz="0" w:space="0" w:color="auto"/>
        <w:right w:val="none" w:sz="0" w:space="0" w:color="auto"/>
      </w:divBdr>
    </w:div>
    <w:div w:id="1236207454">
      <w:bodyDiv w:val="1"/>
      <w:marLeft w:val="0"/>
      <w:marRight w:val="0"/>
      <w:marTop w:val="0"/>
      <w:marBottom w:val="0"/>
      <w:divBdr>
        <w:top w:val="none" w:sz="0" w:space="0" w:color="auto"/>
        <w:left w:val="none" w:sz="0" w:space="0" w:color="auto"/>
        <w:bottom w:val="none" w:sz="0" w:space="0" w:color="auto"/>
        <w:right w:val="none" w:sz="0" w:space="0" w:color="auto"/>
      </w:divBdr>
    </w:div>
    <w:div w:id="1518499087">
      <w:bodyDiv w:val="1"/>
      <w:marLeft w:val="0"/>
      <w:marRight w:val="0"/>
      <w:marTop w:val="0"/>
      <w:marBottom w:val="0"/>
      <w:divBdr>
        <w:top w:val="none" w:sz="0" w:space="0" w:color="auto"/>
        <w:left w:val="none" w:sz="0" w:space="0" w:color="auto"/>
        <w:bottom w:val="none" w:sz="0" w:space="0" w:color="auto"/>
        <w:right w:val="none" w:sz="0" w:space="0" w:color="auto"/>
      </w:divBdr>
    </w:div>
    <w:div w:id="1576041007">
      <w:bodyDiv w:val="1"/>
      <w:marLeft w:val="0"/>
      <w:marRight w:val="0"/>
      <w:marTop w:val="0"/>
      <w:marBottom w:val="0"/>
      <w:divBdr>
        <w:top w:val="none" w:sz="0" w:space="0" w:color="auto"/>
        <w:left w:val="none" w:sz="0" w:space="0" w:color="auto"/>
        <w:bottom w:val="none" w:sz="0" w:space="0" w:color="auto"/>
        <w:right w:val="none" w:sz="0" w:space="0" w:color="auto"/>
      </w:divBdr>
    </w:div>
    <w:div w:id="1602639189">
      <w:bodyDiv w:val="1"/>
      <w:marLeft w:val="0"/>
      <w:marRight w:val="0"/>
      <w:marTop w:val="0"/>
      <w:marBottom w:val="0"/>
      <w:divBdr>
        <w:top w:val="none" w:sz="0" w:space="0" w:color="auto"/>
        <w:left w:val="none" w:sz="0" w:space="0" w:color="auto"/>
        <w:bottom w:val="none" w:sz="0" w:space="0" w:color="auto"/>
        <w:right w:val="none" w:sz="0" w:space="0" w:color="auto"/>
      </w:divBdr>
    </w:div>
    <w:div w:id="1644577906">
      <w:bodyDiv w:val="1"/>
      <w:marLeft w:val="0"/>
      <w:marRight w:val="0"/>
      <w:marTop w:val="0"/>
      <w:marBottom w:val="0"/>
      <w:divBdr>
        <w:top w:val="none" w:sz="0" w:space="0" w:color="auto"/>
        <w:left w:val="none" w:sz="0" w:space="0" w:color="auto"/>
        <w:bottom w:val="none" w:sz="0" w:space="0" w:color="auto"/>
        <w:right w:val="none" w:sz="0" w:space="0" w:color="auto"/>
      </w:divBdr>
    </w:div>
    <w:div w:id="1644775338">
      <w:bodyDiv w:val="1"/>
      <w:marLeft w:val="0"/>
      <w:marRight w:val="0"/>
      <w:marTop w:val="0"/>
      <w:marBottom w:val="0"/>
      <w:divBdr>
        <w:top w:val="none" w:sz="0" w:space="0" w:color="auto"/>
        <w:left w:val="none" w:sz="0" w:space="0" w:color="auto"/>
        <w:bottom w:val="none" w:sz="0" w:space="0" w:color="auto"/>
        <w:right w:val="none" w:sz="0" w:space="0" w:color="auto"/>
      </w:divBdr>
    </w:div>
    <w:div w:id="1654794167">
      <w:bodyDiv w:val="1"/>
      <w:marLeft w:val="0"/>
      <w:marRight w:val="0"/>
      <w:marTop w:val="0"/>
      <w:marBottom w:val="0"/>
      <w:divBdr>
        <w:top w:val="none" w:sz="0" w:space="0" w:color="auto"/>
        <w:left w:val="none" w:sz="0" w:space="0" w:color="auto"/>
        <w:bottom w:val="none" w:sz="0" w:space="0" w:color="auto"/>
        <w:right w:val="none" w:sz="0" w:space="0" w:color="auto"/>
      </w:divBdr>
    </w:div>
    <w:div w:id="1790247663">
      <w:bodyDiv w:val="1"/>
      <w:marLeft w:val="0"/>
      <w:marRight w:val="0"/>
      <w:marTop w:val="0"/>
      <w:marBottom w:val="0"/>
      <w:divBdr>
        <w:top w:val="none" w:sz="0" w:space="0" w:color="auto"/>
        <w:left w:val="none" w:sz="0" w:space="0" w:color="auto"/>
        <w:bottom w:val="none" w:sz="0" w:space="0" w:color="auto"/>
        <w:right w:val="none" w:sz="0" w:space="0" w:color="auto"/>
      </w:divBdr>
      <w:divsChild>
        <w:div w:id="502673148">
          <w:marLeft w:val="0"/>
          <w:marRight w:val="0"/>
          <w:marTop w:val="0"/>
          <w:marBottom w:val="0"/>
          <w:divBdr>
            <w:top w:val="none" w:sz="0" w:space="0" w:color="auto"/>
            <w:left w:val="none" w:sz="0" w:space="0" w:color="auto"/>
            <w:bottom w:val="none" w:sz="0" w:space="0" w:color="auto"/>
            <w:right w:val="none" w:sz="0" w:space="0" w:color="auto"/>
          </w:divBdr>
        </w:div>
        <w:div w:id="1949698061">
          <w:marLeft w:val="0"/>
          <w:marRight w:val="0"/>
          <w:marTop w:val="0"/>
          <w:marBottom w:val="0"/>
          <w:divBdr>
            <w:top w:val="none" w:sz="0" w:space="0" w:color="auto"/>
            <w:left w:val="none" w:sz="0" w:space="0" w:color="auto"/>
            <w:bottom w:val="none" w:sz="0" w:space="0" w:color="auto"/>
            <w:right w:val="none" w:sz="0" w:space="0" w:color="auto"/>
          </w:divBdr>
          <w:divsChild>
            <w:div w:id="600839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6107133">
      <w:bodyDiv w:val="1"/>
      <w:marLeft w:val="0"/>
      <w:marRight w:val="0"/>
      <w:marTop w:val="0"/>
      <w:marBottom w:val="0"/>
      <w:divBdr>
        <w:top w:val="none" w:sz="0" w:space="0" w:color="auto"/>
        <w:left w:val="none" w:sz="0" w:space="0" w:color="auto"/>
        <w:bottom w:val="none" w:sz="0" w:space="0" w:color="auto"/>
        <w:right w:val="none" w:sz="0" w:space="0" w:color="auto"/>
      </w:divBdr>
    </w:div>
    <w:div w:id="19333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trang@globalcoffeeplatfor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coffeeplatform.org/our-work/collective-action-initiativ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39dba0-26ab-4f8c-b0c4-0844d9b41e1e" xsi:nil="true"/>
    <lcf76f155ced4ddcb4097134ff3c332f xmlns="40c19bf8-f580-4b11-9386-a7fb8e574c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BC027CC271E54B935F41400BE9081C" ma:contentTypeVersion="" ma:contentTypeDescription="Create a new document." ma:contentTypeScope="" ma:versionID="473c8c13e4d06baf19306f7d899ebb0e">
  <xsd:schema xmlns:xsd="http://www.w3.org/2001/XMLSchema" xmlns:xs="http://www.w3.org/2001/XMLSchema" xmlns:p="http://schemas.microsoft.com/office/2006/metadata/properties" xmlns:ns2="d2e2abeb-7c38-420c-9869-6dbee13e77df" xmlns:ns3="82f7d90c-5faa-4f39-bbdd-48a727186719" xmlns:ns4="40c19bf8-f580-4b11-9386-a7fb8e574ce0" xmlns:ns5="ac39dba0-26ab-4f8c-b0c4-0844d9b41e1e" targetNamespace="http://schemas.microsoft.com/office/2006/metadata/properties" ma:root="true" ma:fieldsID="eb1c206045ca1e320503ac50eb84c819" ns2:_="" ns3:_="" ns4:_="" ns5:_="">
    <xsd:import namespace="d2e2abeb-7c38-420c-9869-6dbee13e77df"/>
    <xsd:import namespace="82f7d90c-5faa-4f39-bbdd-48a727186719"/>
    <xsd:import namespace="40c19bf8-f580-4b11-9386-a7fb8e574ce0"/>
    <xsd:import namespace="ac39dba0-26ab-4f8c-b0c4-0844d9b41e1e"/>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abeb-7c38-420c-9869-6dbee13e77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f7d90c-5faa-4f39-bbdd-48a727186719"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c19bf8-f580-4b11-9386-a7fb8e574c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b17659-fea0-4a9f-878e-e3542f7e0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9dba0-26ab-4f8c-b0c4-0844d9b41e1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87a69-db20-4446-b87c-adda86b9c411}" ma:internalName="TaxCatchAll" ma:showField="CatchAllData" ma:web="ac39dba0-26ab-4f8c-b0c4-0844d9b41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01EDA-3668-4235-9D45-61118C899191}">
  <ds:schemaRefs>
    <ds:schemaRef ds:uri="http://schemas.microsoft.com/office/2006/metadata/properties"/>
    <ds:schemaRef ds:uri="http://schemas.microsoft.com/office/infopath/2007/PartnerControls"/>
    <ds:schemaRef ds:uri="ac39dba0-26ab-4f8c-b0c4-0844d9b41e1e"/>
    <ds:schemaRef ds:uri="40c19bf8-f580-4b11-9386-a7fb8e574ce0"/>
  </ds:schemaRefs>
</ds:datastoreItem>
</file>

<file path=customXml/itemProps2.xml><?xml version="1.0" encoding="utf-8"?>
<ds:datastoreItem xmlns:ds="http://schemas.openxmlformats.org/officeDocument/2006/customXml" ds:itemID="{FC4E4EA3-63B1-4AD7-8ECC-DD9135CB72E9}">
  <ds:schemaRefs>
    <ds:schemaRef ds:uri="http://schemas.openxmlformats.org/officeDocument/2006/bibliography"/>
  </ds:schemaRefs>
</ds:datastoreItem>
</file>

<file path=customXml/itemProps3.xml><?xml version="1.0" encoding="utf-8"?>
<ds:datastoreItem xmlns:ds="http://schemas.openxmlformats.org/officeDocument/2006/customXml" ds:itemID="{62CDD1B7-FD4A-40A8-B303-1AF83F7C906F}">
  <ds:schemaRefs>
    <ds:schemaRef ds:uri="http://schemas.microsoft.com/sharepoint/v3/contenttype/forms"/>
  </ds:schemaRefs>
</ds:datastoreItem>
</file>

<file path=customXml/itemProps4.xml><?xml version="1.0" encoding="utf-8"?>
<ds:datastoreItem xmlns:ds="http://schemas.openxmlformats.org/officeDocument/2006/customXml" ds:itemID="{8C84B9DD-ECB6-45FD-BC5D-72CABFF2F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2abeb-7c38-420c-9869-6dbee13e77df"/>
    <ds:schemaRef ds:uri="82f7d90c-5faa-4f39-bbdd-48a727186719"/>
    <ds:schemaRef ds:uri="40c19bf8-f580-4b11-9386-a7fb8e574ce0"/>
    <ds:schemaRef ds:uri="ac39dba0-26ab-4f8c-b0c4-0844d9b41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Thanh  Chung</dc:creator>
  <cp:keywords/>
  <dc:description/>
  <cp:lastModifiedBy>Trung Pham</cp:lastModifiedBy>
  <cp:revision>4</cp:revision>
  <dcterms:created xsi:type="dcterms:W3CDTF">2025-02-10T02:07:00Z</dcterms:created>
  <dcterms:modified xsi:type="dcterms:W3CDTF">2025-02-10T03:11:00Z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0x01010096BC027CC271E54B935F41400BE9081C</vt:lpwstr>
  </property>
  <property fmtid="{D5CDD505-2E9C-101B-9397-08002B2CF9AE}" pid="3" name="MediaServiceImageTags">
    <vt:lpwstr/>
  </property>
  <property fmtid="{D5CDD505-2E9C-101B-9397-08002B2CF9AE}" pid="4" name="GrammarlyDocumentId">
    <vt:lpwstr>dc1953f80b11e87803389d2b9ecd6f258fed2a58ed8b5ab64d7a4e3acaf9398a</vt:lpwstr>
  </property>
</Properties>
</file>